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457" w:rsidRPr="00270457" w:rsidRDefault="00270457" w:rsidP="00270457">
      <w:pPr>
        <w:autoSpaceDE w:val="0"/>
        <w:autoSpaceDN w:val="0"/>
        <w:adjustRightInd w:val="0"/>
        <w:spacing w:after="0" w:line="240" w:lineRule="auto"/>
        <w:rPr>
          <w:rFonts w:ascii="Arial" w:eastAsia="Calibri" w:hAnsi="Arial" w:cs="Arial"/>
          <w:sz w:val="24"/>
          <w:szCs w:val="24"/>
        </w:rPr>
      </w:pPr>
      <w:bookmarkStart w:id="0" w:name="_GoBack"/>
      <w:bookmarkEnd w:id="0"/>
      <w:r w:rsidRPr="00270457">
        <w:rPr>
          <w:rFonts w:ascii="Arial" w:eastAsia="Calibri" w:hAnsi="Arial" w:cs="Arial"/>
          <w:sz w:val="24"/>
          <w:szCs w:val="24"/>
        </w:rPr>
        <w:t xml:space="preserve">Приложение </w:t>
      </w:r>
    </w:p>
    <w:p w:rsidR="00270457" w:rsidRPr="00270457" w:rsidRDefault="00270457" w:rsidP="00270457">
      <w:pPr>
        <w:autoSpaceDE w:val="0"/>
        <w:autoSpaceDN w:val="0"/>
        <w:adjustRightInd w:val="0"/>
        <w:spacing w:after="0" w:line="240" w:lineRule="auto"/>
        <w:rPr>
          <w:rFonts w:ascii="Arial" w:eastAsia="Calibri" w:hAnsi="Arial" w:cs="Arial"/>
          <w:sz w:val="24"/>
          <w:szCs w:val="24"/>
        </w:rPr>
      </w:pPr>
      <w:r w:rsidRPr="00270457">
        <w:rPr>
          <w:rFonts w:ascii="Arial" w:eastAsia="Calibri" w:hAnsi="Arial" w:cs="Arial"/>
          <w:sz w:val="24"/>
          <w:szCs w:val="24"/>
        </w:rPr>
        <w:t xml:space="preserve">к постановлению Администрации Большеулуйского района </w:t>
      </w:r>
    </w:p>
    <w:p w:rsidR="00270457" w:rsidRPr="00270457" w:rsidRDefault="00270457" w:rsidP="00270457">
      <w:pPr>
        <w:autoSpaceDE w:val="0"/>
        <w:autoSpaceDN w:val="0"/>
        <w:adjustRightInd w:val="0"/>
        <w:spacing w:after="0" w:line="240" w:lineRule="auto"/>
        <w:rPr>
          <w:rFonts w:ascii="Arial" w:eastAsia="Calibri" w:hAnsi="Arial" w:cs="Arial"/>
          <w:b/>
          <w:sz w:val="24"/>
          <w:szCs w:val="24"/>
        </w:rPr>
      </w:pPr>
      <w:r w:rsidRPr="00270457">
        <w:rPr>
          <w:rFonts w:ascii="Arial" w:eastAsia="Calibri" w:hAnsi="Arial" w:cs="Arial"/>
          <w:b/>
          <w:sz w:val="24"/>
          <w:szCs w:val="24"/>
        </w:rPr>
        <w:t>от 06.11.2025 № 152-п</w:t>
      </w:r>
    </w:p>
    <w:p w:rsidR="00270457" w:rsidRPr="00270457" w:rsidRDefault="00270457" w:rsidP="00270457">
      <w:pPr>
        <w:autoSpaceDE w:val="0"/>
        <w:autoSpaceDN w:val="0"/>
        <w:adjustRightInd w:val="0"/>
        <w:spacing w:after="0" w:line="240" w:lineRule="auto"/>
        <w:rPr>
          <w:rFonts w:ascii="Arial" w:eastAsia="Calibri" w:hAnsi="Arial" w:cs="Arial"/>
          <w:bCs/>
          <w:sz w:val="24"/>
          <w:szCs w:val="24"/>
        </w:rPr>
      </w:pPr>
    </w:p>
    <w:p w:rsidR="00270457" w:rsidRPr="00270457" w:rsidRDefault="00270457" w:rsidP="00270457">
      <w:pPr>
        <w:autoSpaceDE w:val="0"/>
        <w:autoSpaceDN w:val="0"/>
        <w:adjustRightInd w:val="0"/>
        <w:spacing w:after="0" w:line="240" w:lineRule="auto"/>
        <w:jc w:val="center"/>
        <w:rPr>
          <w:rFonts w:ascii="Arial" w:eastAsia="Calibri" w:hAnsi="Arial" w:cs="Arial"/>
          <w:bCs/>
          <w:sz w:val="24"/>
          <w:szCs w:val="24"/>
        </w:rPr>
      </w:pPr>
      <w:r w:rsidRPr="00270457">
        <w:rPr>
          <w:rFonts w:ascii="Arial" w:eastAsia="Calibri" w:hAnsi="Arial" w:cs="Arial"/>
          <w:bCs/>
          <w:sz w:val="24"/>
          <w:szCs w:val="24"/>
        </w:rPr>
        <w:t>Муниципальная программа Большеулуйского района «</w:t>
      </w:r>
      <w:r w:rsidRPr="00270457">
        <w:rPr>
          <w:rFonts w:ascii="Arial" w:eastAsia="Calibri" w:hAnsi="Arial" w:cs="Arial"/>
          <w:sz w:val="24"/>
          <w:szCs w:val="24"/>
        </w:rPr>
        <w:t>Управление муниципальными финансами</w:t>
      </w:r>
      <w:r w:rsidRPr="00270457">
        <w:rPr>
          <w:rFonts w:ascii="Arial" w:eastAsia="Calibri" w:hAnsi="Arial" w:cs="Arial"/>
          <w:bCs/>
          <w:sz w:val="24"/>
          <w:szCs w:val="24"/>
        </w:rPr>
        <w:t xml:space="preserve">» </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p>
    <w:p w:rsidR="00270457" w:rsidRPr="00270457" w:rsidRDefault="00270457" w:rsidP="00270457">
      <w:pPr>
        <w:numPr>
          <w:ilvl w:val="0"/>
          <w:numId w:val="4"/>
        </w:numPr>
        <w:autoSpaceDE w:val="0"/>
        <w:autoSpaceDN w:val="0"/>
        <w:adjustRightInd w:val="0"/>
        <w:spacing w:after="200" w:line="276" w:lineRule="auto"/>
        <w:jc w:val="center"/>
        <w:rPr>
          <w:rFonts w:ascii="Arial" w:eastAsia="Calibri" w:hAnsi="Arial" w:cs="Arial"/>
          <w:sz w:val="24"/>
          <w:szCs w:val="24"/>
        </w:rPr>
      </w:pPr>
      <w:r w:rsidRPr="00270457">
        <w:rPr>
          <w:rFonts w:ascii="Arial" w:eastAsia="Calibri" w:hAnsi="Arial" w:cs="Arial"/>
          <w:sz w:val="24"/>
          <w:szCs w:val="24"/>
        </w:rPr>
        <w:t>Паспорт муниципальной программы Большеулуйского района «Управление муниципальными финансами»</w:t>
      </w:r>
      <w:r w:rsidRPr="00270457">
        <w:rPr>
          <w:rFonts w:ascii="Arial" w:eastAsia="Calibri" w:hAnsi="Arial" w:cs="Arial"/>
          <w:bCs/>
          <w:sz w:val="24"/>
          <w:szCs w:val="24"/>
        </w:rPr>
        <w:t xml:space="preserve"> </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6960"/>
      </w:tblGrid>
      <w:tr w:rsidR="00270457" w:rsidRPr="00270457" w:rsidTr="00125DFF">
        <w:trPr>
          <w:trHeight w:val="600"/>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Наименование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«Управление муниципальными финансами» (далее – муниципальная программа)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p>
        </w:tc>
      </w:tr>
      <w:tr w:rsidR="00270457" w:rsidRPr="00270457" w:rsidTr="00125DFF">
        <w:trPr>
          <w:trHeight w:val="600"/>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Основания для разработки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постановление Администрации Большеулуйского района от 30.07.2013 № 270-п «Об утверждении Порядка принятия решений о разработке муниципальных программ Большеулуйского района, их формировании и реализации»;</w:t>
            </w:r>
          </w:p>
          <w:p w:rsidR="00270457" w:rsidRPr="00270457" w:rsidRDefault="00270457" w:rsidP="00270457">
            <w:pPr>
              <w:autoSpaceDE w:val="0"/>
              <w:autoSpaceDN w:val="0"/>
              <w:adjustRightInd w:val="0"/>
              <w:spacing w:after="0" w:line="240" w:lineRule="auto"/>
              <w:jc w:val="both"/>
              <w:rPr>
                <w:rFonts w:ascii="Arial" w:eastAsia="Calibri" w:hAnsi="Arial" w:cs="Arial"/>
                <w:b/>
                <w:sz w:val="24"/>
                <w:szCs w:val="24"/>
              </w:rPr>
            </w:pPr>
            <w:r w:rsidRPr="00270457">
              <w:rPr>
                <w:rFonts w:ascii="Arial" w:eastAsia="Calibri" w:hAnsi="Arial" w:cs="Arial"/>
                <w:sz w:val="24"/>
                <w:szCs w:val="24"/>
              </w:rPr>
              <w:t>распоряжение Администрации Большеулуйского района об утверждении перечня муниципальных программ Большеулуйского района № 365-р от 21.06.2024</w:t>
            </w:r>
          </w:p>
        </w:tc>
      </w:tr>
      <w:tr w:rsidR="00270457" w:rsidRPr="00270457" w:rsidTr="00125DFF">
        <w:trPr>
          <w:trHeight w:val="600"/>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Ответственный исполнитель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администрации Большеулуйского района</w:t>
            </w:r>
          </w:p>
        </w:tc>
      </w:tr>
      <w:tr w:rsidR="00270457" w:rsidRPr="00270457" w:rsidTr="00125DFF">
        <w:trPr>
          <w:trHeight w:val="600"/>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Соисполнители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Муниципальное казенное учреждение «Централизованная бухгалтерия Большеулуйского района»</w:t>
            </w:r>
          </w:p>
        </w:tc>
      </w:tr>
      <w:tr w:rsidR="00270457" w:rsidRPr="00270457" w:rsidTr="00125DFF">
        <w:trPr>
          <w:trHeight w:val="600"/>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Перечень подпрограмм и отдельных мероприятий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1. Создание условий для эффективного и ответственного управления муниципальными финансами, повышение устойчивости бюджетов поселений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2. Управление муниципальным долгом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3.Организация и осуществление бюджетного учета и контроля в финансово-бюджетной сфере Большеулуйского района;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4. Обеспечение реализации муниципальной программы и прочие мероприятия.  </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rPr>
            </w:pPr>
            <w:r w:rsidRPr="00270457">
              <w:rPr>
                <w:rFonts w:ascii="Arial" w:eastAsia="Calibri" w:hAnsi="Arial" w:cs="Arial"/>
                <w:sz w:val="24"/>
                <w:szCs w:val="24"/>
              </w:rPr>
              <w:t>5. Отдельное мероприятие: Поддержка местных инициатив.</w:t>
            </w:r>
          </w:p>
        </w:tc>
      </w:tr>
      <w:tr w:rsidR="00270457" w:rsidRPr="00270457" w:rsidTr="00125DFF">
        <w:trPr>
          <w:trHeight w:val="1408"/>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 Цель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rPr>
            </w:pPr>
            <w:r w:rsidRPr="00270457">
              <w:rPr>
                <w:rFonts w:ascii="Arial" w:eastAsia="Calibri" w:hAnsi="Arial" w:cs="Arial"/>
                <w:sz w:val="24"/>
                <w:szCs w:val="24"/>
              </w:rPr>
              <w:t>Обеспечение долгосрочной сбалансированности и устойчивости бюджетной системы Большеулуйского района, повышение качества и прозрачности управления муниципальными финансами</w:t>
            </w:r>
          </w:p>
        </w:tc>
      </w:tr>
      <w:tr w:rsidR="00270457" w:rsidRPr="00270457" w:rsidTr="00125DFF">
        <w:trPr>
          <w:trHeight w:val="1124"/>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Задачи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1. Обеспечение равных условий для устойчивого и эффективного исполнения расходных обязательств муниципальных образований района, обеспечение сбалансированности и повышение финансовой самостоятельности бюджетов поселений;</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lastRenderedPageBreak/>
              <w:t>2. Эффективное управление муниципальным долгом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3. Обеспечение бюджетного учета и контроля за соблюдением бюджетного законодательства в финансово-бюджетной сфере;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4.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5. Содействие повышению эффективности бюджетных расходов за счет вовлечения населения в процессы принятия   решений на местном уровне;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6. Благоустройство населенных пунктов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7. Повышение привлекательности населенных пунктов района для проживания.</w:t>
            </w:r>
          </w:p>
        </w:tc>
      </w:tr>
      <w:tr w:rsidR="00270457" w:rsidRPr="00270457" w:rsidTr="00125DFF">
        <w:trPr>
          <w:trHeight w:val="840"/>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lastRenderedPageBreak/>
              <w:t>Сроки реализации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2022-2027 годы</w:t>
            </w:r>
          </w:p>
        </w:tc>
      </w:tr>
      <w:tr w:rsidR="00270457" w:rsidRPr="00270457" w:rsidTr="00125DFF">
        <w:trPr>
          <w:trHeight w:val="840"/>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Перечень целевых показателей и показателей результативности программы с расшифровкой плановых значений по годам ее реализации</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Минимальный размер бюджетной обеспеченности поселений Большеулуйского района после выравнивания: 2022г  не менее 11,0 тыс.руб;  2023 не менее 16,0 тыс.руб; 2024 не менее 17,0 тыс.руб, 2025-2027г не менее 15 тыс. руб. ежегодно. </w:t>
            </w:r>
          </w:p>
          <w:p w:rsidR="00270457" w:rsidRPr="00270457" w:rsidRDefault="00270457" w:rsidP="00270457">
            <w:pPr>
              <w:widowControl w:val="0"/>
              <w:autoSpaceDE w:val="0"/>
              <w:autoSpaceDN w:val="0"/>
              <w:adjustRightInd w:val="0"/>
              <w:spacing w:after="0" w:line="240"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Объем  расходов на обслуживание муниципального долга Большеулуйского района  в объеме расходов районного бюджета, за исключением объема расходов, которые осуществляются за счет субвенций, предоставляемых из бюджетов бюджетной системы РФ:  2022-2027 г не более 15% .</w:t>
            </w:r>
          </w:p>
          <w:p w:rsidR="00270457" w:rsidRPr="00270457" w:rsidRDefault="00270457" w:rsidP="00270457">
            <w:pPr>
              <w:widowControl w:val="0"/>
              <w:autoSpaceDE w:val="0"/>
              <w:autoSpaceDN w:val="0"/>
              <w:adjustRightInd w:val="0"/>
              <w:spacing w:after="0" w:line="240"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Соотношение объема исполненных бюджетных обязательств к общему объему бюджета:  2022-2027 г не менее 90%. </w:t>
            </w:r>
          </w:p>
          <w:p w:rsidR="00270457" w:rsidRPr="00270457" w:rsidRDefault="00270457" w:rsidP="00270457">
            <w:pPr>
              <w:widowControl w:val="0"/>
              <w:autoSpaceDE w:val="0"/>
              <w:autoSpaceDN w:val="0"/>
              <w:adjustRightInd w:val="0"/>
              <w:spacing w:after="0" w:line="240"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Доля расходов районного бюджета, формируемая в рамках муниципальных программ Большеулуйского района:  2022 -2027 г не менее 95%.  </w:t>
            </w:r>
          </w:p>
          <w:p w:rsidR="00270457" w:rsidRPr="00270457" w:rsidRDefault="00270457" w:rsidP="00270457">
            <w:pPr>
              <w:widowControl w:val="0"/>
              <w:autoSpaceDE w:val="0"/>
              <w:autoSpaceDN w:val="0"/>
              <w:adjustRightInd w:val="0"/>
              <w:spacing w:after="0" w:line="240"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Обеспечение исполнения расходных обязательств района (за исключением безвозмездных поступлений):  2022-2027 г не менее 95%.</w:t>
            </w:r>
          </w:p>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Соотношение объема проверенных средств районного бюджета к общему объему расходов районного бюджета: 2022- 2027 г  не менее 30% .  </w:t>
            </w:r>
          </w:p>
        </w:tc>
      </w:tr>
      <w:tr w:rsidR="00270457" w:rsidRPr="00270457" w:rsidTr="00125DFF">
        <w:trPr>
          <w:trHeight w:val="416"/>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Информация по ресурсному обеспечению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Общий объем бюджетных ассигнований на реализацию муниципальной программы по годам составляет </w:t>
            </w:r>
            <w:r w:rsidRPr="00270457">
              <w:rPr>
                <w:rFonts w:ascii="Arial" w:eastAsia="Calibri" w:hAnsi="Arial" w:cs="Arial"/>
                <w:b/>
                <w:sz w:val="24"/>
                <w:szCs w:val="24"/>
              </w:rPr>
              <w:t>640310,9 тыс. рублей</w:t>
            </w:r>
            <w:r w:rsidRPr="00270457">
              <w:rPr>
                <w:rFonts w:ascii="Arial" w:eastAsia="Calibri" w:hAnsi="Arial" w:cs="Arial"/>
                <w:sz w:val="24"/>
                <w:szCs w:val="24"/>
              </w:rPr>
              <w:t>, в том числе: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154679,9 тыс. рублей – средства краевого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485631,0 тыс. рублей – средства районного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Объем финансирования по годам реализации муниципальной программы:</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b/>
                <w:sz w:val="24"/>
                <w:szCs w:val="24"/>
              </w:rPr>
              <w:t>2022 год</w:t>
            </w:r>
            <w:r w:rsidRPr="00270457">
              <w:rPr>
                <w:rFonts w:ascii="Arial" w:eastAsia="Calibri" w:hAnsi="Arial" w:cs="Arial"/>
                <w:sz w:val="24"/>
                <w:szCs w:val="24"/>
              </w:rPr>
              <w:t xml:space="preserve"> – </w:t>
            </w:r>
            <w:r w:rsidRPr="00270457">
              <w:rPr>
                <w:rFonts w:ascii="Arial" w:eastAsia="Calibri" w:hAnsi="Arial" w:cs="Arial"/>
                <w:b/>
                <w:sz w:val="24"/>
                <w:szCs w:val="24"/>
              </w:rPr>
              <w:t>98995,5 тыс. рублей</w:t>
            </w:r>
            <w:r w:rsidRPr="00270457">
              <w:rPr>
                <w:rFonts w:ascii="Arial" w:eastAsia="Calibri" w:hAnsi="Arial" w:cs="Arial"/>
                <w:sz w:val="24"/>
                <w:szCs w:val="24"/>
              </w:rPr>
              <w:t>, в том числе: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30193,3 тыс. рублей – средства краевого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68802,2 тыс. рублей - средства районного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b/>
                <w:sz w:val="24"/>
                <w:szCs w:val="24"/>
              </w:rPr>
              <w:lastRenderedPageBreak/>
              <w:t>2023 год</w:t>
            </w:r>
            <w:r w:rsidRPr="00270457">
              <w:rPr>
                <w:rFonts w:ascii="Arial" w:eastAsia="Calibri" w:hAnsi="Arial" w:cs="Arial"/>
                <w:sz w:val="24"/>
                <w:szCs w:val="24"/>
              </w:rPr>
              <w:t xml:space="preserve"> – </w:t>
            </w:r>
            <w:r w:rsidRPr="00270457">
              <w:rPr>
                <w:rFonts w:ascii="Arial" w:eastAsia="Calibri" w:hAnsi="Arial" w:cs="Arial"/>
                <w:b/>
                <w:sz w:val="24"/>
                <w:szCs w:val="24"/>
              </w:rPr>
              <w:t>106423,8 тыс. рублей</w:t>
            </w:r>
            <w:r w:rsidRPr="00270457">
              <w:rPr>
                <w:rFonts w:ascii="Arial" w:eastAsia="Calibri" w:hAnsi="Arial" w:cs="Arial"/>
                <w:sz w:val="24"/>
                <w:szCs w:val="24"/>
              </w:rPr>
              <w:t>, в том числе: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29083,1 тыс. рублей – средства краевого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77340,7 тыс. рублей - средства районного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b/>
                <w:sz w:val="24"/>
                <w:szCs w:val="24"/>
              </w:rPr>
              <w:t>2024 год</w:t>
            </w:r>
            <w:r w:rsidRPr="00270457">
              <w:rPr>
                <w:rFonts w:ascii="Arial" w:eastAsia="Calibri" w:hAnsi="Arial" w:cs="Arial"/>
                <w:sz w:val="24"/>
                <w:szCs w:val="24"/>
              </w:rPr>
              <w:t xml:space="preserve"> – </w:t>
            </w:r>
            <w:r w:rsidRPr="00270457">
              <w:rPr>
                <w:rFonts w:ascii="Arial" w:eastAsia="Calibri" w:hAnsi="Arial" w:cs="Arial"/>
                <w:b/>
                <w:sz w:val="24"/>
                <w:szCs w:val="24"/>
              </w:rPr>
              <w:t>118288,8 тыс. рублей</w:t>
            </w:r>
            <w:r w:rsidRPr="00270457">
              <w:rPr>
                <w:rFonts w:ascii="Arial" w:eastAsia="Calibri" w:hAnsi="Arial" w:cs="Arial"/>
                <w:sz w:val="24"/>
                <w:szCs w:val="24"/>
              </w:rPr>
              <w:t>, в том числе: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30553,3 тыс. рублей – средства краевого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87735,5 тыс. рублей - средства районного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b/>
                <w:sz w:val="24"/>
                <w:szCs w:val="24"/>
              </w:rPr>
              <w:t>2025 год – 117507,0 тыс. рублей,</w:t>
            </w:r>
            <w:r w:rsidRPr="00270457">
              <w:rPr>
                <w:rFonts w:ascii="Arial" w:eastAsia="Calibri" w:hAnsi="Arial" w:cs="Arial"/>
                <w:sz w:val="24"/>
                <w:szCs w:val="24"/>
              </w:rPr>
              <w:t xml:space="preserve"> в том числе: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42433,8 тыс. рублей – средства краевого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75073,2 тыс. рублей - средства районного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b/>
                <w:sz w:val="24"/>
                <w:szCs w:val="24"/>
              </w:rPr>
              <w:t>2026 год – 99547,9 тыс. рублей,</w:t>
            </w:r>
            <w:r w:rsidRPr="00270457">
              <w:rPr>
                <w:rFonts w:ascii="Arial" w:eastAsia="Calibri" w:hAnsi="Arial" w:cs="Arial"/>
                <w:sz w:val="24"/>
                <w:szCs w:val="24"/>
              </w:rPr>
              <w:t xml:space="preserve"> в том числе: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11208,2 тыс. рублей – средства краевого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88339,7 тыс. рублей - средства районного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b/>
                <w:sz w:val="24"/>
                <w:szCs w:val="24"/>
              </w:rPr>
              <w:t>2027 год – 99547,9 тыс. рублей,</w:t>
            </w:r>
            <w:r w:rsidRPr="00270457">
              <w:rPr>
                <w:rFonts w:ascii="Arial" w:eastAsia="Calibri" w:hAnsi="Arial" w:cs="Arial"/>
                <w:sz w:val="24"/>
                <w:szCs w:val="24"/>
              </w:rPr>
              <w:t xml:space="preserve"> в том числе: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11208,2 тыс. рублей – средства краевого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88339,7 тыс. рублей - средства районного бюджета.</w:t>
            </w:r>
          </w:p>
        </w:tc>
      </w:tr>
    </w:tbl>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r w:rsidRPr="00270457">
        <w:rPr>
          <w:rFonts w:ascii="Arial" w:eastAsia="Calibri" w:hAnsi="Arial" w:cs="Arial"/>
          <w:sz w:val="24"/>
          <w:szCs w:val="24"/>
        </w:rPr>
        <w:t xml:space="preserve">2. Характеристика текущего состояния в сфере </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r w:rsidRPr="00270457">
        <w:rPr>
          <w:rFonts w:ascii="Arial" w:eastAsia="Calibri" w:hAnsi="Arial" w:cs="Arial"/>
          <w:sz w:val="24"/>
          <w:szCs w:val="24"/>
        </w:rPr>
        <w:t>управления муниципальными финансами</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развития социальной сферы и достижения других стратегических целей социально-экономического развития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Муниципальная программа имеет существенные отличия от большинства других муниципальных программ Большеулуйского района. Она является «обеспечивающей», то есть, ориентирована (через развитие правового регулирования и методического обеспечения) на создание общих для всех участников бюджетного процесса, в том числе исполнительных органов местного самоуправления Большеулуйского района, реализующих другие муниципальные программы, условий и механизмов их реализации.</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Управление муниципальными финансами в Большеулуйском районе исторически было ориентировано на приоритеты социально-экономического развития, обозначенные на федеральном и краевом уровнях. В муниципальной программе отражены следующие основные задачи на новый бюджетный цикл, обозначенные Президентом Российской Федерации в ежегодном послании Федеральному собранию «О бюджетной политике в 2021 - 2025 годах»:</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обеспечение долгосрочной сбалансированности и устойчивости бюджетной системы как базового принципа ответственной бюджетной политики при безусловном исполнении всех обязательств государства и выполнении задач, поставленных в указах Президента Российской Федерации:</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развитие программно-целевых методов управления;</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развитие межбюджетных отношений;</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повышение прозрачности бюджетов и бюджетного процесса.</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 xml:space="preserve">С учетом вышеизложенного возрастает роль эффективного бюджетного планирования, ориентированного на результат. Планирование расходов бюджета программно-целевым методом во взаимоувязке с новыми формами финансового обеспечения деятельности бюджетных и автономных учреждений должны обеспечить предоставление большего объема муниципальных услуг населению за прежний объем финансирования. При этом качество оказания муниципальных услуг не должно снижаться. </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lastRenderedPageBreak/>
        <w:t>На осуществление муниципальной программы влияет множество экономических и социальных факторов, в связи с чем имеются следующие риски, способные негативно повлиять на ход её реализации:</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 xml:space="preserve">основной риск для муниципальной программы – изменение федерального законодательства. В первую очередь данный риск влияет на формирование межбюджетных отношений между субъектами Российской Федерации и муниципальными образованиями. Перераспределение расходных полномочий между региональным и местными бюджетами влечет за собой необходимость пересмотра распределения налоговых доходов, что не способствует построению стабильной и эффективной системы межбюджетных отношений; </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замедление темпов экономического развития, негативная конъюнктура на рынках основных экспортных товаров Красноярского края. В данной ситуации возможно снижение поступлений налоговых и неналоговых доходов в районный бюджет и, как следствие, отсутствие возможности повышения расходов районного бюджета, в связи с чем заданные показатели результативности могут быть невыполненными.</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center"/>
        <w:outlineLvl w:val="0"/>
        <w:rPr>
          <w:rFonts w:ascii="Arial" w:eastAsia="Calibri" w:hAnsi="Arial" w:cs="Arial"/>
          <w:sz w:val="24"/>
          <w:szCs w:val="24"/>
        </w:rPr>
      </w:pPr>
      <w:r w:rsidRPr="00270457">
        <w:rPr>
          <w:rFonts w:ascii="Arial" w:eastAsia="Calibri" w:hAnsi="Arial" w:cs="Arial"/>
          <w:sz w:val="24"/>
          <w:szCs w:val="24"/>
        </w:rPr>
        <w:t>3. Цели социально-экономического развития</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Поставленные цели и задачи программы соответствуют социально-экономическим приоритетам Большеулуйского района.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Целью муниципальной программы является обеспечение долгосрочной сбалансированности и устойчивости бюджетной системы Большеулуйского района, повышение качества и прозрачности управления муниципальными финансами.</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Реализация муниципальной программы направлена на достижение следующих задач:</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1. Обеспечение равных условий для устойчивого и эффективного исполнения расходных обязательств муниципальных образований района, обеспечение сбалансированности и повышение финансовой самостоятельности бюджетов поселений;</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2. Эффективное управление муниципальным долгом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3. Обеспечение бюджетного учета и контроля за соблюдением бюджетного законодательства в финансово-бюджетной сфере;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4.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5. Содействие повышению эффективности бюджетных расходов за счет вовлечения населения в процессы принятия   решений на местном уровне;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6. Повышение привлекательности населенных пунктов района для проживания;</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7. Благоустройство населенных пунктов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Более подробно целевые показатели предоставлены в приложении №1.</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r w:rsidRPr="00270457">
        <w:rPr>
          <w:rFonts w:ascii="Arial" w:eastAsia="Calibri" w:hAnsi="Arial" w:cs="Arial"/>
          <w:sz w:val="24"/>
          <w:szCs w:val="24"/>
        </w:rPr>
        <w:t>4. Прогноз конечных результатов муниципальной программы</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Ожидаемыми результатами реализации муниципальной программы являются следующие.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обеспечение минимального размера бюджетной обеспеченности;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отсутствие в бюджетах поселений района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lastRenderedPageBreak/>
        <w:t>сохранение объема муниципального долга Большеулуйского района на уровне, не превышающем объем доходов районного бюджета без учета объема безвозмездных поступлений;</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отсутствие выплат из районного бюджета сумм, связанных с несвоевременным исполнением долговых обязательств;</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повышение доли расходов районного бюджета, формируемых в рамках муниципальных программ Большеулуйского района;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своевременное составление проекта районного бюджета и отчета об исполнении районного бюджета;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не превышение размера дефицита бюджета к общему годовому объему доходов выше уровня, установленного Бюджетным кодексов Российской Федерации;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поддержание рейтинга района по качеству управления муниципальными финансами;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обеспечение исполнения расходных обязательств района;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качественное планирование доходов районного бюджета;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повышение качества финансового менеджмента главных распорядителей бюджетных средств;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повышение квалификации муниципальных служащих, работающих в финансовом отделе;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повышение доли органов местного самоуправления района, обеспеченных возможностью работы в информационных системах планирования и исполнения районного бюджета;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разработка и размещение на официальном сайте Администрации Большеулуйского района брошюры «Путеводитель по бюджету Большеулуйского района».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r w:rsidRPr="00270457">
        <w:rPr>
          <w:rFonts w:ascii="Arial" w:eastAsia="Calibri" w:hAnsi="Arial" w:cs="Arial"/>
          <w:sz w:val="24"/>
          <w:szCs w:val="24"/>
        </w:rPr>
        <w:t xml:space="preserve">       5. Ресурсное обеспечение программы</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Информация о ресурсном обеспечении муниципальной программы представлена в приложении 2.</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6. Источники финансирования программы</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Информация об источниках финансирования подпрограмм муниципальной программы предоставлена в приложение 3.</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r w:rsidRPr="00270457">
        <w:rPr>
          <w:rFonts w:ascii="Arial" w:eastAsia="Calibri" w:hAnsi="Arial" w:cs="Arial"/>
          <w:sz w:val="24"/>
          <w:szCs w:val="24"/>
        </w:rPr>
        <w:t>7. Перечень подпрограмм с указанием сроков их реализации и ожидаемых результатов</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r w:rsidRPr="00270457">
        <w:rPr>
          <w:rFonts w:ascii="Arial" w:eastAsia="Calibri" w:hAnsi="Arial" w:cs="Arial"/>
          <w:sz w:val="24"/>
          <w:szCs w:val="24"/>
        </w:rPr>
        <w:t>Данная программа состоит из следующих подпрограмм и отдельном мероприятии:</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1. Создание условий для эффективного и ответственного управления муниципальными финансами, повышение устойчивости бюджетов поселений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2. Управление муниципальным долгом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3.Организация и осуществление бюджетного учета и контроля в финансово-бюджетной сфере Большеулуйского района;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4. Обеспечение реализации муниципальной программы и прочие мероприятия.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5. Отдельное мероприятие: Поддержка местных инициатив.</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lastRenderedPageBreak/>
        <w:t xml:space="preserve">       Каждая из подпрограмм преследует определенные цели и решение определенных  задач, в результате чего планируется получить  определенные результаты:</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 Обеспечение равных условий для устойчивого и эффективного исполнения расходных обязательств муниципальных образований района, обеспечение сбалансированности и повышение финансовой самостоятельности бюджетов поселений;</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 Эффективное управление муниципальным долгом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 Обеспечение бюджетного учета и контроля за соблюдением бюджетного законодательства в финансово-бюджетной сфере;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 Создание условий для обеспечения финансовой устойчивости бюджетов муниципальных образований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  Повышение качества управления муниципальными финансами;</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 Сохранение объема и структуры муниципального долга Большеулуйского района на экономически безопасном уровне;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 Соблюдение ограничений по объему муниципального долга Большеулуйского района и расходам на его обслуживание установленных федеральным законодательством;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  Обслуживание муниципального долга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 Осуществление санкционированной оплаты денежных обязательств бюджетов поселений района и расходов  муниципальных бюджетных, казенных учреждений.</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 Обеспечение соблюдения бюджетного законодательства Российской Федерации, Красноярского края,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муниципальной финансовой системы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      Содействие повышению эффективности бюджетных расходов за счет вовлечения населения в процессы принятия   решений на местном уровне;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 Благоустройство населенных пунктов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 Повышение привлекательности населенных пунктов района для проживания.</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Более подробные сроки, цели, задачи и ожидаемые результаты утверждены в приложениях 4-8 к муниципальной программе.</w:t>
      </w:r>
    </w:p>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8"/>
          <w:szCs w:val="28"/>
        </w:rPr>
        <w:sectPr w:rsidR="00270457" w:rsidRPr="00270457" w:rsidSect="00E314DE">
          <w:pgSz w:w="11906" w:h="16838"/>
          <w:pgMar w:top="1134" w:right="851" w:bottom="1134" w:left="1701" w:header="709" w:footer="709" w:gutter="0"/>
          <w:cols w:space="708"/>
          <w:docGrid w:linePitch="360"/>
        </w:sectPr>
      </w:pPr>
    </w:p>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8"/>
          <w:szCs w:val="28"/>
        </w:rPr>
      </w:pPr>
    </w:p>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8"/>
          <w:szCs w:val="28"/>
        </w:rPr>
      </w:pPr>
    </w:p>
    <w:p w:rsidR="00270457" w:rsidRPr="00270457" w:rsidRDefault="00270457" w:rsidP="00270457">
      <w:pPr>
        <w:autoSpaceDE w:val="0"/>
        <w:autoSpaceDN w:val="0"/>
        <w:adjustRightInd w:val="0"/>
        <w:spacing w:after="0" w:line="240" w:lineRule="auto"/>
        <w:outlineLvl w:val="2"/>
        <w:rPr>
          <w:rFonts w:ascii="Times New Roman" w:eastAsia="Times New Roman" w:hAnsi="Times New Roman" w:cs="Times New Roman"/>
          <w:sz w:val="28"/>
          <w:szCs w:val="28"/>
          <w:lang w:eastAsia="ru-RU"/>
        </w:rPr>
      </w:pPr>
      <w:r w:rsidRPr="00270457">
        <w:rPr>
          <w:rFonts w:ascii="Times New Roman" w:eastAsia="Times New Roman" w:hAnsi="Times New Roman" w:cs="Times New Roman"/>
          <w:sz w:val="28"/>
          <w:szCs w:val="28"/>
          <w:lang w:eastAsia="ru-RU"/>
        </w:rPr>
        <w:t>Приложение № 1</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8"/>
          <w:szCs w:val="28"/>
          <w:lang w:eastAsia="ru-RU"/>
        </w:rPr>
      </w:pPr>
      <w:r w:rsidRPr="00270457">
        <w:rPr>
          <w:rFonts w:ascii="Times New Roman" w:eastAsia="Times New Roman" w:hAnsi="Times New Roman" w:cs="Times New Roman"/>
          <w:sz w:val="28"/>
          <w:szCs w:val="28"/>
          <w:lang w:eastAsia="ru-RU"/>
        </w:rPr>
        <w:t>к паспорту муниципальной программы</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8"/>
          <w:szCs w:val="28"/>
          <w:lang w:eastAsia="ru-RU"/>
        </w:rPr>
      </w:pPr>
      <w:r w:rsidRPr="00270457">
        <w:rPr>
          <w:rFonts w:ascii="Times New Roman" w:eastAsia="Times New Roman" w:hAnsi="Times New Roman" w:cs="Times New Roman"/>
          <w:sz w:val="28"/>
          <w:szCs w:val="28"/>
          <w:lang w:eastAsia="ru-RU"/>
        </w:rPr>
        <w:t xml:space="preserve">Большеулуйского района </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8"/>
          <w:szCs w:val="28"/>
          <w:lang w:eastAsia="ru-RU"/>
        </w:rPr>
      </w:pPr>
      <w:r w:rsidRPr="00270457">
        <w:rPr>
          <w:rFonts w:ascii="Times New Roman" w:eastAsia="Times New Roman" w:hAnsi="Times New Roman" w:cs="Times New Roman"/>
          <w:sz w:val="28"/>
          <w:szCs w:val="28"/>
          <w:lang w:eastAsia="ru-RU"/>
        </w:rPr>
        <w:t>«Управление муниципальными финансами»</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70457">
        <w:rPr>
          <w:rFonts w:ascii="Times New Roman" w:eastAsia="Times New Roman" w:hAnsi="Times New Roman" w:cs="Times New Roman"/>
          <w:bCs/>
          <w:sz w:val="28"/>
          <w:szCs w:val="28"/>
          <w:lang w:eastAsia="ru-RU"/>
        </w:rPr>
        <w:t>утвержденной постановлением  Администрации</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Cs/>
          <w:sz w:val="28"/>
          <w:szCs w:val="28"/>
          <w:lang w:eastAsia="ru-RU"/>
        </w:rPr>
      </w:pPr>
      <w:r w:rsidRPr="00270457">
        <w:rPr>
          <w:rFonts w:ascii="Times New Roman" w:eastAsia="Times New Roman" w:hAnsi="Times New Roman" w:cs="Times New Roman"/>
          <w:bCs/>
          <w:sz w:val="28"/>
          <w:szCs w:val="28"/>
          <w:lang w:eastAsia="ru-RU"/>
        </w:rPr>
        <w:t xml:space="preserve">Большеулуйского района   </w:t>
      </w:r>
    </w:p>
    <w:p w:rsidR="00270457" w:rsidRPr="00270457" w:rsidRDefault="00270457" w:rsidP="00270457">
      <w:pPr>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270457">
        <w:rPr>
          <w:rFonts w:ascii="Times New Roman" w:eastAsia="Times New Roman" w:hAnsi="Times New Roman" w:cs="Times New Roman"/>
          <w:sz w:val="24"/>
          <w:szCs w:val="28"/>
          <w:lang w:eastAsia="ru-RU"/>
        </w:rPr>
        <w:t xml:space="preserve">                                                                                                                  </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ПЕРЕЧЕНЬ</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ЦЕЛЕВЫХ ПОКАЗАТЕЛЕЙ МУНИЦИПАЛЬНОЙ ПРОГРАММЫ БОЛЬШЕУЛУЙСКОГО РАЙОНА</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С УКАЗАНИЕМ ПЛАНИРУЕМЫХ К ДОСТИЖЕНИЮ ЗНАЧЕНИЙ</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 РЕЗУЛЬТАТЕ РЕАЛИЗАЦИИ МУНИЦИПАЛЬНОЙ ПРОГРАММЫ</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БОЛЬШЕУЛУЙСКОГО РАЙОНА</w:t>
      </w:r>
    </w:p>
    <w:p w:rsidR="00270457" w:rsidRPr="00270457" w:rsidRDefault="00270457" w:rsidP="00270457">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35"/>
        <w:gridCol w:w="1562"/>
        <w:gridCol w:w="1270"/>
        <w:gridCol w:w="156"/>
        <w:gridCol w:w="1113"/>
        <w:gridCol w:w="26"/>
        <w:gridCol w:w="1573"/>
        <w:gridCol w:w="56"/>
        <w:gridCol w:w="1842"/>
        <w:gridCol w:w="37"/>
        <w:gridCol w:w="1350"/>
        <w:gridCol w:w="55"/>
        <w:gridCol w:w="1395"/>
        <w:gridCol w:w="47"/>
        <w:gridCol w:w="1340"/>
        <w:gridCol w:w="19"/>
        <w:gridCol w:w="1256"/>
      </w:tblGrid>
      <w:tr w:rsidR="00270457" w:rsidRPr="00270457" w:rsidTr="00125DFF">
        <w:tc>
          <w:tcPr>
            <w:tcW w:w="832" w:type="dxa"/>
            <w:vMerge w:val="restart"/>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widowControl w:val="0"/>
              <w:autoSpaceDE w:val="0"/>
              <w:autoSpaceDN w:val="0"/>
              <w:adjustRightInd w:val="0"/>
              <w:spacing w:after="0" w:line="240" w:lineRule="auto"/>
              <w:jc w:val="center"/>
              <w:rPr>
                <w:rFonts w:ascii="Times New Roman" w:eastAsia="Calibri" w:hAnsi="Times New Roman" w:cs="Times New Roman"/>
                <w:lang w:eastAsia="ru-RU"/>
              </w:rPr>
            </w:pPr>
            <w:r w:rsidRPr="00270457">
              <w:rPr>
                <w:rFonts w:ascii="Times New Roman" w:eastAsia="Calibri" w:hAnsi="Times New Roman" w:cs="Times New Roman"/>
                <w:lang w:eastAsia="ru-RU"/>
              </w:rPr>
              <w:t>N п/п</w:t>
            </w:r>
          </w:p>
        </w:tc>
        <w:tc>
          <w:tcPr>
            <w:tcW w:w="22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widowControl w:val="0"/>
              <w:autoSpaceDE w:val="0"/>
              <w:autoSpaceDN w:val="0"/>
              <w:adjustRightInd w:val="0"/>
              <w:spacing w:after="0" w:line="240" w:lineRule="auto"/>
              <w:jc w:val="center"/>
              <w:rPr>
                <w:rFonts w:ascii="Times New Roman" w:eastAsia="Calibri" w:hAnsi="Times New Roman" w:cs="Times New Roman"/>
                <w:lang w:eastAsia="ru-RU"/>
              </w:rPr>
            </w:pPr>
            <w:r w:rsidRPr="00270457">
              <w:rPr>
                <w:rFonts w:ascii="Times New Roman" w:eastAsia="Calibri" w:hAnsi="Times New Roman" w:cs="Times New Roman"/>
                <w:lang w:eastAsia="ru-RU"/>
              </w:rPr>
              <w:t>Цели, задачи, целевые показатели муниципальной программы</w:t>
            </w:r>
          </w:p>
        </w:tc>
        <w:tc>
          <w:tcPr>
            <w:tcW w:w="1293" w:type="dxa"/>
            <w:vMerge w:val="restart"/>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widowControl w:val="0"/>
              <w:autoSpaceDE w:val="0"/>
              <w:autoSpaceDN w:val="0"/>
              <w:adjustRightInd w:val="0"/>
              <w:spacing w:after="0" w:line="240" w:lineRule="auto"/>
              <w:jc w:val="center"/>
              <w:rPr>
                <w:rFonts w:ascii="Times New Roman" w:eastAsia="Calibri" w:hAnsi="Times New Roman" w:cs="Times New Roman"/>
                <w:lang w:eastAsia="ru-RU"/>
              </w:rPr>
            </w:pPr>
            <w:r w:rsidRPr="00270457">
              <w:rPr>
                <w:rFonts w:ascii="Times New Roman" w:eastAsia="Calibri" w:hAnsi="Times New Roman" w:cs="Times New Roman"/>
                <w:lang w:eastAsia="ru-RU"/>
              </w:rPr>
              <w:t>Единица измерения</w:t>
            </w:r>
          </w:p>
        </w:tc>
        <w:tc>
          <w:tcPr>
            <w:tcW w:w="12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widowControl w:val="0"/>
              <w:autoSpaceDE w:val="0"/>
              <w:autoSpaceDN w:val="0"/>
              <w:adjustRightInd w:val="0"/>
              <w:spacing w:after="0" w:line="240" w:lineRule="auto"/>
              <w:jc w:val="center"/>
              <w:rPr>
                <w:rFonts w:ascii="Times New Roman" w:eastAsia="Calibri" w:hAnsi="Times New Roman" w:cs="Times New Roman"/>
                <w:lang w:eastAsia="ru-RU"/>
              </w:rPr>
            </w:pPr>
            <w:r w:rsidRPr="00270457">
              <w:rPr>
                <w:rFonts w:ascii="Times New Roman" w:eastAsia="Calibri" w:hAnsi="Times New Roman" w:cs="Times New Roman"/>
                <w:lang w:eastAsia="ru-RU"/>
              </w:rPr>
              <w:t>Вес показателя</w:t>
            </w:r>
          </w:p>
        </w:tc>
        <w:tc>
          <w:tcPr>
            <w:tcW w:w="189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jc w:val="center"/>
              <w:rPr>
                <w:rFonts w:ascii="Times New Roman" w:eastAsia="Calibri" w:hAnsi="Times New Roman" w:cs="Times New Roman"/>
              </w:rPr>
            </w:pPr>
            <w:r w:rsidRPr="00270457">
              <w:rPr>
                <w:rFonts w:ascii="Times New Roman" w:eastAsia="Calibri" w:hAnsi="Times New Roman" w:cs="Times New Roman"/>
              </w:rPr>
              <w:t>2022  год</w:t>
            </w:r>
          </w:p>
        </w:tc>
        <w:tc>
          <w:tcPr>
            <w:tcW w:w="147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jc w:val="center"/>
              <w:rPr>
                <w:rFonts w:ascii="Times New Roman" w:eastAsia="Calibri" w:hAnsi="Times New Roman" w:cs="Times New Roman"/>
              </w:rPr>
            </w:pPr>
            <w:r w:rsidRPr="00270457">
              <w:rPr>
                <w:rFonts w:ascii="Times New Roman" w:eastAsia="Calibri" w:hAnsi="Times New Roman" w:cs="Times New Roman"/>
              </w:rPr>
              <w:t xml:space="preserve">Год предшествующий отчетному  году 2023 </w:t>
            </w:r>
          </w:p>
        </w:tc>
        <w:tc>
          <w:tcPr>
            <w:tcW w:w="1387" w:type="dxa"/>
            <w:gridSpan w:val="2"/>
            <w:vMerge w:val="restart"/>
            <w:tcBorders>
              <w:top w:val="single" w:sz="4" w:space="0" w:color="auto"/>
              <w:left w:val="single" w:sz="4" w:space="0" w:color="auto"/>
              <w:right w:val="single" w:sz="4" w:space="0" w:color="auto"/>
            </w:tcBorders>
          </w:tcPr>
          <w:p w:rsidR="00270457" w:rsidRPr="00270457" w:rsidRDefault="00270457" w:rsidP="00270457">
            <w:pPr>
              <w:spacing w:after="0" w:line="240" w:lineRule="auto"/>
              <w:jc w:val="center"/>
              <w:rPr>
                <w:rFonts w:ascii="Times New Roman" w:eastAsia="Calibri" w:hAnsi="Times New Roman" w:cs="Times New Roman"/>
              </w:rPr>
            </w:pPr>
            <w:r w:rsidRPr="00270457">
              <w:rPr>
                <w:rFonts w:ascii="Times New Roman" w:eastAsia="Calibri" w:hAnsi="Times New Roman" w:cs="Times New Roman"/>
              </w:rPr>
              <w:t>Отчетный  финансовый год</w:t>
            </w:r>
          </w:p>
          <w:p w:rsidR="00270457" w:rsidRPr="00270457" w:rsidRDefault="00270457" w:rsidP="00270457">
            <w:pPr>
              <w:spacing w:after="0" w:line="240" w:lineRule="auto"/>
              <w:jc w:val="center"/>
              <w:rPr>
                <w:rFonts w:ascii="Times New Roman" w:eastAsia="Calibri" w:hAnsi="Times New Roman" w:cs="Times New Roman"/>
              </w:rPr>
            </w:pPr>
            <w:r w:rsidRPr="00270457">
              <w:rPr>
                <w:rFonts w:ascii="Times New Roman" w:eastAsia="Calibri" w:hAnsi="Times New Roman" w:cs="Times New Roman"/>
              </w:rPr>
              <w:t xml:space="preserve"> 2024</w:t>
            </w:r>
          </w:p>
        </w:tc>
        <w:tc>
          <w:tcPr>
            <w:tcW w:w="4083" w:type="dxa"/>
            <w:gridSpan w:val="6"/>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jc w:val="center"/>
              <w:rPr>
                <w:rFonts w:ascii="Times New Roman" w:eastAsia="Calibri" w:hAnsi="Times New Roman" w:cs="Times New Roman"/>
              </w:rPr>
            </w:pPr>
            <w:r w:rsidRPr="00270457">
              <w:rPr>
                <w:rFonts w:ascii="Times New Roman" w:eastAsia="Calibri" w:hAnsi="Times New Roman" w:cs="Times New Roman"/>
              </w:rPr>
              <w:t>Годы реализации муниципальной программы Большеулуйского района</w:t>
            </w:r>
          </w:p>
        </w:tc>
      </w:tr>
      <w:tr w:rsidR="00270457" w:rsidRPr="00270457" w:rsidTr="00125DFF">
        <w:tc>
          <w:tcPr>
            <w:tcW w:w="832"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Calibri" w:hAnsi="Times New Roman" w:cs="Times New Roman"/>
                <w:lang w:eastAsia="ru-RU"/>
              </w:rPr>
            </w:pPr>
          </w:p>
        </w:tc>
        <w:tc>
          <w:tcPr>
            <w:tcW w:w="2259" w:type="dxa"/>
            <w:gridSpan w:val="2"/>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Calibri" w:hAnsi="Times New Roman" w:cs="Times New Roman"/>
                <w:lang w:eastAsia="ru-RU"/>
              </w:rPr>
            </w:pPr>
          </w:p>
        </w:tc>
        <w:tc>
          <w:tcPr>
            <w:tcW w:w="1293"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Calibri" w:hAnsi="Times New Roman" w:cs="Times New Roman"/>
                <w:lang w:eastAsia="ru-RU"/>
              </w:rPr>
            </w:pPr>
          </w:p>
        </w:tc>
        <w:tc>
          <w:tcPr>
            <w:tcW w:w="1280" w:type="dxa"/>
            <w:gridSpan w:val="2"/>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Calibri" w:hAnsi="Times New Roman" w:cs="Times New Roman"/>
                <w:lang w:eastAsia="ru-RU"/>
              </w:rPr>
            </w:pPr>
          </w:p>
        </w:tc>
        <w:tc>
          <w:tcPr>
            <w:tcW w:w="1898" w:type="dxa"/>
            <w:gridSpan w:val="2"/>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Calibri" w:hAnsi="Times New Roman" w:cs="Times New Roman"/>
              </w:rPr>
            </w:pPr>
          </w:p>
        </w:tc>
        <w:tc>
          <w:tcPr>
            <w:tcW w:w="1471" w:type="dxa"/>
            <w:gridSpan w:val="2"/>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Calibri" w:hAnsi="Times New Roman" w:cs="Times New Roman"/>
              </w:rPr>
            </w:pPr>
          </w:p>
        </w:tc>
        <w:tc>
          <w:tcPr>
            <w:tcW w:w="1387" w:type="dxa"/>
            <w:gridSpan w:val="2"/>
            <w:vMerge/>
            <w:tcBorders>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Calibri" w:hAnsi="Times New Roman" w:cs="Times New Roman"/>
                <w:lang w:eastAsia="ru-RU"/>
              </w:rPr>
            </w:pPr>
          </w:p>
        </w:tc>
        <w:tc>
          <w:tcPr>
            <w:tcW w:w="1472" w:type="dxa"/>
            <w:gridSpan w:val="2"/>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widowControl w:val="0"/>
              <w:autoSpaceDE w:val="0"/>
              <w:autoSpaceDN w:val="0"/>
              <w:adjustRightInd w:val="0"/>
              <w:spacing w:after="0" w:line="240" w:lineRule="auto"/>
              <w:jc w:val="center"/>
              <w:rPr>
                <w:rFonts w:ascii="Times New Roman" w:eastAsia="Calibri" w:hAnsi="Times New Roman" w:cs="Times New Roman"/>
                <w:lang w:eastAsia="ru-RU"/>
              </w:rPr>
            </w:pPr>
            <w:r w:rsidRPr="00270457">
              <w:rPr>
                <w:rFonts w:ascii="Times New Roman" w:eastAsia="Calibri" w:hAnsi="Times New Roman" w:cs="Times New Roman"/>
                <w:lang w:eastAsia="ru-RU"/>
              </w:rPr>
              <w:t>Текущий финансовый год  2025</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widowControl w:val="0"/>
              <w:autoSpaceDE w:val="0"/>
              <w:autoSpaceDN w:val="0"/>
              <w:adjustRightInd w:val="0"/>
              <w:spacing w:after="0" w:line="240" w:lineRule="auto"/>
              <w:jc w:val="center"/>
              <w:rPr>
                <w:rFonts w:ascii="Times New Roman" w:eastAsia="Calibri" w:hAnsi="Times New Roman" w:cs="Times New Roman"/>
                <w:lang w:eastAsia="ru-RU"/>
              </w:rPr>
            </w:pPr>
            <w:r w:rsidRPr="00270457">
              <w:rPr>
                <w:rFonts w:ascii="Times New Roman" w:eastAsia="Calibri" w:hAnsi="Times New Roman" w:cs="Times New Roman"/>
                <w:lang w:eastAsia="ru-RU"/>
              </w:rPr>
              <w:t>Очередной финансовый год 2026</w:t>
            </w:r>
          </w:p>
        </w:tc>
        <w:tc>
          <w:tcPr>
            <w:tcW w:w="1306" w:type="dxa"/>
            <w:gridSpan w:val="2"/>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widowControl w:val="0"/>
              <w:autoSpaceDE w:val="0"/>
              <w:autoSpaceDN w:val="0"/>
              <w:adjustRightInd w:val="0"/>
              <w:spacing w:after="0" w:line="240" w:lineRule="auto"/>
              <w:jc w:val="center"/>
              <w:rPr>
                <w:rFonts w:ascii="Times New Roman" w:eastAsia="Calibri" w:hAnsi="Times New Roman" w:cs="Times New Roman"/>
                <w:lang w:eastAsia="ru-RU"/>
              </w:rPr>
            </w:pPr>
            <w:r w:rsidRPr="00270457">
              <w:rPr>
                <w:rFonts w:ascii="Times New Roman" w:eastAsia="Calibri" w:hAnsi="Times New Roman" w:cs="Times New Roman"/>
                <w:lang w:eastAsia="ru-RU"/>
              </w:rPr>
              <w:t xml:space="preserve">первый год планового периода 2027 </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jc w:val="center"/>
              <w:rPr>
                <w:rFonts w:ascii="Times New Roman" w:eastAsia="Calibri" w:hAnsi="Times New Roman" w:cs="Times New Roman"/>
              </w:rPr>
            </w:pPr>
            <w:r w:rsidRPr="00270457">
              <w:rPr>
                <w:rFonts w:ascii="Times New Roman" w:eastAsia="Calibri" w:hAnsi="Times New Roman" w:cs="Times New Roman"/>
              </w:rPr>
              <w:t>1</w:t>
            </w:r>
          </w:p>
        </w:tc>
        <w:tc>
          <w:tcPr>
            <w:tcW w:w="2259" w:type="dxa"/>
            <w:gridSpan w:val="2"/>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jc w:val="center"/>
              <w:rPr>
                <w:rFonts w:ascii="Times New Roman" w:eastAsia="Calibri" w:hAnsi="Times New Roman" w:cs="Times New Roman"/>
              </w:rPr>
            </w:pPr>
            <w:r w:rsidRPr="00270457">
              <w:rPr>
                <w:rFonts w:ascii="Times New Roman" w:eastAsia="Calibri" w:hAnsi="Times New Roman" w:cs="Times New Roman"/>
              </w:rPr>
              <w:t>2</w:t>
            </w:r>
          </w:p>
        </w:tc>
        <w:tc>
          <w:tcPr>
            <w:tcW w:w="1293" w:type="dxa"/>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jc w:val="center"/>
              <w:rPr>
                <w:rFonts w:ascii="Times New Roman" w:eastAsia="Calibri" w:hAnsi="Times New Roman" w:cs="Times New Roman"/>
              </w:rPr>
            </w:pPr>
            <w:r w:rsidRPr="00270457">
              <w:rPr>
                <w:rFonts w:ascii="Times New Roman" w:eastAsia="Calibri" w:hAnsi="Times New Roman" w:cs="Times New Roman"/>
              </w:rPr>
              <w:t>3</w:t>
            </w:r>
          </w:p>
        </w:tc>
        <w:tc>
          <w:tcPr>
            <w:tcW w:w="1280" w:type="dxa"/>
            <w:gridSpan w:val="2"/>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jc w:val="center"/>
              <w:rPr>
                <w:rFonts w:ascii="Times New Roman" w:eastAsia="Calibri" w:hAnsi="Times New Roman" w:cs="Times New Roman"/>
              </w:rPr>
            </w:pPr>
            <w:r w:rsidRPr="00270457">
              <w:rPr>
                <w:rFonts w:ascii="Times New Roman" w:eastAsia="Calibri" w:hAnsi="Times New Roman" w:cs="Times New Roman"/>
              </w:rPr>
              <w:t>4</w:t>
            </w:r>
          </w:p>
        </w:tc>
        <w:tc>
          <w:tcPr>
            <w:tcW w:w="1898"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spacing w:after="0" w:line="240" w:lineRule="auto"/>
              <w:jc w:val="center"/>
              <w:rPr>
                <w:rFonts w:ascii="Times New Roman" w:eastAsia="Calibri" w:hAnsi="Times New Roman" w:cs="Times New Roman"/>
              </w:rPr>
            </w:pPr>
            <w:r w:rsidRPr="00270457">
              <w:rPr>
                <w:rFonts w:ascii="Times New Roman" w:eastAsia="Calibri" w:hAnsi="Times New Roman" w:cs="Times New Roman"/>
              </w:rPr>
              <w:t>5</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jc w:val="center"/>
              <w:rPr>
                <w:rFonts w:ascii="Times New Roman" w:eastAsia="Calibri" w:hAnsi="Times New Roman" w:cs="Times New Roman"/>
              </w:rPr>
            </w:pPr>
            <w:r w:rsidRPr="00270457">
              <w:rPr>
                <w:rFonts w:ascii="Times New Roman" w:eastAsia="Calibri" w:hAnsi="Times New Roman" w:cs="Times New Roman"/>
              </w:rPr>
              <w:t>6</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jc w:val="center"/>
              <w:rPr>
                <w:rFonts w:ascii="Times New Roman" w:eastAsia="Calibri" w:hAnsi="Times New Roman" w:cs="Times New Roman"/>
              </w:rPr>
            </w:pPr>
            <w:r w:rsidRPr="00270457">
              <w:rPr>
                <w:rFonts w:ascii="Times New Roman" w:eastAsia="Calibri" w:hAnsi="Times New Roman" w:cs="Times New Roman"/>
              </w:rPr>
              <w:t>7</w:t>
            </w:r>
          </w:p>
        </w:tc>
        <w:tc>
          <w:tcPr>
            <w:tcW w:w="1472" w:type="dxa"/>
            <w:gridSpan w:val="2"/>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jc w:val="center"/>
              <w:rPr>
                <w:rFonts w:ascii="Times New Roman" w:eastAsia="Calibri" w:hAnsi="Times New Roman" w:cs="Times New Roman"/>
              </w:rPr>
            </w:pPr>
            <w:r w:rsidRPr="00270457">
              <w:rPr>
                <w:rFonts w:ascii="Times New Roman" w:eastAsia="Calibri" w:hAnsi="Times New Roman" w:cs="Times New Roman"/>
              </w:rPr>
              <w:t>8</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jc w:val="center"/>
              <w:rPr>
                <w:rFonts w:ascii="Times New Roman" w:eastAsia="Calibri" w:hAnsi="Times New Roman" w:cs="Times New Roman"/>
              </w:rPr>
            </w:pPr>
            <w:r w:rsidRPr="00270457">
              <w:rPr>
                <w:rFonts w:ascii="Times New Roman" w:eastAsia="Calibri" w:hAnsi="Times New Roman" w:cs="Times New Roman"/>
              </w:rPr>
              <w:t>9</w:t>
            </w:r>
          </w:p>
        </w:tc>
        <w:tc>
          <w:tcPr>
            <w:tcW w:w="1306"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10</w:t>
            </w:r>
          </w:p>
        </w:tc>
      </w:tr>
      <w:tr w:rsidR="00270457" w:rsidRPr="00270457" w:rsidTr="00125DFF">
        <w:tc>
          <w:tcPr>
            <w:tcW w:w="14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rPr>
            </w:pPr>
          </w:p>
        </w:tc>
        <w:tc>
          <w:tcPr>
            <w:tcW w:w="13036" w:type="dxa"/>
            <w:gridSpan w:val="16"/>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b/>
              </w:rPr>
              <w:t>Цель муниципальной программы:</w:t>
            </w:r>
            <w:r w:rsidRPr="00270457">
              <w:rPr>
                <w:rFonts w:ascii="Times New Roman" w:eastAsia="Calibri" w:hAnsi="Times New Roman" w:cs="Times New Roman"/>
              </w:rPr>
              <w:t xml:space="preserve">     </w:t>
            </w:r>
            <w:r w:rsidRPr="00270457">
              <w:rPr>
                <w:rFonts w:ascii="Times New Roman" w:eastAsia="Calibri" w:hAnsi="Times New Roman" w:cs="Times New Roman"/>
                <w:b/>
                <w:u w:val="single"/>
              </w:rPr>
              <w:t>Обеспечение долгосрочной сбалансированности и устойчивости бюджетной системы Большеулуйского района, повышение качества и прозрачности управления муниципальными финансами</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11.1.</w:t>
            </w:r>
          </w:p>
        </w:tc>
        <w:tc>
          <w:tcPr>
            <w:tcW w:w="2259" w:type="dxa"/>
            <w:gridSpan w:val="2"/>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Минимальный размер бюджетной обеспеченности поселений Большеулуйского района после выравнивания</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тыс.рублей</w:t>
            </w:r>
          </w:p>
        </w:tc>
        <w:tc>
          <w:tcPr>
            <w:tcW w:w="130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0,3</w:t>
            </w:r>
          </w:p>
        </w:tc>
        <w:tc>
          <w:tcPr>
            <w:tcW w:w="191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           не менее 11,0</w:t>
            </w:r>
          </w:p>
        </w:tc>
        <w:tc>
          <w:tcPr>
            <w:tcW w:w="146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16,0</w:t>
            </w: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17,0</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15,0</w:t>
            </w:r>
          </w:p>
        </w:tc>
        <w:tc>
          <w:tcPr>
            <w:tcW w:w="1296"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не менее 15,0</w:t>
            </w:r>
          </w:p>
        </w:tc>
        <w:tc>
          <w:tcPr>
            <w:tcW w:w="1287" w:type="dxa"/>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не менее 15,0</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11.2.</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sz w:val="20"/>
                <w:szCs w:val="20"/>
                <w:lang w:eastAsia="ru-RU"/>
              </w:rPr>
              <w:t xml:space="preserve">Объем расходов на обслуживание </w:t>
            </w:r>
            <w:r w:rsidRPr="00270457">
              <w:rPr>
                <w:rFonts w:ascii="Times New Roman" w:eastAsia="Calibri" w:hAnsi="Times New Roman" w:cs="Times New Roman"/>
                <w:sz w:val="20"/>
                <w:szCs w:val="20"/>
                <w:lang w:eastAsia="ru-RU"/>
              </w:rPr>
              <w:lastRenderedPageBreak/>
              <w:t>муниципального долга Большеулуйского района  в объеме расходов районного бюджета, за исключением объема расходов, которые осуществляются за счет субвенций,</w:t>
            </w:r>
            <w:r w:rsidRPr="00270457">
              <w:rPr>
                <w:rFonts w:ascii="Times New Roman" w:eastAsia="Calibri" w:hAnsi="Times New Roman" w:cs="Times New Roman"/>
                <w:b/>
                <w:sz w:val="20"/>
                <w:szCs w:val="20"/>
                <w:lang w:eastAsia="ru-RU"/>
              </w:rPr>
              <w:t xml:space="preserve"> </w:t>
            </w:r>
            <w:r w:rsidRPr="00270457">
              <w:rPr>
                <w:rFonts w:ascii="Times New Roman" w:eastAsia="Calibri" w:hAnsi="Times New Roman" w:cs="Times New Roman"/>
                <w:sz w:val="20"/>
                <w:szCs w:val="20"/>
                <w:lang w:eastAsia="ru-RU"/>
              </w:rPr>
              <w:t xml:space="preserve">предоставляемых из бюджетов бюджетной </w:t>
            </w:r>
            <w:r w:rsidRPr="00270457">
              <w:rPr>
                <w:rFonts w:ascii="Times New Roman" w:eastAsia="Calibri" w:hAnsi="Times New Roman" w:cs="Times New Roman"/>
                <w:sz w:val="20"/>
                <w:szCs w:val="20"/>
                <w:lang w:eastAsia="ru-RU"/>
              </w:rPr>
              <w:br/>
              <w:t>системы Российской Федерации</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lastRenderedPageBreak/>
              <w:t>процентов</w:t>
            </w:r>
          </w:p>
        </w:tc>
        <w:tc>
          <w:tcPr>
            <w:tcW w:w="130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0,0</w:t>
            </w:r>
          </w:p>
        </w:tc>
        <w:tc>
          <w:tcPr>
            <w:tcW w:w="191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&lt;=15</w:t>
            </w:r>
          </w:p>
        </w:tc>
        <w:tc>
          <w:tcPr>
            <w:tcW w:w="146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&lt;=15</w:t>
            </w:r>
          </w:p>
        </w:tc>
        <w:tc>
          <w:tcPr>
            <w:tcW w:w="14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&lt;=15</w:t>
            </w:r>
          </w:p>
        </w:tc>
        <w:tc>
          <w:tcPr>
            <w:tcW w:w="144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&lt;=15</w:t>
            </w:r>
          </w:p>
        </w:tc>
        <w:tc>
          <w:tcPr>
            <w:tcW w:w="129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&lt;=15</w:t>
            </w:r>
          </w:p>
        </w:tc>
        <w:tc>
          <w:tcPr>
            <w:tcW w:w="12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&lt;=15</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lastRenderedPageBreak/>
              <w:t>11.3.</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Соотношение объема исполненных бюджетных обязательств  к общему объему расходов</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процентов</w:t>
            </w:r>
          </w:p>
        </w:tc>
        <w:tc>
          <w:tcPr>
            <w:tcW w:w="130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0,2</w:t>
            </w:r>
          </w:p>
        </w:tc>
        <w:tc>
          <w:tcPr>
            <w:tcW w:w="191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90</w:t>
            </w:r>
          </w:p>
        </w:tc>
        <w:tc>
          <w:tcPr>
            <w:tcW w:w="146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90</w:t>
            </w:r>
          </w:p>
        </w:tc>
        <w:tc>
          <w:tcPr>
            <w:tcW w:w="14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90</w:t>
            </w:r>
          </w:p>
        </w:tc>
        <w:tc>
          <w:tcPr>
            <w:tcW w:w="144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val="en-US" w:eastAsia="ru-RU"/>
              </w:rPr>
              <w:t xml:space="preserve">не менее </w:t>
            </w:r>
            <w:r w:rsidRPr="00270457">
              <w:rPr>
                <w:rFonts w:ascii="Times New Roman" w:eastAsia="Times New Roman" w:hAnsi="Times New Roman" w:cs="Times New Roman"/>
                <w:sz w:val="20"/>
                <w:szCs w:val="24"/>
                <w:lang w:eastAsia="ru-RU"/>
              </w:rPr>
              <w:t>9</w:t>
            </w:r>
            <w:r w:rsidRPr="00270457">
              <w:rPr>
                <w:rFonts w:ascii="Times New Roman" w:eastAsia="Times New Roman" w:hAnsi="Times New Roman" w:cs="Times New Roman"/>
                <w:sz w:val="20"/>
                <w:szCs w:val="24"/>
                <w:lang w:val="en-US" w:eastAsia="ru-RU"/>
              </w:rPr>
              <w:t>0</w:t>
            </w:r>
          </w:p>
        </w:tc>
        <w:tc>
          <w:tcPr>
            <w:tcW w:w="129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90</w:t>
            </w:r>
          </w:p>
        </w:tc>
        <w:tc>
          <w:tcPr>
            <w:tcW w:w="12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90</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11.4.</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Доля расходов районного бюджета, формируемых в рамках муниципальных программ Большеулуйского района</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процентов</w:t>
            </w:r>
          </w:p>
        </w:tc>
        <w:tc>
          <w:tcPr>
            <w:tcW w:w="130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0,2</w:t>
            </w:r>
          </w:p>
        </w:tc>
        <w:tc>
          <w:tcPr>
            <w:tcW w:w="191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46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4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44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val="en-US" w:eastAsia="ru-RU"/>
              </w:rPr>
              <w:t xml:space="preserve">не менее </w:t>
            </w:r>
            <w:r w:rsidRPr="00270457">
              <w:rPr>
                <w:rFonts w:ascii="Times New Roman" w:eastAsia="Times New Roman" w:hAnsi="Times New Roman" w:cs="Times New Roman"/>
                <w:sz w:val="20"/>
                <w:szCs w:val="24"/>
                <w:lang w:eastAsia="ru-RU"/>
              </w:rPr>
              <w:t>95</w:t>
            </w:r>
          </w:p>
        </w:tc>
        <w:tc>
          <w:tcPr>
            <w:tcW w:w="129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val="en-US" w:eastAsia="ru-RU"/>
              </w:rPr>
              <w:t xml:space="preserve">не менее </w:t>
            </w:r>
            <w:r w:rsidRPr="00270457">
              <w:rPr>
                <w:rFonts w:ascii="Times New Roman" w:eastAsia="Times New Roman" w:hAnsi="Times New Roman" w:cs="Times New Roman"/>
                <w:sz w:val="20"/>
                <w:szCs w:val="24"/>
                <w:lang w:eastAsia="ru-RU"/>
              </w:rPr>
              <w:t>95</w:t>
            </w:r>
          </w:p>
        </w:tc>
        <w:tc>
          <w:tcPr>
            <w:tcW w:w="12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val="en-US" w:eastAsia="ru-RU"/>
              </w:rPr>
              <w:t xml:space="preserve">не менее </w:t>
            </w:r>
            <w:r w:rsidRPr="00270457">
              <w:rPr>
                <w:rFonts w:ascii="Times New Roman" w:eastAsia="Times New Roman" w:hAnsi="Times New Roman" w:cs="Times New Roman"/>
                <w:sz w:val="20"/>
                <w:szCs w:val="24"/>
                <w:lang w:eastAsia="ru-RU"/>
              </w:rPr>
              <w:t>95</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11.5.</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Обеспечение исполнения расходных обязательств района (за исключением безвозмездных поступлений</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процентов</w:t>
            </w:r>
          </w:p>
        </w:tc>
        <w:tc>
          <w:tcPr>
            <w:tcW w:w="130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0,2</w:t>
            </w:r>
          </w:p>
        </w:tc>
        <w:tc>
          <w:tcPr>
            <w:tcW w:w="191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46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4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44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29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2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highlight w:val="yellow"/>
                <w:lang w:eastAsia="ru-RU"/>
              </w:rPr>
            </w:pPr>
            <w:r w:rsidRPr="00270457">
              <w:rPr>
                <w:rFonts w:ascii="Times New Roman" w:eastAsia="Calibri" w:hAnsi="Times New Roman" w:cs="Times New Roman"/>
                <w:sz w:val="20"/>
                <w:szCs w:val="20"/>
                <w:lang w:eastAsia="ru-RU"/>
              </w:rPr>
              <w:t>11.6.</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Соотношение объема проверенных средств районного бюджета к общему объему расходов  районного бюджета</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процентов</w:t>
            </w:r>
          </w:p>
        </w:tc>
        <w:tc>
          <w:tcPr>
            <w:tcW w:w="130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0,1</w:t>
            </w:r>
          </w:p>
        </w:tc>
        <w:tc>
          <w:tcPr>
            <w:tcW w:w="191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30%</w:t>
            </w:r>
          </w:p>
        </w:tc>
        <w:tc>
          <w:tcPr>
            <w:tcW w:w="146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30%</w:t>
            </w:r>
          </w:p>
        </w:tc>
        <w:tc>
          <w:tcPr>
            <w:tcW w:w="14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30%</w:t>
            </w:r>
          </w:p>
        </w:tc>
        <w:tc>
          <w:tcPr>
            <w:tcW w:w="144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30%</w:t>
            </w:r>
          </w:p>
        </w:tc>
        <w:tc>
          <w:tcPr>
            <w:tcW w:w="129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30%</w:t>
            </w:r>
          </w:p>
        </w:tc>
        <w:tc>
          <w:tcPr>
            <w:tcW w:w="12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30%</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lastRenderedPageBreak/>
              <w:t>1</w:t>
            </w:r>
            <w:r w:rsidRPr="00270457">
              <w:rPr>
                <w:rFonts w:ascii="Times New Roman" w:eastAsia="Calibri" w:hAnsi="Times New Roman" w:cs="Times New Roman"/>
                <w:b/>
                <w:sz w:val="20"/>
                <w:szCs w:val="20"/>
                <w:lang w:eastAsia="ru-RU"/>
              </w:rPr>
              <w:t>1.</w:t>
            </w:r>
          </w:p>
        </w:tc>
        <w:tc>
          <w:tcPr>
            <w:tcW w:w="2259" w:type="dxa"/>
            <w:gridSpan w:val="2"/>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Подпрограмма 1</w:t>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u w:val="single"/>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u w:val="single"/>
              </w:rPr>
            </w:pPr>
            <w:r w:rsidRPr="00270457">
              <w:rPr>
                <w:rFonts w:ascii="Times New Roman" w:eastAsia="Calibri" w:hAnsi="Times New Roman" w:cs="Times New Roman"/>
                <w:b/>
                <w:sz w:val="20"/>
                <w:szCs w:val="20"/>
                <w:u w:val="single"/>
              </w:rPr>
              <w:t xml:space="preserve">Создание условий для эффективного и ответственного управления муниципальными финансами, повышение устойчивости бюджетов поселений Большеулуйского района </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11.1.</w:t>
            </w:r>
          </w:p>
        </w:tc>
        <w:tc>
          <w:tcPr>
            <w:tcW w:w="2259" w:type="dxa"/>
            <w:gridSpan w:val="2"/>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Задача 1</w:t>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r w:rsidRPr="00270457">
              <w:rPr>
                <w:rFonts w:ascii="Times New Roman" w:eastAsia="Calibri" w:hAnsi="Times New Roman" w:cs="Times New Roman"/>
                <w:b/>
                <w:sz w:val="20"/>
                <w:szCs w:val="20"/>
              </w:rPr>
              <w:t>Создание условий для обеспечения финансовой устойчивости бюджетов муниципальных образований района</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val="en-US" w:eastAsia="ru-RU"/>
              </w:rPr>
              <w:t>N</w:t>
            </w:r>
            <w:r w:rsidRPr="00270457">
              <w:rPr>
                <w:rFonts w:ascii="Times New Roman" w:eastAsia="Calibri" w:hAnsi="Times New Roman" w:cs="Times New Roman"/>
                <w:sz w:val="20"/>
                <w:szCs w:val="20"/>
                <w:lang w:eastAsia="ru-RU"/>
              </w:rPr>
              <w:t>1.1.1.</w:t>
            </w:r>
          </w:p>
        </w:tc>
        <w:tc>
          <w:tcPr>
            <w:tcW w:w="2259" w:type="dxa"/>
            <w:gridSpan w:val="2"/>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Минимальный размер бюджетной обеспеченности поселений Большеулуйского района после выравнивания</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тыс.рублей</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0,3</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           не менее 11,0</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16,0</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17,0</w:t>
            </w: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15,0</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не менее 15,0</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не менее 15,0</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val="en-US" w:eastAsia="ru-RU"/>
              </w:rPr>
              <w:t>N</w:t>
            </w:r>
            <w:r w:rsidRPr="00270457">
              <w:rPr>
                <w:rFonts w:ascii="Times New Roman" w:eastAsia="Calibri" w:hAnsi="Times New Roman" w:cs="Times New Roman"/>
                <w:b/>
                <w:sz w:val="20"/>
                <w:szCs w:val="20"/>
                <w:lang w:eastAsia="ru-RU"/>
              </w:rPr>
              <w:t>1.2.</w:t>
            </w:r>
          </w:p>
        </w:tc>
        <w:tc>
          <w:tcPr>
            <w:tcW w:w="2259" w:type="dxa"/>
            <w:gridSpan w:val="2"/>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Задача 2</w:t>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r w:rsidRPr="00270457">
              <w:rPr>
                <w:rFonts w:ascii="Times New Roman" w:eastAsia="Calibri" w:hAnsi="Times New Roman" w:cs="Times New Roman"/>
                <w:b/>
                <w:sz w:val="20"/>
                <w:szCs w:val="20"/>
              </w:rPr>
              <w:t>Повышение качества управления муниципальными финансами</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val="en-US" w:eastAsia="ru-RU"/>
              </w:rPr>
              <w:t>N</w:t>
            </w:r>
            <w:r w:rsidRPr="00270457">
              <w:rPr>
                <w:rFonts w:ascii="Times New Roman" w:eastAsia="Calibri" w:hAnsi="Times New Roman" w:cs="Times New Roman"/>
                <w:sz w:val="20"/>
                <w:szCs w:val="20"/>
                <w:lang w:eastAsia="ru-RU"/>
              </w:rPr>
              <w:t>1.2.1.</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Отсутствие в бюджетах поселений района просроченной кредиторской задолженности на исполнение расходных обязательств муниципального образования</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тыс.рублей</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0,02</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w:t>
            </w:r>
          </w:p>
          <w:p w:rsidR="00270457" w:rsidRPr="00270457" w:rsidRDefault="00270457" w:rsidP="00270457">
            <w:pPr>
              <w:spacing w:after="0" w:line="240" w:lineRule="auto"/>
              <w:rPr>
                <w:rFonts w:ascii="Times New Roman" w:eastAsia="Calibri" w:hAnsi="Times New Roman" w:cs="Times New Roman"/>
              </w:rPr>
            </w:pP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val="en-US" w:eastAsia="ru-RU"/>
              </w:rPr>
              <w:t>N</w:t>
            </w:r>
            <w:r w:rsidRPr="00270457">
              <w:rPr>
                <w:rFonts w:ascii="Times New Roman" w:eastAsia="Calibri" w:hAnsi="Times New Roman" w:cs="Times New Roman"/>
                <w:b/>
                <w:sz w:val="20"/>
                <w:szCs w:val="20"/>
                <w:lang w:eastAsia="ru-RU"/>
              </w:rPr>
              <w:t>2.</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Подпрограмма 2</w:t>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u w:val="single"/>
              </w:rPr>
            </w:pPr>
            <w:r w:rsidRPr="00270457">
              <w:rPr>
                <w:rFonts w:ascii="Times New Roman" w:eastAsia="Calibri" w:hAnsi="Times New Roman" w:cs="Times New Roman"/>
                <w:b/>
                <w:sz w:val="20"/>
                <w:szCs w:val="20"/>
              </w:rPr>
              <w:t xml:space="preserve"> </w:t>
            </w:r>
            <w:r w:rsidRPr="00270457">
              <w:rPr>
                <w:rFonts w:ascii="Times New Roman" w:eastAsia="Calibri" w:hAnsi="Times New Roman" w:cs="Times New Roman"/>
                <w:b/>
                <w:sz w:val="20"/>
                <w:szCs w:val="20"/>
                <w:u w:val="single"/>
              </w:rPr>
              <w:t>Управление муниципальным долгом Большеулуйского района</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val="en-US" w:eastAsia="ru-RU"/>
              </w:rPr>
              <w:t>N</w:t>
            </w:r>
            <w:r w:rsidRPr="00270457">
              <w:rPr>
                <w:rFonts w:ascii="Times New Roman" w:eastAsia="Calibri" w:hAnsi="Times New Roman" w:cs="Times New Roman"/>
                <w:b/>
                <w:sz w:val="20"/>
                <w:szCs w:val="20"/>
                <w:lang w:eastAsia="ru-RU"/>
              </w:rPr>
              <w:t>2.1.</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Задача 1</w:t>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r w:rsidRPr="00270457">
              <w:rPr>
                <w:rFonts w:ascii="Times New Roman" w:eastAsia="Calibri" w:hAnsi="Times New Roman" w:cs="Times New Roman"/>
                <w:b/>
                <w:sz w:val="20"/>
                <w:szCs w:val="20"/>
              </w:rPr>
              <w:t>Сохранение объема и структуры муниципального долга Большеулуйского района  на экономически-безопасном уровне</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22.1.1.</w:t>
            </w:r>
          </w:p>
        </w:tc>
        <w:tc>
          <w:tcPr>
            <w:tcW w:w="225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Объем муниципального долга Большеулуйского района к доходам районного бюджета без учета утвержденного объема безвозмездных поступлений</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процентов</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0,0</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&lt;=50</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0457">
              <w:rPr>
                <w:rFonts w:ascii="Times New Roman" w:eastAsia="Times New Roman" w:hAnsi="Times New Roman" w:cs="Times New Roman"/>
                <w:sz w:val="20"/>
                <w:szCs w:val="20"/>
                <w:lang w:val="en-US" w:eastAsia="ru-RU"/>
              </w:rPr>
              <w:t>&lt;=50</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&lt;=50</w:t>
            </w: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0457">
              <w:rPr>
                <w:rFonts w:ascii="Times New Roman" w:eastAsia="Times New Roman" w:hAnsi="Times New Roman" w:cs="Times New Roman"/>
                <w:sz w:val="20"/>
                <w:szCs w:val="20"/>
                <w:lang w:val="en-US" w:eastAsia="ru-RU"/>
              </w:rPr>
              <w:t>&lt;=50</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0457">
              <w:rPr>
                <w:rFonts w:ascii="Times New Roman" w:eastAsia="Times New Roman" w:hAnsi="Times New Roman" w:cs="Times New Roman"/>
                <w:sz w:val="20"/>
                <w:szCs w:val="20"/>
                <w:lang w:eastAsia="ru-RU"/>
              </w:rPr>
              <w:t>&lt;=50</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0457">
              <w:rPr>
                <w:rFonts w:ascii="Times New Roman" w:eastAsia="Times New Roman" w:hAnsi="Times New Roman" w:cs="Times New Roman"/>
                <w:sz w:val="20"/>
                <w:szCs w:val="20"/>
                <w:lang w:eastAsia="ru-RU"/>
              </w:rPr>
              <w:t>&lt;=50</w:t>
            </w:r>
          </w:p>
        </w:tc>
      </w:tr>
      <w:tr w:rsidR="00270457" w:rsidRPr="00270457" w:rsidTr="00125DFF">
        <w:trPr>
          <w:trHeight w:val="566"/>
        </w:trPr>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22.2.</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Задача 2</w:t>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r w:rsidRPr="00270457">
              <w:rPr>
                <w:rFonts w:ascii="Times New Roman" w:eastAsia="Calibri" w:hAnsi="Times New Roman" w:cs="Times New Roman"/>
                <w:b/>
                <w:sz w:val="20"/>
                <w:szCs w:val="20"/>
              </w:rPr>
              <w:t>Соблюдение ограничений по объему муниципального долгаБольшеулуйского района  и расходам на его обслуживание установленных федеральным законодательством</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r w:rsidRPr="00270457">
              <w:rPr>
                <w:rFonts w:ascii="Times New Roman" w:eastAsia="Calibri" w:hAnsi="Times New Roman" w:cs="Times New Roman"/>
                <w:sz w:val="20"/>
                <w:szCs w:val="20"/>
                <w:lang w:eastAsia="ru-RU"/>
              </w:rPr>
              <w:t>2.2.1.</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 xml:space="preserve">Отношение годовой суммы платежей на погашение и обслуживание </w:t>
            </w:r>
            <w:r w:rsidRPr="00270457">
              <w:rPr>
                <w:rFonts w:ascii="Times New Roman" w:eastAsia="Calibri" w:hAnsi="Times New Roman" w:cs="Times New Roman"/>
                <w:sz w:val="20"/>
                <w:szCs w:val="20"/>
                <w:lang w:eastAsia="ru-RU"/>
              </w:rPr>
              <w:lastRenderedPageBreak/>
              <w:t>мунимципального долга Большеулуйского района к доходам районного бюджета</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lastRenderedPageBreak/>
              <w:t>процентов</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0,0</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70457">
              <w:rPr>
                <w:rFonts w:ascii="Times New Roman" w:eastAsia="Times New Roman" w:hAnsi="Times New Roman" w:cs="Times New Roman"/>
                <w:sz w:val="20"/>
                <w:szCs w:val="20"/>
                <w:lang w:eastAsia="ru-RU"/>
              </w:rPr>
              <w:t>&lt;=10</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&lt;=10</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&lt;=10</w:t>
            </w: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&lt;=10</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&lt;=10</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&lt;=10</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b/>
                <w:sz w:val="24"/>
                <w:szCs w:val="24"/>
                <w:lang w:eastAsia="ru-RU"/>
              </w:rPr>
            </w:pPr>
            <w:r w:rsidRPr="00270457">
              <w:rPr>
                <w:rFonts w:ascii="Times New Roman" w:eastAsia="Calibri" w:hAnsi="Times New Roman" w:cs="Times New Roman"/>
                <w:b/>
                <w:sz w:val="20"/>
                <w:szCs w:val="20"/>
                <w:lang w:eastAsia="ru-RU"/>
              </w:rPr>
              <w:lastRenderedPageBreak/>
              <w:t>2.3.</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Задача 3</w:t>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r w:rsidRPr="00270457">
              <w:rPr>
                <w:rFonts w:ascii="Times New Roman" w:eastAsia="Calibri" w:hAnsi="Times New Roman" w:cs="Times New Roman"/>
                <w:b/>
                <w:sz w:val="20"/>
                <w:szCs w:val="20"/>
              </w:rPr>
              <w:t>Обслуживание муниципального долга Большеулуйского района</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r w:rsidRPr="00270457">
              <w:rPr>
                <w:rFonts w:ascii="Times New Roman" w:eastAsia="Calibri" w:hAnsi="Times New Roman" w:cs="Times New Roman"/>
                <w:sz w:val="20"/>
                <w:szCs w:val="20"/>
                <w:lang w:eastAsia="ru-RU"/>
              </w:rPr>
              <w:t>2.3.1..</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 xml:space="preserve">Объем расходов на обслуживание муниципального долга в объеме расходов районного бюджета, за исключением объема расходов, которые осуществляются за счет субвенций, предоставляемых из бюджетов бюджетной </w:t>
            </w:r>
            <w:r w:rsidRPr="00270457">
              <w:rPr>
                <w:rFonts w:ascii="Times New Roman" w:eastAsia="Calibri" w:hAnsi="Times New Roman" w:cs="Times New Roman"/>
                <w:sz w:val="20"/>
                <w:szCs w:val="20"/>
                <w:lang w:eastAsia="ru-RU"/>
              </w:rPr>
              <w:br/>
              <w:t xml:space="preserve">системы Российской Федерации </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процентов</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0,0</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&lt;=15</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&lt;=15</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&lt;=15</w:t>
            </w: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&lt;=15</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&lt;=15</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val="en-US" w:eastAsia="ru-RU"/>
              </w:rPr>
            </w:pPr>
            <w:r w:rsidRPr="00270457">
              <w:rPr>
                <w:rFonts w:ascii="Times New Roman" w:eastAsia="Times New Roman" w:hAnsi="Times New Roman" w:cs="Times New Roman"/>
                <w:sz w:val="20"/>
                <w:szCs w:val="20"/>
                <w:lang w:val="en-US" w:eastAsia="ru-RU"/>
              </w:rPr>
              <w:t>&lt;=15</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r w:rsidRPr="00270457">
              <w:rPr>
                <w:rFonts w:ascii="Times New Roman" w:eastAsia="Calibri" w:hAnsi="Times New Roman" w:cs="Times New Roman"/>
                <w:sz w:val="20"/>
                <w:szCs w:val="20"/>
                <w:lang w:eastAsia="ru-RU"/>
              </w:rPr>
              <w:t>2.3.2.</w:t>
            </w:r>
          </w:p>
        </w:tc>
        <w:tc>
          <w:tcPr>
            <w:tcW w:w="225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Отсутствие просроченной задолженности  по долговым обязательствам Большеулуйского района</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тыс.рублей</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w:t>
            </w: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b/>
                <w:sz w:val="24"/>
                <w:szCs w:val="24"/>
                <w:lang w:eastAsia="ru-RU"/>
              </w:rPr>
            </w:pPr>
            <w:r w:rsidRPr="00270457">
              <w:rPr>
                <w:rFonts w:ascii="Times New Roman" w:eastAsia="Calibri" w:hAnsi="Times New Roman" w:cs="Times New Roman"/>
                <w:b/>
                <w:sz w:val="20"/>
                <w:szCs w:val="20"/>
                <w:lang w:eastAsia="ru-RU"/>
              </w:rPr>
              <w:t>3.</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Подпрограмма 3</w:t>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u w:val="single"/>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u w:val="single"/>
              </w:rPr>
            </w:pPr>
            <w:r w:rsidRPr="00270457">
              <w:rPr>
                <w:rFonts w:ascii="Times New Roman" w:eastAsia="Calibri" w:hAnsi="Times New Roman" w:cs="Times New Roman"/>
                <w:b/>
                <w:sz w:val="20"/>
                <w:szCs w:val="20"/>
                <w:u w:val="single"/>
              </w:rPr>
              <w:t>Организация и осуществление бюджетного учета и контроля в финансово-бюджетной сфере Большеулуйского района</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b/>
                <w:sz w:val="24"/>
                <w:szCs w:val="24"/>
                <w:lang w:eastAsia="ru-RU"/>
              </w:rPr>
            </w:pPr>
            <w:r w:rsidRPr="00270457">
              <w:rPr>
                <w:rFonts w:ascii="Times New Roman" w:eastAsia="Calibri" w:hAnsi="Times New Roman" w:cs="Times New Roman"/>
                <w:b/>
                <w:sz w:val="20"/>
                <w:szCs w:val="20"/>
                <w:lang w:eastAsia="ru-RU"/>
              </w:rPr>
              <w:t>3.1.</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Задача 1</w:t>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r w:rsidRPr="00270457">
              <w:rPr>
                <w:rFonts w:ascii="Times New Roman" w:eastAsia="Calibri" w:hAnsi="Times New Roman" w:cs="Times New Roman"/>
                <w:b/>
                <w:sz w:val="20"/>
                <w:szCs w:val="20"/>
              </w:rPr>
              <w:t>Осуществление санкционированной оплаты денежных обязательств бюджетов поселений района и расходов  муниципальных бюджетных, казенных учреждений</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r w:rsidRPr="00270457">
              <w:rPr>
                <w:rFonts w:ascii="Times New Roman" w:eastAsia="Calibri" w:hAnsi="Times New Roman" w:cs="Times New Roman"/>
                <w:sz w:val="20"/>
                <w:szCs w:val="20"/>
                <w:lang w:eastAsia="ru-RU"/>
              </w:rPr>
              <w:t>3.1.1.</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Соотношение оплаченных денежных обязательств к зарегистрированным</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процентов</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0,2</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val="en-US" w:eastAsia="ru-RU"/>
              </w:rPr>
            </w:pPr>
            <w:r w:rsidRPr="00270457">
              <w:rPr>
                <w:rFonts w:ascii="Times New Roman" w:eastAsia="Times New Roman" w:hAnsi="Times New Roman" w:cs="Times New Roman"/>
                <w:sz w:val="20"/>
                <w:szCs w:val="24"/>
                <w:lang w:val="en-US" w:eastAsia="ru-RU"/>
              </w:rPr>
              <w:t>не менее 95</w:t>
            </w: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val="en-US" w:eastAsia="ru-RU"/>
              </w:rPr>
              <w:t xml:space="preserve">не менее </w:t>
            </w:r>
            <w:r w:rsidRPr="00270457">
              <w:rPr>
                <w:rFonts w:ascii="Times New Roman" w:eastAsia="Times New Roman" w:hAnsi="Times New Roman" w:cs="Times New Roman"/>
                <w:sz w:val="20"/>
                <w:szCs w:val="24"/>
                <w:lang w:eastAsia="ru-RU"/>
              </w:rPr>
              <w:t>95</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val="en-US" w:eastAsia="ru-RU"/>
              </w:rPr>
              <w:t xml:space="preserve">не менее </w:t>
            </w:r>
            <w:r w:rsidRPr="00270457">
              <w:rPr>
                <w:rFonts w:ascii="Times New Roman" w:eastAsia="Times New Roman" w:hAnsi="Times New Roman" w:cs="Times New Roman"/>
                <w:sz w:val="20"/>
                <w:szCs w:val="24"/>
                <w:lang w:eastAsia="ru-RU"/>
              </w:rPr>
              <w:t>95</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val="en-US" w:eastAsia="ru-RU"/>
              </w:rPr>
              <w:t xml:space="preserve">не менее </w:t>
            </w:r>
            <w:r w:rsidRPr="00270457">
              <w:rPr>
                <w:rFonts w:ascii="Times New Roman" w:eastAsia="Times New Roman" w:hAnsi="Times New Roman" w:cs="Times New Roman"/>
                <w:sz w:val="20"/>
                <w:szCs w:val="24"/>
                <w:lang w:eastAsia="ru-RU"/>
              </w:rPr>
              <w:t>95</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r w:rsidRPr="00270457">
              <w:rPr>
                <w:rFonts w:ascii="Times New Roman" w:eastAsia="Calibri" w:hAnsi="Times New Roman" w:cs="Times New Roman"/>
                <w:sz w:val="20"/>
                <w:szCs w:val="20"/>
                <w:lang w:eastAsia="ru-RU"/>
              </w:rPr>
              <w:t>3.1.2..</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 xml:space="preserve">Соотношение объема исполненных бюджетных обязательств  к общему объему  бюджета  </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процентов</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0,2</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90</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90</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90</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90</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90</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b/>
                <w:sz w:val="20"/>
                <w:szCs w:val="20"/>
                <w:lang w:eastAsia="ru-RU"/>
              </w:rPr>
            </w:pPr>
            <w:r w:rsidRPr="00270457">
              <w:rPr>
                <w:rFonts w:ascii="Times New Roman" w:eastAsia="Calibri" w:hAnsi="Times New Roman" w:cs="Times New Roman"/>
                <w:b/>
                <w:sz w:val="20"/>
                <w:szCs w:val="20"/>
                <w:lang w:eastAsia="ru-RU"/>
              </w:rPr>
              <w:lastRenderedPageBreak/>
              <w:t>3.2.</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Задача 2</w:t>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r w:rsidRPr="00270457">
              <w:rPr>
                <w:rFonts w:ascii="Times New Roman" w:eastAsia="Calibri" w:hAnsi="Times New Roman" w:cs="Times New Roman"/>
                <w:b/>
                <w:sz w:val="20"/>
                <w:szCs w:val="20"/>
              </w:rPr>
              <w:t>Обеспечение соблюдения бюджетного законодательства Российской Федерации, Красноярского края, Большеулуйского района.</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r w:rsidRPr="00270457">
              <w:rPr>
                <w:rFonts w:ascii="Times New Roman" w:eastAsia="Calibri" w:hAnsi="Times New Roman" w:cs="Times New Roman"/>
                <w:sz w:val="20"/>
                <w:szCs w:val="20"/>
                <w:lang w:eastAsia="ru-RU"/>
              </w:rPr>
              <w:t>3.2.1..</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Текущий финансовый контроль за исполнением бюджетных обязательств</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процентов</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0,02</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val="en-US" w:eastAsia="ru-RU"/>
              </w:rPr>
            </w:pPr>
            <w:r w:rsidRPr="00270457">
              <w:rPr>
                <w:rFonts w:ascii="Times New Roman" w:eastAsia="Times New Roman" w:hAnsi="Times New Roman" w:cs="Times New Roman"/>
                <w:sz w:val="20"/>
                <w:szCs w:val="24"/>
                <w:lang w:val="en-US" w:eastAsia="ru-RU"/>
              </w:rPr>
              <w:t>не менее 95</w:t>
            </w: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val="en-US" w:eastAsia="ru-RU"/>
              </w:rPr>
            </w:pPr>
            <w:r w:rsidRPr="00270457">
              <w:rPr>
                <w:rFonts w:ascii="Times New Roman" w:eastAsia="Times New Roman" w:hAnsi="Times New Roman" w:cs="Times New Roman"/>
                <w:sz w:val="20"/>
                <w:szCs w:val="24"/>
                <w:lang w:val="en-US" w:eastAsia="ru-RU"/>
              </w:rPr>
              <w:t>не менее 9</w:t>
            </w:r>
            <w:r w:rsidRPr="00270457">
              <w:rPr>
                <w:rFonts w:ascii="Times New Roman" w:eastAsia="Times New Roman" w:hAnsi="Times New Roman" w:cs="Times New Roman"/>
                <w:sz w:val="20"/>
                <w:szCs w:val="24"/>
                <w:lang w:eastAsia="ru-RU"/>
              </w:rPr>
              <w:t>5</w:t>
            </w:r>
            <w:r w:rsidRPr="00270457">
              <w:rPr>
                <w:rFonts w:ascii="Times New Roman" w:eastAsia="Times New Roman" w:hAnsi="Times New Roman" w:cs="Times New Roman"/>
                <w:sz w:val="20"/>
                <w:szCs w:val="24"/>
                <w:lang w:val="en-US" w:eastAsia="ru-RU"/>
              </w:rPr>
              <w:t>%</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val="en-US" w:eastAsia="ru-RU"/>
              </w:rPr>
            </w:pPr>
            <w:r w:rsidRPr="00270457">
              <w:rPr>
                <w:rFonts w:ascii="Times New Roman" w:eastAsia="Times New Roman" w:hAnsi="Times New Roman" w:cs="Times New Roman"/>
                <w:sz w:val="20"/>
                <w:szCs w:val="24"/>
                <w:lang w:val="en-US" w:eastAsia="ru-RU"/>
              </w:rPr>
              <w:t>не менее 95%</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val="en-US" w:eastAsia="ru-RU"/>
              </w:rPr>
            </w:pPr>
            <w:r w:rsidRPr="00270457">
              <w:rPr>
                <w:rFonts w:ascii="Times New Roman" w:eastAsia="Times New Roman" w:hAnsi="Times New Roman" w:cs="Times New Roman"/>
                <w:sz w:val="20"/>
                <w:szCs w:val="24"/>
                <w:lang w:val="en-US" w:eastAsia="ru-RU"/>
              </w:rPr>
              <w:t>не менее 95%</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b/>
                <w:sz w:val="20"/>
                <w:szCs w:val="20"/>
                <w:lang w:eastAsia="ru-RU"/>
              </w:rPr>
            </w:pPr>
            <w:r w:rsidRPr="00270457">
              <w:rPr>
                <w:rFonts w:ascii="Times New Roman" w:eastAsia="Calibri" w:hAnsi="Times New Roman" w:cs="Times New Roman"/>
                <w:b/>
                <w:sz w:val="20"/>
                <w:szCs w:val="20"/>
                <w:lang w:eastAsia="ru-RU"/>
              </w:rPr>
              <w:t>4.</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Подпрограмма 4</w:t>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u w:val="single"/>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u w:val="single"/>
              </w:rPr>
            </w:pPr>
            <w:r w:rsidRPr="00270457">
              <w:rPr>
                <w:rFonts w:ascii="Times New Roman" w:eastAsia="Calibri" w:hAnsi="Times New Roman" w:cs="Times New Roman"/>
                <w:b/>
                <w:sz w:val="20"/>
                <w:szCs w:val="20"/>
                <w:u w:val="single"/>
              </w:rPr>
              <w:t xml:space="preserve">Обеспечение реализации муниципальной программы и прочие мероприятия </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b/>
                <w:sz w:val="20"/>
                <w:szCs w:val="20"/>
                <w:lang w:eastAsia="ru-RU"/>
              </w:rPr>
            </w:pPr>
            <w:r w:rsidRPr="00270457">
              <w:rPr>
                <w:rFonts w:ascii="Times New Roman" w:eastAsia="Calibri" w:hAnsi="Times New Roman" w:cs="Times New Roman"/>
                <w:b/>
                <w:sz w:val="20"/>
                <w:szCs w:val="20"/>
                <w:lang w:eastAsia="ru-RU"/>
              </w:rPr>
              <w:t>4.1.</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Задача 1</w:t>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r w:rsidRPr="00270457">
              <w:rPr>
                <w:rFonts w:ascii="Times New Roman" w:eastAsia="Calibri" w:hAnsi="Times New Roman" w:cs="Times New Roman"/>
                <w:b/>
                <w:sz w:val="20"/>
                <w:szCs w:val="20"/>
              </w:rPr>
              <w:t>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муниципальной финансовой системы Большеулуйского района</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r w:rsidRPr="00270457">
              <w:rPr>
                <w:rFonts w:ascii="Times New Roman" w:eastAsia="Calibri" w:hAnsi="Times New Roman" w:cs="Times New Roman"/>
                <w:sz w:val="20"/>
                <w:szCs w:val="20"/>
                <w:lang w:eastAsia="ru-RU"/>
              </w:rPr>
              <w:t>4.1.1..</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Доля расходов районного бюджета, формируемых в рамках муниципальных программ Большеулуйского района</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процентов</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0,05</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val="en-US" w:eastAsia="ru-RU"/>
              </w:rPr>
            </w:pPr>
            <w:r w:rsidRPr="00270457">
              <w:rPr>
                <w:rFonts w:ascii="Times New Roman" w:eastAsia="Times New Roman" w:hAnsi="Times New Roman" w:cs="Times New Roman"/>
                <w:sz w:val="20"/>
                <w:szCs w:val="24"/>
                <w:lang w:val="en-US" w:eastAsia="ru-RU"/>
              </w:rPr>
              <w:t>не менее 95</w:t>
            </w: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val="en-US" w:eastAsia="ru-RU"/>
              </w:rPr>
              <w:t xml:space="preserve">не менее </w:t>
            </w:r>
            <w:r w:rsidRPr="00270457">
              <w:rPr>
                <w:rFonts w:ascii="Times New Roman" w:eastAsia="Times New Roman" w:hAnsi="Times New Roman" w:cs="Times New Roman"/>
                <w:sz w:val="20"/>
                <w:szCs w:val="24"/>
                <w:lang w:eastAsia="ru-RU"/>
              </w:rPr>
              <w:t>95</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val="en-US" w:eastAsia="ru-RU"/>
              </w:rPr>
              <w:t xml:space="preserve">не менее </w:t>
            </w:r>
            <w:r w:rsidRPr="00270457">
              <w:rPr>
                <w:rFonts w:ascii="Times New Roman" w:eastAsia="Times New Roman" w:hAnsi="Times New Roman" w:cs="Times New Roman"/>
                <w:sz w:val="20"/>
                <w:szCs w:val="24"/>
                <w:lang w:eastAsia="ru-RU"/>
              </w:rPr>
              <w:t>95</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val="en-US" w:eastAsia="ru-RU"/>
              </w:rPr>
              <w:t xml:space="preserve">не менее </w:t>
            </w:r>
            <w:r w:rsidRPr="00270457">
              <w:rPr>
                <w:rFonts w:ascii="Times New Roman" w:eastAsia="Times New Roman" w:hAnsi="Times New Roman" w:cs="Times New Roman"/>
                <w:sz w:val="20"/>
                <w:szCs w:val="24"/>
                <w:lang w:eastAsia="ru-RU"/>
              </w:rPr>
              <w:t>95</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r w:rsidRPr="00270457">
              <w:rPr>
                <w:rFonts w:ascii="Times New Roman" w:eastAsia="Calibri" w:hAnsi="Times New Roman" w:cs="Times New Roman"/>
                <w:sz w:val="20"/>
                <w:szCs w:val="20"/>
                <w:lang w:eastAsia="ru-RU"/>
              </w:rPr>
              <w:t>4.1.2.</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Обеспечение исполнения расходных обязательств района (за исключением безвозмездных поступлений)</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процентов</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0,1</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100,0</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100,0</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100,0</w:t>
            </w: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100,0</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100,0</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100,0</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r w:rsidRPr="00270457">
              <w:rPr>
                <w:rFonts w:ascii="Times New Roman" w:eastAsia="Calibri" w:hAnsi="Times New Roman" w:cs="Times New Roman"/>
                <w:sz w:val="20"/>
                <w:szCs w:val="20"/>
                <w:lang w:eastAsia="ru-RU"/>
              </w:rPr>
              <w:t>4.1.3.</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Доля районных казенных учреждений, которым доводится муниципальное задание</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процентов</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0,02</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4"/>
                <w:szCs w:val="24"/>
                <w:lang w:eastAsia="ru-RU"/>
              </w:rPr>
              <w:t xml:space="preserve"> </w:t>
            </w:r>
            <w:r w:rsidRPr="00270457">
              <w:rPr>
                <w:rFonts w:ascii="Times New Roman" w:eastAsia="Times New Roman" w:hAnsi="Times New Roman" w:cs="Times New Roman"/>
                <w:sz w:val="20"/>
                <w:szCs w:val="24"/>
                <w:lang w:eastAsia="ru-RU"/>
              </w:rPr>
              <w:t>не менее 95</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b/>
                <w:sz w:val="20"/>
                <w:szCs w:val="20"/>
                <w:lang w:eastAsia="ru-RU"/>
              </w:rPr>
            </w:pPr>
            <w:r w:rsidRPr="00270457">
              <w:rPr>
                <w:rFonts w:ascii="Times New Roman" w:eastAsia="Calibri" w:hAnsi="Times New Roman" w:cs="Times New Roman"/>
                <w:b/>
                <w:sz w:val="20"/>
                <w:szCs w:val="20"/>
                <w:lang w:eastAsia="ru-RU"/>
              </w:rPr>
              <w:t>4.2..</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Задача 2</w:t>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r w:rsidRPr="00270457">
              <w:rPr>
                <w:rFonts w:ascii="Times New Roman" w:eastAsia="Calibri" w:hAnsi="Times New Roman" w:cs="Times New Roman"/>
                <w:b/>
                <w:sz w:val="20"/>
                <w:szCs w:val="20"/>
              </w:rPr>
              <w:t>Осуществление текущего внутреннего и последующего финансового контроля и внутреннего финансового аудита</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r w:rsidRPr="00270457">
              <w:rPr>
                <w:rFonts w:ascii="Times New Roman" w:eastAsia="Calibri" w:hAnsi="Times New Roman" w:cs="Times New Roman"/>
                <w:sz w:val="20"/>
                <w:szCs w:val="20"/>
                <w:lang w:eastAsia="ru-RU"/>
              </w:rPr>
              <w:t>4.2.1..</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.Соотношение количества фактически проведенных мероприятий к количеству запланированных</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процентов</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0,02</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95%</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val="en-US" w:eastAsia="ru-RU"/>
              </w:rPr>
            </w:pPr>
            <w:r w:rsidRPr="00270457">
              <w:rPr>
                <w:rFonts w:ascii="Times New Roman" w:eastAsia="Times New Roman" w:hAnsi="Times New Roman" w:cs="Times New Roman"/>
                <w:sz w:val="20"/>
                <w:szCs w:val="24"/>
                <w:lang w:val="en-US" w:eastAsia="ru-RU"/>
              </w:rPr>
              <w:t>не менее 95%</w:t>
            </w: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val="en-US" w:eastAsia="ru-RU"/>
              </w:rPr>
            </w:pPr>
            <w:r w:rsidRPr="00270457">
              <w:rPr>
                <w:rFonts w:ascii="Times New Roman" w:eastAsia="Times New Roman" w:hAnsi="Times New Roman" w:cs="Times New Roman"/>
                <w:sz w:val="20"/>
                <w:szCs w:val="24"/>
                <w:lang w:val="en-US" w:eastAsia="ru-RU"/>
              </w:rPr>
              <w:t xml:space="preserve">не менее </w:t>
            </w:r>
            <w:r w:rsidRPr="00270457">
              <w:rPr>
                <w:rFonts w:ascii="Times New Roman" w:eastAsia="Times New Roman" w:hAnsi="Times New Roman" w:cs="Times New Roman"/>
                <w:sz w:val="20"/>
                <w:szCs w:val="24"/>
                <w:lang w:eastAsia="ru-RU"/>
              </w:rPr>
              <w:t>95</w:t>
            </w:r>
            <w:r w:rsidRPr="00270457">
              <w:rPr>
                <w:rFonts w:ascii="Times New Roman" w:eastAsia="Times New Roman" w:hAnsi="Times New Roman" w:cs="Times New Roman"/>
                <w:sz w:val="20"/>
                <w:szCs w:val="24"/>
                <w:lang w:val="en-US" w:eastAsia="ru-RU"/>
              </w:rPr>
              <w:t>%</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val="en-US" w:eastAsia="ru-RU"/>
              </w:rPr>
            </w:pPr>
            <w:r w:rsidRPr="00270457">
              <w:rPr>
                <w:rFonts w:ascii="Times New Roman" w:eastAsia="Times New Roman" w:hAnsi="Times New Roman" w:cs="Times New Roman"/>
                <w:sz w:val="20"/>
                <w:szCs w:val="24"/>
                <w:lang w:val="en-US" w:eastAsia="ru-RU"/>
              </w:rPr>
              <w:t xml:space="preserve">не менее </w:t>
            </w:r>
            <w:r w:rsidRPr="00270457">
              <w:rPr>
                <w:rFonts w:ascii="Times New Roman" w:eastAsia="Times New Roman" w:hAnsi="Times New Roman" w:cs="Times New Roman"/>
                <w:sz w:val="20"/>
                <w:szCs w:val="24"/>
                <w:lang w:eastAsia="ru-RU"/>
              </w:rPr>
              <w:t>95</w:t>
            </w:r>
            <w:r w:rsidRPr="00270457">
              <w:rPr>
                <w:rFonts w:ascii="Times New Roman" w:eastAsia="Times New Roman" w:hAnsi="Times New Roman" w:cs="Times New Roman"/>
                <w:sz w:val="20"/>
                <w:szCs w:val="24"/>
                <w:lang w:val="en-US" w:eastAsia="ru-RU"/>
              </w:rPr>
              <w:t>%</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val="en-US" w:eastAsia="ru-RU"/>
              </w:rPr>
            </w:pPr>
            <w:r w:rsidRPr="00270457">
              <w:rPr>
                <w:rFonts w:ascii="Times New Roman" w:eastAsia="Times New Roman" w:hAnsi="Times New Roman" w:cs="Times New Roman"/>
                <w:sz w:val="20"/>
                <w:szCs w:val="24"/>
                <w:lang w:val="en-US" w:eastAsia="ru-RU"/>
              </w:rPr>
              <w:t xml:space="preserve">не менее </w:t>
            </w:r>
            <w:r w:rsidRPr="00270457">
              <w:rPr>
                <w:rFonts w:ascii="Times New Roman" w:eastAsia="Times New Roman" w:hAnsi="Times New Roman" w:cs="Times New Roman"/>
                <w:sz w:val="20"/>
                <w:szCs w:val="24"/>
                <w:lang w:eastAsia="ru-RU"/>
              </w:rPr>
              <w:t>95</w:t>
            </w:r>
            <w:r w:rsidRPr="00270457">
              <w:rPr>
                <w:rFonts w:ascii="Times New Roman" w:eastAsia="Times New Roman" w:hAnsi="Times New Roman" w:cs="Times New Roman"/>
                <w:sz w:val="20"/>
                <w:szCs w:val="24"/>
                <w:lang w:val="en-US" w:eastAsia="ru-RU"/>
              </w:rPr>
              <w:t>%</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44.2.2.</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 xml:space="preserve">Соотношение объема </w:t>
            </w:r>
            <w:r w:rsidRPr="00270457">
              <w:rPr>
                <w:rFonts w:ascii="Times New Roman" w:eastAsia="Calibri" w:hAnsi="Times New Roman" w:cs="Times New Roman"/>
                <w:sz w:val="20"/>
                <w:szCs w:val="20"/>
                <w:lang w:eastAsia="ru-RU"/>
              </w:rPr>
              <w:lastRenderedPageBreak/>
              <w:t>проверенных средств районного бюджета к общему объему расходов  районного бюджета</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lastRenderedPageBreak/>
              <w:t>процентов</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0,04</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lastRenderedPageBreak/>
              <w:t>не менее 30%</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lastRenderedPageBreak/>
              <w:t>не менее 30%</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30%</w:t>
            </w: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30%</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не менее 30%</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 xml:space="preserve">не менее </w:t>
            </w:r>
            <w:r w:rsidRPr="00270457">
              <w:rPr>
                <w:rFonts w:ascii="Times New Roman" w:eastAsia="Times New Roman" w:hAnsi="Times New Roman" w:cs="Times New Roman"/>
                <w:sz w:val="20"/>
                <w:szCs w:val="24"/>
                <w:lang w:eastAsia="ru-RU"/>
              </w:rPr>
              <w:lastRenderedPageBreak/>
              <w:t>30%</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b/>
                <w:sz w:val="20"/>
                <w:szCs w:val="20"/>
                <w:lang w:eastAsia="ru-RU"/>
              </w:rPr>
            </w:pPr>
            <w:r w:rsidRPr="00270457">
              <w:rPr>
                <w:rFonts w:ascii="Times New Roman" w:eastAsia="Times New Roman" w:hAnsi="Times New Roman" w:cs="Times New Roman"/>
                <w:b/>
                <w:sz w:val="20"/>
                <w:szCs w:val="20"/>
                <w:lang w:eastAsia="ru-RU"/>
              </w:rPr>
              <w:lastRenderedPageBreak/>
              <w:t>4.3.</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Задача 3</w:t>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r w:rsidRPr="00270457">
              <w:rPr>
                <w:rFonts w:ascii="Times New Roman" w:eastAsia="Calibri" w:hAnsi="Times New Roman" w:cs="Times New Roman"/>
                <w:b/>
                <w:sz w:val="20"/>
                <w:szCs w:val="20"/>
              </w:rPr>
              <w:t>Автоматизация планирования и исполнения районного бюджета, автоматизация исполнения бюджетов муниципальных образований района</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4.3.1.</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Доля органов местного самоуправления района, обеспеченных возможностью работы в автоматизированных системах планирования и исполнения районного бюджета</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процентов</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0,01</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100%</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100%</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100%</w:t>
            </w: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100%</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100%</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270457">
              <w:rPr>
                <w:rFonts w:ascii="Times New Roman" w:eastAsia="Times New Roman" w:hAnsi="Times New Roman" w:cs="Times New Roman"/>
                <w:sz w:val="20"/>
                <w:szCs w:val="24"/>
                <w:lang w:eastAsia="ru-RU"/>
              </w:rPr>
              <w:t>100,0%</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b/>
                <w:sz w:val="20"/>
                <w:szCs w:val="20"/>
                <w:lang w:eastAsia="ru-RU"/>
              </w:rPr>
            </w:pPr>
            <w:r w:rsidRPr="00270457">
              <w:rPr>
                <w:rFonts w:ascii="Times New Roman" w:eastAsia="Times New Roman" w:hAnsi="Times New Roman" w:cs="Times New Roman"/>
                <w:b/>
                <w:sz w:val="20"/>
                <w:szCs w:val="20"/>
                <w:lang w:eastAsia="ru-RU"/>
              </w:rPr>
              <w:t>4.4.</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Задача 4</w:t>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sz w:val="20"/>
                <w:szCs w:val="20"/>
              </w:rPr>
            </w:pPr>
            <w:r w:rsidRPr="00270457">
              <w:rPr>
                <w:rFonts w:ascii="Times New Roman" w:eastAsia="Calibri" w:hAnsi="Times New Roman" w:cs="Times New Roman"/>
                <w:b/>
                <w:sz w:val="20"/>
                <w:szCs w:val="20"/>
              </w:rPr>
              <w:t>Обеспечение доступа для граждан к информации о районном бюджете и бюджетном процессе в компактной и доступной форме</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4.4.1.</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Разработка и размещение на официальном сайте Администрации Большеулуйского района брошюры «Путеводитель по бюджету Большеулуйского района</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единиц</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0,01</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1</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1</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1</w:t>
            </w: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1</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1</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rPr>
            </w:pPr>
            <w:r w:rsidRPr="00270457">
              <w:rPr>
                <w:rFonts w:ascii="Times New Roman" w:eastAsia="Calibri" w:hAnsi="Times New Roman" w:cs="Times New Roman"/>
              </w:rPr>
              <w:t>1</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b/>
                <w:sz w:val="24"/>
                <w:szCs w:val="24"/>
                <w:lang w:eastAsia="ru-RU"/>
              </w:rPr>
            </w:pPr>
            <w:r w:rsidRPr="00270457">
              <w:rPr>
                <w:rFonts w:ascii="Times New Roman" w:eastAsia="Times New Roman" w:hAnsi="Times New Roman" w:cs="Times New Roman"/>
                <w:b/>
                <w:sz w:val="24"/>
                <w:szCs w:val="24"/>
                <w:lang w:eastAsia="ru-RU"/>
              </w:rPr>
              <w:t>5.</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Отдельное мероприятие 1</w:t>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rPr>
            </w:pPr>
            <w:r w:rsidRPr="00270457">
              <w:rPr>
                <w:rFonts w:ascii="Times New Roman" w:eastAsia="Calibri" w:hAnsi="Times New Roman" w:cs="Times New Roman"/>
                <w:b/>
              </w:rPr>
              <w:t>Поддержка местных инициатив</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b/>
                <w:sz w:val="24"/>
                <w:szCs w:val="24"/>
                <w:lang w:eastAsia="ru-RU"/>
              </w:rPr>
            </w:pPr>
            <w:r w:rsidRPr="00270457">
              <w:rPr>
                <w:rFonts w:ascii="Times New Roman" w:eastAsia="Times New Roman" w:hAnsi="Times New Roman" w:cs="Times New Roman"/>
                <w:b/>
                <w:sz w:val="24"/>
                <w:szCs w:val="24"/>
                <w:lang w:eastAsia="ru-RU"/>
              </w:rPr>
              <w:t>5.1.</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270457">
              <w:rPr>
                <w:rFonts w:ascii="Times New Roman" w:eastAsia="Calibri" w:hAnsi="Times New Roman" w:cs="Times New Roman"/>
                <w:b/>
                <w:sz w:val="20"/>
                <w:szCs w:val="20"/>
                <w:lang w:eastAsia="ru-RU"/>
              </w:rPr>
              <w:t>Задача 1.</w:t>
            </w:r>
            <w:r w:rsidRPr="00270457">
              <w:rPr>
                <w:rFonts w:ascii="Times New Roman" w:eastAsia="Calibri" w:hAnsi="Times New Roman" w:cs="Times New Roman"/>
                <w:b/>
                <w:sz w:val="20"/>
                <w:szCs w:val="20"/>
                <w:lang w:eastAsia="ru-RU"/>
              </w:rPr>
              <w:tab/>
            </w:r>
          </w:p>
        </w:tc>
        <w:tc>
          <w:tcPr>
            <w:tcW w:w="144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rPr>
            </w:pPr>
          </w:p>
        </w:tc>
        <w:tc>
          <w:tcPr>
            <w:tcW w:w="9963"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b/>
              </w:rPr>
            </w:pPr>
            <w:r w:rsidRPr="00270457">
              <w:rPr>
                <w:rFonts w:ascii="Times New Roman" w:eastAsia="Calibri" w:hAnsi="Times New Roman" w:cs="Times New Roman"/>
                <w:b/>
              </w:rPr>
              <w:t>Определение степени приоритетности проблем местного значения</w:t>
            </w:r>
          </w:p>
        </w:tc>
      </w:tr>
      <w:tr w:rsidR="00270457" w:rsidRPr="00270457" w:rsidTr="00125DFF">
        <w:tc>
          <w:tcPr>
            <w:tcW w:w="83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sz w:val="20"/>
                <w:szCs w:val="20"/>
                <w:lang w:eastAsia="ru-RU"/>
              </w:rPr>
            </w:pPr>
            <w:r w:rsidRPr="00270457">
              <w:rPr>
                <w:rFonts w:ascii="Times New Roman" w:eastAsia="Times New Roman" w:hAnsi="Times New Roman" w:cs="Times New Roman"/>
                <w:sz w:val="20"/>
                <w:szCs w:val="20"/>
                <w:lang w:eastAsia="ru-RU"/>
              </w:rPr>
              <w:t>5.1.1</w:t>
            </w:r>
          </w:p>
        </w:tc>
        <w:tc>
          <w:tcPr>
            <w:tcW w:w="2259" w:type="dxa"/>
            <w:gridSpan w:val="2"/>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270457">
              <w:rPr>
                <w:rFonts w:ascii="Times New Roman" w:eastAsia="Calibri" w:hAnsi="Times New Roman" w:cs="Times New Roman"/>
                <w:sz w:val="20"/>
                <w:szCs w:val="20"/>
                <w:lang w:eastAsia="ru-RU"/>
              </w:rPr>
              <w:t>Улучшить состояние объектов общественной инфраструктуры населенных пунктов</w:t>
            </w:r>
          </w:p>
        </w:tc>
        <w:tc>
          <w:tcPr>
            <w:tcW w:w="12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процентов</w:t>
            </w:r>
          </w:p>
        </w:tc>
        <w:tc>
          <w:tcPr>
            <w:tcW w:w="128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0,01</w:t>
            </w:r>
          </w:p>
        </w:tc>
        <w:tc>
          <w:tcPr>
            <w:tcW w:w="189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100</w:t>
            </w:r>
          </w:p>
        </w:tc>
        <w:tc>
          <w:tcPr>
            <w:tcW w:w="147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100,0</w:t>
            </w:r>
          </w:p>
        </w:tc>
        <w:tc>
          <w:tcPr>
            <w:tcW w:w="138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100,0</w:t>
            </w:r>
          </w:p>
          <w:p w:rsidR="00270457" w:rsidRPr="00270457" w:rsidRDefault="00270457" w:rsidP="00270457">
            <w:pPr>
              <w:spacing w:after="0" w:line="240" w:lineRule="auto"/>
              <w:rPr>
                <w:rFonts w:ascii="Times New Roman" w:eastAsia="Calibri" w:hAnsi="Times New Roman" w:cs="Times New Roman"/>
                <w:sz w:val="20"/>
                <w:szCs w:val="20"/>
              </w:rPr>
            </w:pPr>
          </w:p>
        </w:tc>
        <w:tc>
          <w:tcPr>
            <w:tcW w:w="147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100,0</w:t>
            </w:r>
          </w:p>
        </w:tc>
        <w:tc>
          <w:tcPr>
            <w:tcW w:w="130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100,0</w:t>
            </w:r>
          </w:p>
        </w:tc>
        <w:tc>
          <w:tcPr>
            <w:tcW w:w="130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100,0</w:t>
            </w:r>
          </w:p>
        </w:tc>
      </w:tr>
    </w:tbl>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0"/>
          <w:lang w:eastAsia="ru-RU"/>
        </w:rPr>
      </w:pPr>
    </w:p>
    <w:p w:rsidR="00270457" w:rsidRPr="00270457" w:rsidRDefault="00270457" w:rsidP="00270457">
      <w:pPr>
        <w:widowControl w:val="0"/>
        <w:tabs>
          <w:tab w:val="left" w:pos="7797"/>
        </w:tabs>
        <w:autoSpaceDE w:val="0"/>
        <w:autoSpaceDN w:val="0"/>
        <w:adjustRightInd w:val="0"/>
        <w:spacing w:after="0" w:line="240" w:lineRule="auto"/>
        <w:outlineLvl w:val="2"/>
        <w:rPr>
          <w:rFonts w:ascii="Times New Roman" w:eastAsia="Times New Roman" w:hAnsi="Times New Roman" w:cs="Times New Roman"/>
          <w:sz w:val="28"/>
          <w:szCs w:val="28"/>
          <w:lang w:eastAsia="ru-RU"/>
        </w:rPr>
      </w:pPr>
      <w:r w:rsidRPr="00270457">
        <w:rPr>
          <w:rFonts w:ascii="Times New Roman" w:eastAsia="Times New Roman" w:hAnsi="Times New Roman" w:cs="Times New Roman"/>
          <w:sz w:val="28"/>
          <w:szCs w:val="28"/>
          <w:lang w:eastAsia="ru-RU"/>
        </w:rPr>
        <w:t>Приложение № 2</w:t>
      </w:r>
    </w:p>
    <w:p w:rsidR="00270457" w:rsidRPr="00270457" w:rsidRDefault="00270457" w:rsidP="00270457">
      <w:pPr>
        <w:widowControl w:val="0"/>
        <w:autoSpaceDE w:val="0"/>
        <w:autoSpaceDN w:val="0"/>
        <w:adjustRightInd w:val="0"/>
        <w:spacing w:after="0" w:line="240" w:lineRule="auto"/>
        <w:outlineLvl w:val="2"/>
        <w:rPr>
          <w:rFonts w:ascii="Times New Roman" w:eastAsia="Times New Roman" w:hAnsi="Times New Roman" w:cs="Times New Roman"/>
          <w:sz w:val="28"/>
          <w:szCs w:val="28"/>
          <w:lang w:eastAsia="ru-RU"/>
        </w:rPr>
      </w:pPr>
      <w:r w:rsidRPr="00270457">
        <w:rPr>
          <w:rFonts w:ascii="Times New Roman" w:eastAsia="Times New Roman" w:hAnsi="Times New Roman" w:cs="Times New Roman"/>
          <w:sz w:val="28"/>
          <w:szCs w:val="28"/>
          <w:lang w:eastAsia="ru-RU"/>
        </w:rPr>
        <w:lastRenderedPageBreak/>
        <w:t>к муниципальной программе Большеулуйского района</w:t>
      </w:r>
    </w:p>
    <w:p w:rsidR="00270457" w:rsidRPr="00270457" w:rsidRDefault="00270457" w:rsidP="00270457">
      <w:pPr>
        <w:autoSpaceDE w:val="0"/>
        <w:autoSpaceDN w:val="0"/>
        <w:adjustRightInd w:val="0"/>
        <w:spacing w:after="200" w:line="276" w:lineRule="auto"/>
        <w:rPr>
          <w:rFonts w:ascii="Times New Roman" w:eastAsia="Calibri" w:hAnsi="Times New Roman" w:cs="Times New Roman"/>
          <w:b/>
          <w:bCs/>
          <w:sz w:val="28"/>
          <w:szCs w:val="28"/>
        </w:rPr>
      </w:pPr>
      <w:r w:rsidRPr="00270457">
        <w:rPr>
          <w:rFonts w:ascii="Times New Roman" w:eastAsia="Calibri" w:hAnsi="Times New Roman" w:cs="Times New Roman"/>
          <w:sz w:val="28"/>
          <w:szCs w:val="28"/>
        </w:rPr>
        <w:t>«Управление муниципальными финансами»</w:t>
      </w:r>
      <w:r w:rsidRPr="00270457">
        <w:rPr>
          <w:rFonts w:ascii="Times New Roman" w:eastAsia="Calibri" w:hAnsi="Times New Roman" w:cs="Times New Roman"/>
          <w:bCs/>
          <w:sz w:val="28"/>
          <w:szCs w:val="28"/>
        </w:rPr>
        <w:t xml:space="preserve"> утвержденной постановлением  Администрации Большеулуйского района   </w:t>
      </w:r>
      <w:r w:rsidRPr="00270457">
        <w:rPr>
          <w:rFonts w:ascii="Times New Roman" w:eastAsia="Calibri" w:hAnsi="Times New Roman" w:cs="Times New Roman"/>
          <w:b/>
          <w:bCs/>
          <w:sz w:val="28"/>
          <w:szCs w:val="28"/>
        </w:rPr>
        <w:t xml:space="preserve"> </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Arial"/>
          <w:sz w:val="20"/>
          <w:szCs w:val="28"/>
          <w:lang w:eastAsia="ru-RU"/>
        </w:rPr>
      </w:pP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Arial"/>
          <w:sz w:val="20"/>
          <w:szCs w:val="28"/>
          <w:lang w:eastAsia="ru-RU"/>
        </w:rPr>
        <w:t xml:space="preserve">    </w:t>
      </w:r>
      <w:r w:rsidRPr="00270457">
        <w:rPr>
          <w:rFonts w:ascii="Times New Roman" w:eastAsia="Times New Roman" w:hAnsi="Times New Roman" w:cs="Times New Roman"/>
          <w:sz w:val="24"/>
          <w:szCs w:val="24"/>
          <w:lang w:eastAsia="ru-RU"/>
        </w:rPr>
        <w:t>ИНФОРМАЦИЯ</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О РЕСУРСНОМ ОБЕСПЕЧЕНИИ МУНИЦИПАЛЬНОЙ ПРОГРАММЫ</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БОЛЬШЕУЛУЙСКОГО РАЙОНА ЗА СЧЕТ СРЕДСТВ РАЙОННОГО БЮДЖЕТА,</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 ТОМ ЧИСЛЕ СРЕДСТВ, ПОСТУПИВШИХ ИЗ БЮДЖЕТОВ ДРУГИХ УРОВНЕЙ</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БЮДЖЕТНОЙ СИСТЕМЫ И БЮДЖЕТОВ ГОСУДАРСТВЕННЫХ ВНЕБЮДЖЕТНЫХ ФОНДОВ</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(тыс. рублей)</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1843"/>
        <w:gridCol w:w="1417"/>
        <w:gridCol w:w="1560"/>
        <w:gridCol w:w="567"/>
        <w:gridCol w:w="709"/>
        <w:gridCol w:w="709"/>
        <w:gridCol w:w="567"/>
        <w:gridCol w:w="992"/>
        <w:gridCol w:w="1134"/>
        <w:gridCol w:w="1134"/>
        <w:gridCol w:w="1134"/>
        <w:gridCol w:w="1134"/>
        <w:gridCol w:w="1134"/>
        <w:gridCol w:w="1134"/>
      </w:tblGrid>
      <w:tr w:rsidR="00270457" w:rsidRPr="00270457" w:rsidTr="00125DFF">
        <w:tc>
          <w:tcPr>
            <w:tcW w:w="487"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N п/п</w:t>
            </w:r>
          </w:p>
        </w:tc>
        <w:tc>
          <w:tcPr>
            <w:tcW w:w="1843"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Статус (муниципальная программа, подпрограмма)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Наименование муниципальной программы, подпрограммы</w:t>
            </w:r>
          </w:p>
        </w:tc>
        <w:tc>
          <w:tcPr>
            <w:tcW w:w="1560"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Наименование главного распорядителя бюджетных средств (далее - ГРБС)</w:t>
            </w:r>
          </w:p>
        </w:tc>
        <w:tc>
          <w:tcPr>
            <w:tcW w:w="2552" w:type="dxa"/>
            <w:gridSpan w:val="4"/>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Код бюджетной классификации</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2022 год</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Год предшествующий отчетному году  2023 </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Отчетный год  2024</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Текущий финансовый год  2025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Очередной финансовый год 2026</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Первый год планового периода 2027</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Итого на 2022-2027</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70457" w:rsidRPr="00270457" w:rsidTr="00125DFF">
        <w:tc>
          <w:tcPr>
            <w:tcW w:w="48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ГРБС</w:t>
            </w:r>
          </w:p>
        </w:tc>
        <w:tc>
          <w:tcPr>
            <w:tcW w:w="709"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РзПр</w:t>
            </w:r>
          </w:p>
        </w:tc>
        <w:tc>
          <w:tcPr>
            <w:tcW w:w="709"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ЦСР</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ВР</w:t>
            </w:r>
          </w:p>
        </w:tc>
        <w:tc>
          <w:tcPr>
            <w:tcW w:w="99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план</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план</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план</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план</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план</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план</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r>
      <w:tr w:rsidR="00270457" w:rsidRPr="00270457" w:rsidTr="00125DFF">
        <w:tc>
          <w:tcPr>
            <w:tcW w:w="48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w:t>
            </w:r>
          </w:p>
        </w:tc>
        <w:tc>
          <w:tcPr>
            <w:tcW w:w="1560"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7</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13</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14</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15</w:t>
            </w:r>
          </w:p>
        </w:tc>
      </w:tr>
      <w:tr w:rsidR="00270457" w:rsidRPr="00270457" w:rsidTr="00125DFF">
        <w:tc>
          <w:tcPr>
            <w:tcW w:w="487" w:type="dxa"/>
            <w:vMerge w:val="restart"/>
            <w:tcBorders>
              <w:top w:val="single" w:sz="4" w:space="0" w:color="auto"/>
              <w:left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vMerge w:val="restart"/>
            <w:tcBorders>
              <w:top w:val="single" w:sz="4" w:space="0" w:color="auto"/>
              <w:left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Муниципальная программа Большеулуйского района</w:t>
            </w:r>
          </w:p>
        </w:tc>
        <w:tc>
          <w:tcPr>
            <w:tcW w:w="1417" w:type="dxa"/>
            <w:vMerge w:val="restart"/>
            <w:tcBorders>
              <w:top w:val="single" w:sz="4" w:space="0" w:color="auto"/>
              <w:left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«Управление муниципальными финансами»</w:t>
            </w:r>
          </w:p>
        </w:tc>
        <w:tc>
          <w:tcPr>
            <w:tcW w:w="1560"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всего расходные обязательства по муниципальной программе </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98995,5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106423,8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118288,8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117507,0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99547,9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99547,9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640310,9</w:t>
            </w:r>
          </w:p>
        </w:tc>
      </w:tr>
      <w:tr w:rsidR="00270457" w:rsidRPr="00270457" w:rsidTr="00125DFF">
        <w:tc>
          <w:tcPr>
            <w:tcW w:w="487" w:type="dxa"/>
            <w:vMerge/>
            <w:tcBorders>
              <w:left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843" w:type="dxa"/>
            <w:vMerge/>
            <w:tcBorders>
              <w:left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 том числе по ГРБС:</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70457" w:rsidRPr="00270457" w:rsidTr="00125DFF">
        <w:tc>
          <w:tcPr>
            <w:tcW w:w="487" w:type="dxa"/>
            <w:vMerge/>
            <w:tcBorders>
              <w:left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843" w:type="dxa"/>
            <w:vMerge/>
            <w:tcBorders>
              <w:left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Финансово-экономическ</w:t>
            </w:r>
            <w:r w:rsidRPr="00270457">
              <w:rPr>
                <w:rFonts w:ascii="Times New Roman" w:eastAsia="Times New Roman" w:hAnsi="Times New Roman" w:cs="Times New Roman"/>
                <w:sz w:val="24"/>
                <w:szCs w:val="24"/>
                <w:lang w:eastAsia="ru-RU"/>
              </w:rPr>
              <w:lastRenderedPageBreak/>
              <w:t>ое управление Администрации Большеулуйского района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lastRenderedPageBreak/>
              <w:t>094</w:t>
            </w:r>
          </w:p>
        </w:tc>
        <w:tc>
          <w:tcPr>
            <w:tcW w:w="709"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74893,9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79629,9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88451,2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82493,3</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67298,2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67298,2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460064,7</w:t>
            </w:r>
          </w:p>
        </w:tc>
      </w:tr>
      <w:tr w:rsidR="00270457" w:rsidRPr="00270457" w:rsidTr="00125DFF">
        <w:tc>
          <w:tcPr>
            <w:tcW w:w="487" w:type="dxa"/>
            <w:vMerge/>
            <w:tcBorders>
              <w:left w:val="single" w:sz="4" w:space="0" w:color="auto"/>
              <w:bottom w:val="single" w:sz="4" w:space="0" w:color="auto"/>
              <w:right w:val="single" w:sz="4" w:space="0" w:color="auto"/>
            </w:tcBorders>
            <w:vAlign w:val="center"/>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843" w:type="dxa"/>
            <w:vMerge/>
            <w:tcBorders>
              <w:left w:val="single" w:sz="4" w:space="0" w:color="auto"/>
              <w:bottom w:val="single" w:sz="4" w:space="0" w:color="auto"/>
              <w:right w:val="single" w:sz="4" w:space="0" w:color="auto"/>
            </w:tcBorders>
            <w:vAlign w:val="center"/>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bottom w:val="single" w:sz="4" w:space="0" w:color="auto"/>
              <w:right w:val="single" w:sz="4" w:space="0" w:color="auto"/>
            </w:tcBorders>
            <w:vAlign w:val="center"/>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Администрация Большеулуйского района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111</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24101,6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26793,9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29837,6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35013,7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32249,7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32249,7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180246,2</w:t>
            </w:r>
          </w:p>
        </w:tc>
      </w:tr>
      <w:tr w:rsidR="00270457" w:rsidRPr="00270457" w:rsidTr="00125DFF">
        <w:tc>
          <w:tcPr>
            <w:tcW w:w="487" w:type="dxa"/>
            <w:vMerge w:val="restart"/>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Подпрограмма 1</w:t>
            </w:r>
          </w:p>
        </w:tc>
        <w:tc>
          <w:tcPr>
            <w:tcW w:w="1417" w:type="dxa"/>
            <w:vMerge w:val="restart"/>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«Создание условий для эффективного и ответственного управления муниципальными финансами, повышение устойчивости бюджетов поселений Большеулуйского района»</w:t>
            </w:r>
          </w:p>
        </w:tc>
        <w:tc>
          <w:tcPr>
            <w:tcW w:w="1560"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всего расходные обязательства по подпрограмме </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62176,5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65096,0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72746,7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60613,7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54744,1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54744,1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370121,1</w:t>
            </w:r>
          </w:p>
        </w:tc>
      </w:tr>
      <w:tr w:rsidR="00270457" w:rsidRPr="00270457" w:rsidTr="00125DFF">
        <w:tc>
          <w:tcPr>
            <w:tcW w:w="48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 том числе по ГРБС:</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70457" w:rsidRPr="00270457" w:rsidTr="00125DFF">
        <w:tc>
          <w:tcPr>
            <w:tcW w:w="48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Финансово-экономическое управление Администрации Большеулуйского района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094</w:t>
            </w:r>
          </w:p>
        </w:tc>
        <w:tc>
          <w:tcPr>
            <w:tcW w:w="709"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200" w:line="276" w:lineRule="auto"/>
              <w:rPr>
                <w:rFonts w:ascii="Times New Roman" w:eastAsia="Calibri" w:hAnsi="Times New Roman" w:cs="Times New Roman"/>
                <w:sz w:val="24"/>
                <w:szCs w:val="24"/>
              </w:rPr>
            </w:pPr>
            <w:r w:rsidRPr="00270457">
              <w:rPr>
                <w:rFonts w:ascii="Times New Roman" w:eastAsia="Calibri" w:hAnsi="Times New Roman" w:cs="Times New Roman"/>
                <w:sz w:val="24"/>
                <w:szCs w:val="24"/>
              </w:rPr>
              <w:t>62176,5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200" w:line="276" w:lineRule="auto"/>
              <w:rPr>
                <w:rFonts w:ascii="Times New Roman" w:eastAsia="Calibri" w:hAnsi="Times New Roman" w:cs="Times New Roman"/>
                <w:sz w:val="24"/>
                <w:szCs w:val="24"/>
              </w:rPr>
            </w:pPr>
            <w:r w:rsidRPr="00270457">
              <w:rPr>
                <w:rFonts w:ascii="Times New Roman" w:eastAsia="Calibri" w:hAnsi="Times New Roman" w:cs="Times New Roman"/>
                <w:sz w:val="24"/>
                <w:szCs w:val="24"/>
              </w:rPr>
              <w:t>65096,0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200" w:line="276" w:lineRule="auto"/>
              <w:rPr>
                <w:rFonts w:ascii="Times New Roman" w:eastAsia="Calibri" w:hAnsi="Times New Roman" w:cs="Times New Roman"/>
                <w:sz w:val="24"/>
                <w:szCs w:val="24"/>
              </w:rPr>
            </w:pPr>
            <w:r w:rsidRPr="00270457">
              <w:rPr>
                <w:rFonts w:ascii="Times New Roman" w:eastAsia="Calibri" w:hAnsi="Times New Roman" w:cs="Times New Roman"/>
                <w:sz w:val="24"/>
                <w:szCs w:val="24"/>
              </w:rPr>
              <w:t>72746,7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60613,7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54744,1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54744,1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370121,1</w:t>
            </w:r>
          </w:p>
        </w:tc>
      </w:tr>
      <w:tr w:rsidR="00270457" w:rsidRPr="00270457" w:rsidTr="00125DFF">
        <w:tc>
          <w:tcPr>
            <w:tcW w:w="487" w:type="dxa"/>
            <w:vMerge w:val="restart"/>
            <w:tcBorders>
              <w:top w:val="single" w:sz="4" w:space="0" w:color="auto"/>
              <w:left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vMerge w:val="restart"/>
            <w:tcBorders>
              <w:top w:val="single" w:sz="4" w:space="0" w:color="auto"/>
              <w:left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Подпрограмма 2</w:t>
            </w:r>
          </w:p>
        </w:tc>
        <w:tc>
          <w:tcPr>
            <w:tcW w:w="1417" w:type="dxa"/>
            <w:vMerge w:val="restart"/>
            <w:tcBorders>
              <w:top w:val="single" w:sz="4" w:space="0" w:color="auto"/>
              <w:left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«Управление муниципаль</w:t>
            </w:r>
            <w:r w:rsidRPr="00270457">
              <w:rPr>
                <w:rFonts w:ascii="Times New Roman" w:eastAsia="Times New Roman" w:hAnsi="Times New Roman" w:cs="Times New Roman"/>
                <w:sz w:val="24"/>
                <w:szCs w:val="24"/>
                <w:lang w:eastAsia="ru-RU"/>
              </w:rPr>
              <w:lastRenderedPageBreak/>
              <w:t>ным долгом Большеулуйского района»</w:t>
            </w:r>
          </w:p>
        </w:tc>
        <w:tc>
          <w:tcPr>
            <w:tcW w:w="15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lastRenderedPageBreak/>
              <w:t xml:space="preserve">всего расходные обязательства </w:t>
            </w:r>
            <w:r w:rsidRPr="00270457">
              <w:rPr>
                <w:rFonts w:ascii="Times New Roman" w:eastAsia="Times New Roman" w:hAnsi="Times New Roman" w:cs="Times New Roman"/>
                <w:sz w:val="24"/>
                <w:szCs w:val="24"/>
                <w:lang w:eastAsia="ru-RU"/>
              </w:rPr>
              <w:lastRenderedPageBreak/>
              <w:t xml:space="preserve">по подпрограмме </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lastRenderedPageBreak/>
              <w:t>Х</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60,0</w:t>
            </w:r>
          </w:p>
        </w:tc>
      </w:tr>
      <w:tr w:rsidR="00270457" w:rsidRPr="00270457" w:rsidTr="00125DFF">
        <w:tc>
          <w:tcPr>
            <w:tcW w:w="487" w:type="dxa"/>
            <w:vMerge/>
            <w:tcBorders>
              <w:left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vMerge/>
            <w:tcBorders>
              <w:left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 том числе по ГРБС:</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70457" w:rsidRPr="00270457" w:rsidTr="00125DFF">
        <w:tc>
          <w:tcPr>
            <w:tcW w:w="487" w:type="dxa"/>
            <w:vMerge/>
            <w:tcBorders>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vMerge/>
            <w:tcBorders>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Финансово-экономическое управление Администрации Большеулуйского района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094</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60,0</w:t>
            </w:r>
          </w:p>
        </w:tc>
      </w:tr>
      <w:tr w:rsidR="00270457" w:rsidRPr="00270457" w:rsidTr="00125DFF">
        <w:tc>
          <w:tcPr>
            <w:tcW w:w="487" w:type="dxa"/>
            <w:vMerge w:val="restart"/>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Подпрограмма 3</w:t>
            </w:r>
          </w:p>
        </w:tc>
        <w:tc>
          <w:tcPr>
            <w:tcW w:w="1417" w:type="dxa"/>
            <w:vMerge w:val="restart"/>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«Организация и осуществление бюджетного учета и контроля в финансово-бюджетной сфере Большеулуйского района</w:t>
            </w:r>
          </w:p>
        </w:tc>
        <w:tc>
          <w:tcPr>
            <w:tcW w:w="1560"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всего расходные обязательства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24101,6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26793,9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29837,6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35013,7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32249,7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32249,7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180246,2</w:t>
            </w:r>
          </w:p>
        </w:tc>
      </w:tr>
      <w:tr w:rsidR="00270457" w:rsidRPr="00270457" w:rsidTr="00125DFF">
        <w:tc>
          <w:tcPr>
            <w:tcW w:w="48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 том числе по ГРБС:</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70457" w:rsidRPr="00270457" w:rsidTr="00125DFF">
        <w:tc>
          <w:tcPr>
            <w:tcW w:w="48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Администрация Большеулуйского района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111</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24101,6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26793,9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29837,6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35013,7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32249,7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32249,7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180246,2</w:t>
            </w:r>
          </w:p>
        </w:tc>
      </w:tr>
      <w:tr w:rsidR="00270457" w:rsidRPr="00270457" w:rsidTr="00125DFF">
        <w:tc>
          <w:tcPr>
            <w:tcW w:w="487" w:type="dxa"/>
            <w:vMerge w:val="restart"/>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Подпрограмма 4</w:t>
            </w:r>
          </w:p>
        </w:tc>
        <w:tc>
          <w:tcPr>
            <w:tcW w:w="1417" w:type="dxa"/>
            <w:vMerge w:val="restart"/>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«Обеспечение реализации </w:t>
            </w:r>
            <w:r w:rsidRPr="00270457">
              <w:rPr>
                <w:rFonts w:ascii="Times New Roman" w:eastAsia="Times New Roman" w:hAnsi="Times New Roman" w:cs="Times New Roman"/>
                <w:sz w:val="24"/>
                <w:szCs w:val="24"/>
                <w:lang w:eastAsia="ru-RU"/>
              </w:rPr>
              <w:lastRenderedPageBreak/>
              <w:t>муниципальной программы и прочие мероприятия»</w:t>
            </w:r>
          </w:p>
        </w:tc>
        <w:tc>
          <w:tcPr>
            <w:tcW w:w="1560"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lastRenderedPageBreak/>
              <w:t>всего расходные обязательства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9710,5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10229,1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11825,6</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15255,8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12549,1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12549,1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72119,2</w:t>
            </w:r>
          </w:p>
        </w:tc>
      </w:tr>
      <w:tr w:rsidR="00270457" w:rsidRPr="00270457" w:rsidTr="00125DFF">
        <w:tc>
          <w:tcPr>
            <w:tcW w:w="48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 том числе по ГРБС:</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70457" w:rsidRPr="00270457" w:rsidTr="00125DFF">
        <w:tc>
          <w:tcPr>
            <w:tcW w:w="48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Финансово-экономическое управление Администрации Большеулуйского района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094</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9710,5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10229,1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11825,6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15255,8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12549,1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12549,1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72119,2</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70457" w:rsidRPr="00270457" w:rsidTr="00125DFF">
        <w:trPr>
          <w:trHeight w:val="856"/>
        </w:trPr>
        <w:tc>
          <w:tcPr>
            <w:tcW w:w="487" w:type="dxa"/>
            <w:vMerge w:val="restart"/>
            <w:tcBorders>
              <w:top w:val="single" w:sz="4" w:space="0" w:color="auto"/>
              <w:left w:val="single" w:sz="4" w:space="0" w:color="auto"/>
              <w:right w:val="single" w:sz="4" w:space="0" w:color="auto"/>
            </w:tcBorders>
            <w:vAlign w:val="center"/>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843" w:type="dxa"/>
            <w:vMerge w:val="restart"/>
            <w:tcBorders>
              <w:top w:val="single" w:sz="4" w:space="0" w:color="auto"/>
              <w:left w:val="single" w:sz="4" w:space="0" w:color="auto"/>
              <w:right w:val="single" w:sz="4" w:space="0" w:color="auto"/>
            </w:tcBorders>
            <w:vAlign w:val="center"/>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Отдельные мероприятия</w:t>
            </w:r>
          </w:p>
        </w:tc>
        <w:tc>
          <w:tcPr>
            <w:tcW w:w="1417" w:type="dxa"/>
            <w:vMerge w:val="restart"/>
            <w:tcBorders>
              <w:top w:val="single" w:sz="4" w:space="0" w:color="auto"/>
              <w:left w:val="single" w:sz="4" w:space="0" w:color="auto"/>
              <w:right w:val="single" w:sz="4" w:space="0" w:color="auto"/>
            </w:tcBorders>
            <w:vAlign w:val="center"/>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«Поддержка местных инициатив»</w:t>
            </w:r>
          </w:p>
        </w:tc>
        <w:tc>
          <w:tcPr>
            <w:tcW w:w="15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всего расходные обязательства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3006,9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4304,8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3878,9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6573,8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17764,4</w:t>
            </w:r>
          </w:p>
        </w:tc>
      </w:tr>
      <w:tr w:rsidR="00270457" w:rsidRPr="00270457" w:rsidTr="00125DFF">
        <w:tc>
          <w:tcPr>
            <w:tcW w:w="487" w:type="dxa"/>
            <w:vMerge/>
            <w:tcBorders>
              <w:left w:val="single" w:sz="4" w:space="0" w:color="auto"/>
              <w:right w:val="single" w:sz="4" w:space="0" w:color="auto"/>
            </w:tcBorders>
            <w:vAlign w:val="center"/>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843" w:type="dxa"/>
            <w:vMerge/>
            <w:tcBorders>
              <w:left w:val="single" w:sz="4" w:space="0" w:color="auto"/>
              <w:right w:val="single" w:sz="4" w:space="0" w:color="auto"/>
            </w:tcBorders>
            <w:vAlign w:val="center"/>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vAlign w:val="center"/>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 том числе по ГРБС:</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70457" w:rsidRPr="00270457" w:rsidTr="00125DFF">
        <w:tc>
          <w:tcPr>
            <w:tcW w:w="487" w:type="dxa"/>
            <w:vMerge/>
            <w:tcBorders>
              <w:left w:val="single" w:sz="4" w:space="0" w:color="auto"/>
              <w:bottom w:val="single" w:sz="4" w:space="0" w:color="auto"/>
              <w:right w:val="single" w:sz="4" w:space="0" w:color="auto"/>
            </w:tcBorders>
            <w:vAlign w:val="center"/>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843" w:type="dxa"/>
            <w:vMerge/>
            <w:tcBorders>
              <w:left w:val="single" w:sz="4" w:space="0" w:color="auto"/>
              <w:bottom w:val="single" w:sz="4" w:space="0" w:color="auto"/>
              <w:right w:val="single" w:sz="4" w:space="0" w:color="auto"/>
            </w:tcBorders>
            <w:vAlign w:val="center"/>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bottom w:val="single" w:sz="4" w:space="0" w:color="auto"/>
              <w:right w:val="single" w:sz="4" w:space="0" w:color="auto"/>
            </w:tcBorders>
            <w:vAlign w:val="center"/>
          </w:tcPr>
          <w:p w:rsidR="00270457" w:rsidRPr="00270457" w:rsidRDefault="00270457" w:rsidP="00270457">
            <w:pPr>
              <w:spacing w:after="0" w:line="240"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Финансово-экономическое управление Администрации Большеулуйского района</w:t>
            </w:r>
            <w:r w:rsidRPr="00270457">
              <w:rPr>
                <w:rFonts w:ascii="Times New Roman" w:eastAsia="Times New Roman" w:hAnsi="Times New Roman" w:cs="Times New Roman"/>
                <w:sz w:val="24"/>
                <w:szCs w:val="24"/>
                <w:lang w:eastAsia="ru-RU"/>
              </w:rPr>
              <w:tab/>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094</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3006,9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4304,8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3878,9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6573,8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17764,4</w:t>
            </w:r>
          </w:p>
        </w:tc>
      </w:tr>
    </w:tbl>
    <w:p w:rsidR="00270457" w:rsidRPr="00270457" w:rsidRDefault="00270457" w:rsidP="00270457">
      <w:pPr>
        <w:autoSpaceDE w:val="0"/>
        <w:autoSpaceDN w:val="0"/>
        <w:adjustRightInd w:val="0"/>
        <w:spacing w:after="200" w:line="276" w:lineRule="auto"/>
        <w:rPr>
          <w:rFonts w:ascii="Times New Roman" w:eastAsia="Calibri" w:hAnsi="Times New Roman" w:cs="Times New Roman"/>
          <w:szCs w:val="28"/>
        </w:rPr>
      </w:pPr>
      <w:r w:rsidRPr="00270457">
        <w:rPr>
          <w:rFonts w:ascii="Times New Roman" w:eastAsia="Calibri" w:hAnsi="Times New Roman" w:cs="Times New Roman"/>
          <w:szCs w:val="28"/>
        </w:rPr>
        <w:t xml:space="preserve">Ответственный исполнитель программы                                                                                                 Емельянова И.Н.                      </w:t>
      </w:r>
    </w:p>
    <w:p w:rsidR="00270457" w:rsidRPr="00270457" w:rsidRDefault="00270457" w:rsidP="00270457">
      <w:pPr>
        <w:widowControl w:val="0"/>
        <w:autoSpaceDE w:val="0"/>
        <w:autoSpaceDN w:val="0"/>
        <w:adjustRightInd w:val="0"/>
        <w:spacing w:after="0" w:line="240" w:lineRule="auto"/>
        <w:outlineLvl w:val="2"/>
        <w:rPr>
          <w:rFonts w:ascii="Times New Roman" w:eastAsia="Times New Roman" w:hAnsi="Times New Roman" w:cs="Times New Roman"/>
          <w:sz w:val="28"/>
          <w:szCs w:val="28"/>
          <w:lang w:eastAsia="ru-RU"/>
        </w:rPr>
      </w:pPr>
      <w:r w:rsidRPr="00270457">
        <w:rPr>
          <w:rFonts w:ascii="Times New Roman" w:eastAsia="Times New Roman" w:hAnsi="Times New Roman" w:cs="Times New Roman"/>
          <w:sz w:val="28"/>
          <w:szCs w:val="28"/>
          <w:lang w:eastAsia="ru-RU"/>
        </w:rPr>
        <w:t>Приложение № 3</w:t>
      </w:r>
    </w:p>
    <w:p w:rsidR="00270457" w:rsidRPr="00270457" w:rsidRDefault="00270457" w:rsidP="00270457">
      <w:pPr>
        <w:widowControl w:val="0"/>
        <w:autoSpaceDE w:val="0"/>
        <w:autoSpaceDN w:val="0"/>
        <w:adjustRightInd w:val="0"/>
        <w:spacing w:after="0" w:line="240" w:lineRule="auto"/>
        <w:outlineLvl w:val="2"/>
        <w:rPr>
          <w:rFonts w:ascii="Times New Roman" w:eastAsia="Times New Roman" w:hAnsi="Times New Roman" w:cs="Times New Roman"/>
          <w:sz w:val="28"/>
          <w:szCs w:val="28"/>
          <w:lang w:eastAsia="ru-RU"/>
        </w:rPr>
      </w:pPr>
      <w:r w:rsidRPr="00270457">
        <w:rPr>
          <w:rFonts w:ascii="Times New Roman" w:eastAsia="Times New Roman" w:hAnsi="Times New Roman" w:cs="Times New Roman"/>
          <w:sz w:val="28"/>
          <w:szCs w:val="28"/>
          <w:lang w:eastAsia="ru-RU"/>
        </w:rPr>
        <w:t>к муниципальной программе Большеулуйского района</w:t>
      </w:r>
    </w:p>
    <w:p w:rsidR="00270457" w:rsidRPr="00270457" w:rsidRDefault="00270457" w:rsidP="00270457">
      <w:pPr>
        <w:widowControl w:val="0"/>
        <w:autoSpaceDE w:val="0"/>
        <w:autoSpaceDN w:val="0"/>
        <w:adjustRightInd w:val="0"/>
        <w:spacing w:after="0" w:line="240" w:lineRule="auto"/>
        <w:outlineLvl w:val="2"/>
        <w:rPr>
          <w:rFonts w:ascii="Times New Roman" w:eastAsia="Times New Roman" w:hAnsi="Times New Roman" w:cs="Times New Roman"/>
          <w:sz w:val="28"/>
          <w:szCs w:val="28"/>
          <w:lang w:eastAsia="ru-RU"/>
        </w:rPr>
      </w:pPr>
      <w:r w:rsidRPr="00270457">
        <w:rPr>
          <w:rFonts w:ascii="Times New Roman" w:eastAsia="Times New Roman" w:hAnsi="Times New Roman" w:cs="Times New Roman"/>
          <w:sz w:val="28"/>
          <w:szCs w:val="28"/>
          <w:lang w:eastAsia="ru-RU"/>
        </w:rPr>
        <w:t xml:space="preserve">«Управление муниципальными финансами» </w:t>
      </w:r>
    </w:p>
    <w:p w:rsidR="00270457" w:rsidRPr="00270457" w:rsidRDefault="00270457" w:rsidP="00270457">
      <w:pPr>
        <w:autoSpaceDE w:val="0"/>
        <w:autoSpaceDN w:val="0"/>
        <w:adjustRightInd w:val="0"/>
        <w:spacing w:after="200" w:line="276" w:lineRule="auto"/>
        <w:rPr>
          <w:rFonts w:ascii="Times New Roman" w:eastAsia="Calibri" w:hAnsi="Times New Roman" w:cs="Times New Roman"/>
          <w:bCs/>
          <w:sz w:val="28"/>
          <w:szCs w:val="28"/>
        </w:rPr>
      </w:pPr>
      <w:r w:rsidRPr="00270457">
        <w:rPr>
          <w:rFonts w:ascii="Times New Roman" w:eastAsia="Calibri" w:hAnsi="Times New Roman" w:cs="Times New Roman"/>
          <w:szCs w:val="28"/>
        </w:rPr>
        <w:t xml:space="preserve"> </w:t>
      </w:r>
      <w:r w:rsidRPr="00270457">
        <w:rPr>
          <w:rFonts w:ascii="Times New Roman" w:eastAsia="Calibri" w:hAnsi="Times New Roman" w:cs="Times New Roman"/>
          <w:bCs/>
          <w:sz w:val="28"/>
          <w:szCs w:val="28"/>
        </w:rPr>
        <w:t xml:space="preserve">утвержденной постановлением  Администрации Большеулуйского района   </w:t>
      </w:r>
    </w:p>
    <w:p w:rsidR="00270457" w:rsidRPr="00270457" w:rsidRDefault="00270457" w:rsidP="002704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 w:name="P1176"/>
      <w:bookmarkEnd w:id="1"/>
      <w:r w:rsidRPr="00270457">
        <w:rPr>
          <w:rFonts w:ascii="Times New Roman" w:eastAsia="Times New Roman" w:hAnsi="Times New Roman" w:cs="Times New Roman"/>
          <w:sz w:val="24"/>
          <w:szCs w:val="24"/>
          <w:lang w:eastAsia="ru-RU"/>
        </w:rPr>
        <w:t>ИНФОРМАЦИЯ</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ОБ ИСТОЧНИКАХ ФИНАНСИРОВАНИЯ ПОДПРОГРАММ, ОТДЕЛЬНЫХ</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МЕРОПРИЯТИЙ МУНИЦИПАЛЬНОЙ ПРОГРАММЫ БОЛЬШЕУЛУЙСКОГО РАЙОНА</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(СРЕДСТВА РАЙОННОГО БЮДЖЕТА, В ТОМ ЧИСЛЕ СРЕДСТВА,</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ПОСТУПИВШИЕ ИЗ БЮДЖЕТОВ ДРУГИХ УРОВНЕЙ БЮДЖЕТНОЙ СИСТЕМЫ,  БЮДЖЕТОВ ГОСУДАРСТВЕННЫХ ВНЕБЮДЖЕТНЫХ ФОНДОВ)</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(тыс. рублей)</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984"/>
        <w:gridCol w:w="1707"/>
        <w:gridCol w:w="2977"/>
        <w:gridCol w:w="1134"/>
        <w:gridCol w:w="1134"/>
        <w:gridCol w:w="1134"/>
        <w:gridCol w:w="1134"/>
        <w:gridCol w:w="1134"/>
        <w:gridCol w:w="1134"/>
        <w:gridCol w:w="1417"/>
      </w:tblGrid>
      <w:tr w:rsidR="00270457" w:rsidRPr="00270457" w:rsidTr="00125DFF">
        <w:tc>
          <w:tcPr>
            <w:tcW w:w="624"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N п/п</w:t>
            </w:r>
          </w:p>
        </w:tc>
        <w:tc>
          <w:tcPr>
            <w:tcW w:w="1984"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Статус (муниципальная программа, подпрограмма)</w:t>
            </w:r>
          </w:p>
        </w:tc>
        <w:tc>
          <w:tcPr>
            <w:tcW w:w="1707"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Наименование муниципальной программы, подпрограммы</w:t>
            </w:r>
          </w:p>
        </w:tc>
        <w:tc>
          <w:tcPr>
            <w:tcW w:w="2977"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Уровень бюджетной     системы/источники финансирования</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Год</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Год предшествующий отчетному году</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Отчетный финансовый год</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Текущий финансовый год</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Очередной финансовый год</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Первый год планового периода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Итого на 2022-2027</w:t>
            </w:r>
          </w:p>
        </w:tc>
      </w:tr>
      <w:tr w:rsidR="00270457" w:rsidRPr="00270457" w:rsidTr="00125DFF">
        <w:trPr>
          <w:trHeight w:val="555"/>
        </w:trPr>
        <w:tc>
          <w:tcPr>
            <w:tcW w:w="62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План </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2022 </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План</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2023</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План</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План 2025</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План</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План</w:t>
            </w:r>
          </w:p>
          <w:p w:rsidR="00270457" w:rsidRPr="00270457" w:rsidRDefault="00270457" w:rsidP="00270457">
            <w:pPr>
              <w:spacing w:after="200" w:line="276" w:lineRule="auto"/>
              <w:rPr>
                <w:rFonts w:ascii="Calibri" w:eastAsia="Calibri" w:hAnsi="Calibri" w:cs="Times New Roman"/>
                <w:sz w:val="24"/>
                <w:szCs w:val="24"/>
                <w:lang w:eastAsia="ru-RU"/>
              </w:rPr>
            </w:pPr>
            <w:r w:rsidRPr="00270457">
              <w:rPr>
                <w:rFonts w:ascii="Calibri" w:eastAsia="Calibri" w:hAnsi="Calibri" w:cs="Times New Roman"/>
                <w:sz w:val="24"/>
                <w:szCs w:val="24"/>
                <w:lang w:eastAsia="ru-RU"/>
              </w:rPr>
              <w:t>2027</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r>
      <w:tr w:rsidR="00270457" w:rsidRPr="00270457" w:rsidTr="00125DFF">
        <w:tc>
          <w:tcPr>
            <w:tcW w:w="62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w:t>
            </w:r>
          </w:p>
        </w:tc>
        <w:tc>
          <w:tcPr>
            <w:tcW w:w="170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w:t>
            </w:r>
          </w:p>
        </w:tc>
        <w:tc>
          <w:tcPr>
            <w:tcW w:w="297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10</w:t>
            </w:r>
          </w:p>
        </w:tc>
        <w:tc>
          <w:tcPr>
            <w:tcW w:w="141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w:t>
            </w:r>
          </w:p>
        </w:tc>
      </w:tr>
      <w:tr w:rsidR="00270457" w:rsidRPr="00270457" w:rsidTr="00125DFF">
        <w:trPr>
          <w:trHeight w:val="229"/>
        </w:trPr>
        <w:tc>
          <w:tcPr>
            <w:tcW w:w="624" w:type="dxa"/>
            <w:vMerge w:val="restart"/>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Муниципальная программа Большеулуйского района</w:t>
            </w:r>
          </w:p>
        </w:tc>
        <w:tc>
          <w:tcPr>
            <w:tcW w:w="1707" w:type="dxa"/>
            <w:vMerge w:val="restart"/>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«Управление муниципальными финансами»</w:t>
            </w:r>
          </w:p>
        </w:tc>
        <w:tc>
          <w:tcPr>
            <w:tcW w:w="297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98995,5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106423,8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118288,8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117507,0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99547,9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99547,9</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640310,9</w:t>
            </w:r>
          </w:p>
        </w:tc>
      </w:tr>
      <w:tr w:rsidR="00270457" w:rsidRPr="00270457" w:rsidTr="00125DFF">
        <w:tc>
          <w:tcPr>
            <w:tcW w:w="62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70457" w:rsidRPr="00270457" w:rsidTr="00125DFF">
        <w:tc>
          <w:tcPr>
            <w:tcW w:w="62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30193,3</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29083,1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30553,3</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42433,8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11208,2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11208,2</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154679,9</w:t>
            </w:r>
          </w:p>
        </w:tc>
      </w:tr>
      <w:tr w:rsidR="00270457" w:rsidRPr="00270457" w:rsidTr="00125DFF">
        <w:tc>
          <w:tcPr>
            <w:tcW w:w="62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бюджеты муниципальных образований </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68802,2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77340,7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87735,5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75073,2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88339,7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88339,7</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485631,0</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70457" w:rsidRPr="00270457" w:rsidTr="00125DFF">
        <w:tc>
          <w:tcPr>
            <w:tcW w:w="624" w:type="dxa"/>
            <w:vMerge w:val="restart"/>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Подпрограмма 1</w:t>
            </w:r>
          </w:p>
        </w:tc>
        <w:tc>
          <w:tcPr>
            <w:tcW w:w="1707" w:type="dxa"/>
            <w:vMerge w:val="restart"/>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«Создание условий для эффективного </w:t>
            </w:r>
            <w:r w:rsidRPr="00270457">
              <w:rPr>
                <w:rFonts w:ascii="Times New Roman" w:eastAsia="Times New Roman" w:hAnsi="Times New Roman" w:cs="Times New Roman"/>
                <w:sz w:val="24"/>
                <w:szCs w:val="24"/>
                <w:lang w:eastAsia="ru-RU"/>
              </w:rPr>
              <w:lastRenderedPageBreak/>
              <w:t>и ответственного управления муниципальными финансами, повышение устойчивости бюджетов поселений Большеулуйского района»</w:t>
            </w:r>
          </w:p>
        </w:tc>
        <w:tc>
          <w:tcPr>
            <w:tcW w:w="297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lastRenderedPageBreak/>
              <w:t>всего</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62176,5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65096,0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72746,7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60613,7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200" w:line="276" w:lineRule="auto"/>
              <w:rPr>
                <w:rFonts w:ascii="Calibri" w:eastAsia="Calibri" w:hAnsi="Calibri" w:cs="Times New Roman"/>
              </w:rPr>
            </w:pPr>
            <w:r w:rsidRPr="00270457">
              <w:rPr>
                <w:rFonts w:ascii="Times New Roman" w:eastAsia="Calibri" w:hAnsi="Times New Roman" w:cs="Times New Roman"/>
                <w:sz w:val="24"/>
                <w:szCs w:val="24"/>
              </w:rPr>
              <w:t>54744,1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200" w:line="276" w:lineRule="auto"/>
              <w:rPr>
                <w:rFonts w:ascii="Calibri" w:eastAsia="Calibri" w:hAnsi="Calibri" w:cs="Times New Roman"/>
              </w:rPr>
            </w:pPr>
            <w:r w:rsidRPr="00270457">
              <w:rPr>
                <w:rFonts w:ascii="Times New Roman" w:eastAsia="Calibri" w:hAnsi="Times New Roman" w:cs="Times New Roman"/>
                <w:sz w:val="24"/>
                <w:szCs w:val="24"/>
              </w:rPr>
              <w:t>54744,1</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370121,1</w:t>
            </w:r>
          </w:p>
        </w:tc>
      </w:tr>
      <w:tr w:rsidR="00270457" w:rsidRPr="00270457" w:rsidTr="00125DFF">
        <w:tc>
          <w:tcPr>
            <w:tcW w:w="62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70457" w:rsidRPr="00270457" w:rsidTr="00125DFF">
        <w:tc>
          <w:tcPr>
            <w:tcW w:w="62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23217,2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24129,1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24549,5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30253,3</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11208,2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11208,2</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124565,5</w:t>
            </w:r>
          </w:p>
        </w:tc>
      </w:tr>
      <w:tr w:rsidR="00270457" w:rsidRPr="00270457" w:rsidTr="00125DFF">
        <w:tc>
          <w:tcPr>
            <w:tcW w:w="62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бюджеты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38959,3</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40966,9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48197,2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30360,4</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43535,9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43535,9</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245555,6</w:t>
            </w:r>
          </w:p>
        </w:tc>
      </w:tr>
      <w:tr w:rsidR="00270457" w:rsidRPr="00270457" w:rsidTr="00125DFF">
        <w:tc>
          <w:tcPr>
            <w:tcW w:w="624" w:type="dxa"/>
            <w:vMerge w:val="restart"/>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vMerge w:val="restart"/>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Подпрограмма 2</w:t>
            </w:r>
          </w:p>
        </w:tc>
        <w:tc>
          <w:tcPr>
            <w:tcW w:w="1707" w:type="dxa"/>
            <w:vMerge w:val="restart"/>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«Управление муниципальным долгом Большеулуйского района»</w:t>
            </w:r>
          </w:p>
        </w:tc>
        <w:tc>
          <w:tcPr>
            <w:tcW w:w="297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5,0</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60,0</w:t>
            </w:r>
          </w:p>
        </w:tc>
      </w:tr>
      <w:tr w:rsidR="00270457" w:rsidRPr="00270457" w:rsidTr="00125DFF">
        <w:tc>
          <w:tcPr>
            <w:tcW w:w="624" w:type="dxa"/>
            <w:vMerge/>
            <w:tcBorders>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7" w:type="dxa"/>
            <w:vMerge/>
            <w:tcBorders>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70457" w:rsidRPr="00270457" w:rsidTr="00125DFF">
        <w:tc>
          <w:tcPr>
            <w:tcW w:w="624" w:type="dxa"/>
            <w:vMerge/>
            <w:tcBorders>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7" w:type="dxa"/>
            <w:vMerge/>
            <w:tcBorders>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70457" w:rsidRPr="00270457" w:rsidTr="00125DFF">
        <w:tc>
          <w:tcPr>
            <w:tcW w:w="624" w:type="dxa"/>
            <w:vMerge/>
            <w:tcBorders>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7" w:type="dxa"/>
            <w:vMerge/>
            <w:tcBorders>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бюджеты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5,0</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60,0</w:t>
            </w:r>
          </w:p>
        </w:tc>
      </w:tr>
      <w:tr w:rsidR="00270457" w:rsidRPr="00270457" w:rsidTr="00125DFF">
        <w:trPr>
          <w:trHeight w:val="1594"/>
        </w:trPr>
        <w:tc>
          <w:tcPr>
            <w:tcW w:w="624" w:type="dxa"/>
            <w:vMerge w:val="restart"/>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vMerge w:val="restart"/>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Подпрограмма 3</w:t>
            </w:r>
          </w:p>
        </w:tc>
        <w:tc>
          <w:tcPr>
            <w:tcW w:w="1707" w:type="dxa"/>
            <w:vMerge w:val="restart"/>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«Организация и осуществление бюджетного учета и контроля в финансово-бюджетной сфере Большеулуйского района</w:t>
            </w:r>
          </w:p>
        </w:tc>
        <w:tc>
          <w:tcPr>
            <w:tcW w:w="297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24101,6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26793,9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29837,6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35013,7</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32249,7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32249,7</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180246,2</w:t>
            </w:r>
          </w:p>
        </w:tc>
      </w:tr>
      <w:tr w:rsidR="00270457" w:rsidRPr="00270457" w:rsidTr="00125DFF">
        <w:tc>
          <w:tcPr>
            <w:tcW w:w="624" w:type="dxa"/>
            <w:vMerge/>
            <w:tcBorders>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7" w:type="dxa"/>
            <w:vMerge/>
            <w:tcBorders>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70457" w:rsidRPr="00270457" w:rsidTr="00125DFF">
        <w:tc>
          <w:tcPr>
            <w:tcW w:w="624" w:type="dxa"/>
            <w:vMerge/>
            <w:tcBorders>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vMerge/>
            <w:tcBorders>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7" w:type="dxa"/>
            <w:vMerge/>
            <w:tcBorders>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3592,5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350,0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1300,0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2900,0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8142,5</w:t>
            </w:r>
          </w:p>
        </w:tc>
      </w:tr>
      <w:tr w:rsidR="00270457" w:rsidRPr="00270457" w:rsidTr="00125DFF">
        <w:tc>
          <w:tcPr>
            <w:tcW w:w="624" w:type="dxa"/>
            <w:vMerge/>
            <w:tcBorders>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vMerge/>
            <w:tcBorders>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7" w:type="dxa"/>
            <w:vMerge/>
            <w:tcBorders>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бюджеты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20509,1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26443,9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28537,6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32113,7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32249,7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32249,7</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172103,7</w:t>
            </w:r>
          </w:p>
        </w:tc>
      </w:tr>
      <w:tr w:rsidR="00270457" w:rsidRPr="00270457" w:rsidTr="00125DFF">
        <w:tc>
          <w:tcPr>
            <w:tcW w:w="624" w:type="dxa"/>
            <w:vMerge w:val="restart"/>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Подпрограмма 4</w:t>
            </w:r>
          </w:p>
        </w:tc>
        <w:tc>
          <w:tcPr>
            <w:tcW w:w="1707" w:type="dxa"/>
            <w:vMerge w:val="restart"/>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w:t>
            </w:r>
          </w:p>
        </w:tc>
        <w:tc>
          <w:tcPr>
            <w:tcW w:w="297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9710,5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10229,1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11825,6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15255,8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12549,1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12549,1</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72119,2</w:t>
            </w:r>
          </w:p>
        </w:tc>
      </w:tr>
      <w:tr w:rsidR="00270457" w:rsidRPr="00270457" w:rsidTr="00125DFF">
        <w:tc>
          <w:tcPr>
            <w:tcW w:w="62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70457" w:rsidRPr="00270457" w:rsidTr="00125DFF">
        <w:tc>
          <w:tcPr>
            <w:tcW w:w="62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376,7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299,2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824,9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2706,7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4207,5</w:t>
            </w:r>
          </w:p>
        </w:tc>
      </w:tr>
      <w:tr w:rsidR="00270457" w:rsidRPr="00270457" w:rsidTr="00125DFF">
        <w:tc>
          <w:tcPr>
            <w:tcW w:w="62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бюджеты муниципальных образований </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9333,8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9929,9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11000,7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12549,1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12549,1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12549,1</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67911,7</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70457" w:rsidRPr="00270457" w:rsidTr="00125DFF">
        <w:tc>
          <w:tcPr>
            <w:tcW w:w="624" w:type="dxa"/>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spacing w:after="200" w:line="276" w:lineRule="auto"/>
              <w:rPr>
                <w:rFonts w:ascii="Times New Roman" w:eastAsia="Calibri" w:hAnsi="Times New Roman" w:cs="Times New Roman"/>
                <w:sz w:val="24"/>
                <w:szCs w:val="24"/>
                <w:lang w:eastAsia="ru-RU"/>
              </w:rPr>
            </w:pPr>
          </w:p>
        </w:tc>
        <w:tc>
          <w:tcPr>
            <w:tcW w:w="1984" w:type="dxa"/>
            <w:vMerge w:val="restart"/>
            <w:tcBorders>
              <w:top w:val="single" w:sz="4" w:space="0" w:color="auto"/>
              <w:left w:val="single" w:sz="4" w:space="0" w:color="auto"/>
              <w:right w:val="single" w:sz="4" w:space="0" w:color="auto"/>
            </w:tcBorders>
            <w:vAlign w:val="center"/>
          </w:tcPr>
          <w:p w:rsidR="00270457" w:rsidRPr="00270457" w:rsidRDefault="00270457" w:rsidP="00270457">
            <w:pPr>
              <w:spacing w:after="200" w:line="276" w:lineRule="auto"/>
              <w:rPr>
                <w:rFonts w:ascii="Times New Roman" w:eastAsia="Calibri" w:hAnsi="Times New Roman" w:cs="Times New Roman"/>
                <w:sz w:val="24"/>
                <w:szCs w:val="24"/>
                <w:lang w:eastAsia="ru-RU"/>
              </w:rPr>
            </w:pPr>
            <w:r w:rsidRPr="00270457">
              <w:rPr>
                <w:rFonts w:ascii="Times New Roman" w:eastAsia="Calibri" w:hAnsi="Times New Roman" w:cs="Times New Roman"/>
                <w:sz w:val="24"/>
                <w:szCs w:val="24"/>
                <w:lang w:eastAsia="ru-RU"/>
              </w:rPr>
              <w:t>Отдельное мероприятие</w:t>
            </w:r>
          </w:p>
        </w:tc>
        <w:tc>
          <w:tcPr>
            <w:tcW w:w="1707" w:type="dxa"/>
            <w:vMerge w:val="restart"/>
            <w:tcBorders>
              <w:top w:val="single" w:sz="4" w:space="0" w:color="auto"/>
              <w:left w:val="single" w:sz="4" w:space="0" w:color="auto"/>
              <w:right w:val="single" w:sz="4" w:space="0" w:color="auto"/>
            </w:tcBorders>
            <w:vAlign w:val="center"/>
          </w:tcPr>
          <w:p w:rsidR="00270457" w:rsidRPr="00270457" w:rsidRDefault="00270457" w:rsidP="00270457">
            <w:pPr>
              <w:spacing w:after="200" w:line="276" w:lineRule="auto"/>
              <w:rPr>
                <w:rFonts w:ascii="Times New Roman" w:eastAsia="Calibri" w:hAnsi="Times New Roman" w:cs="Times New Roman"/>
                <w:sz w:val="24"/>
                <w:szCs w:val="24"/>
                <w:lang w:eastAsia="ru-RU"/>
              </w:rPr>
            </w:pPr>
            <w:r w:rsidRPr="00270457">
              <w:rPr>
                <w:rFonts w:ascii="Times New Roman" w:eastAsia="Calibri" w:hAnsi="Times New Roman" w:cs="Times New Roman"/>
                <w:sz w:val="24"/>
                <w:szCs w:val="24"/>
                <w:lang w:eastAsia="ru-RU"/>
              </w:rPr>
              <w:t>«Поддержка местных инициатив»</w:t>
            </w:r>
          </w:p>
        </w:tc>
        <w:tc>
          <w:tcPr>
            <w:tcW w:w="297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3006,9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4304,8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3878,9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6573,8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17764,4</w:t>
            </w:r>
          </w:p>
        </w:tc>
      </w:tr>
      <w:tr w:rsidR="00270457" w:rsidRPr="00270457" w:rsidTr="00125DFF">
        <w:tc>
          <w:tcPr>
            <w:tcW w:w="624" w:type="dxa"/>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984" w:type="dxa"/>
            <w:vMerge/>
            <w:tcBorders>
              <w:left w:val="single" w:sz="4" w:space="0" w:color="auto"/>
              <w:right w:val="single" w:sz="4" w:space="0" w:color="auto"/>
            </w:tcBorders>
            <w:vAlign w:val="center"/>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707" w:type="dxa"/>
            <w:vMerge/>
            <w:tcBorders>
              <w:left w:val="single" w:sz="4" w:space="0" w:color="auto"/>
              <w:right w:val="single" w:sz="4" w:space="0" w:color="auto"/>
            </w:tcBorders>
            <w:vAlign w:val="center"/>
          </w:tcPr>
          <w:p w:rsidR="00270457" w:rsidRPr="00270457" w:rsidRDefault="00270457" w:rsidP="00270457">
            <w:pPr>
              <w:spacing w:after="200" w:line="276" w:lineRule="auto"/>
              <w:rPr>
                <w:rFonts w:ascii="Times New Roman" w:eastAsia="Calibri"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в том числе:</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70457" w:rsidRPr="00270457" w:rsidTr="00125DFF">
        <w:tc>
          <w:tcPr>
            <w:tcW w:w="624" w:type="dxa"/>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984" w:type="dxa"/>
            <w:vMerge/>
            <w:tcBorders>
              <w:left w:val="single" w:sz="4" w:space="0" w:color="auto"/>
              <w:right w:val="single" w:sz="4" w:space="0" w:color="auto"/>
            </w:tcBorders>
            <w:vAlign w:val="center"/>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707" w:type="dxa"/>
            <w:vMerge/>
            <w:tcBorders>
              <w:left w:val="single" w:sz="4" w:space="0" w:color="auto"/>
              <w:right w:val="single" w:sz="4" w:space="0" w:color="auto"/>
            </w:tcBorders>
            <w:vAlign w:val="center"/>
          </w:tcPr>
          <w:p w:rsidR="00270457" w:rsidRPr="00270457" w:rsidRDefault="00270457" w:rsidP="00270457">
            <w:pPr>
              <w:spacing w:after="200" w:line="276" w:lineRule="auto"/>
              <w:rPr>
                <w:rFonts w:ascii="Times New Roman" w:eastAsia="Calibri"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3006,9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4304,8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3878,9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6573,8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17764,4</w:t>
            </w:r>
          </w:p>
        </w:tc>
      </w:tr>
      <w:tr w:rsidR="00270457" w:rsidRPr="00270457" w:rsidTr="00125DFF">
        <w:tc>
          <w:tcPr>
            <w:tcW w:w="624" w:type="dxa"/>
            <w:tcBorders>
              <w:top w:val="single" w:sz="4" w:space="0" w:color="auto"/>
              <w:left w:val="single" w:sz="4" w:space="0" w:color="auto"/>
              <w:bottom w:val="single" w:sz="4" w:space="0" w:color="auto"/>
              <w:right w:val="single" w:sz="4" w:space="0" w:color="auto"/>
            </w:tcBorders>
            <w:vAlign w:val="center"/>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984" w:type="dxa"/>
            <w:vMerge/>
            <w:tcBorders>
              <w:left w:val="single" w:sz="4" w:space="0" w:color="auto"/>
              <w:bottom w:val="single" w:sz="4" w:space="0" w:color="auto"/>
              <w:right w:val="single" w:sz="4" w:space="0" w:color="auto"/>
            </w:tcBorders>
            <w:vAlign w:val="center"/>
          </w:tcPr>
          <w:p w:rsidR="00270457" w:rsidRPr="00270457" w:rsidRDefault="00270457" w:rsidP="00270457">
            <w:pPr>
              <w:spacing w:after="200" w:line="276" w:lineRule="auto"/>
              <w:rPr>
                <w:rFonts w:ascii="Calibri" w:eastAsia="Calibri" w:hAnsi="Calibri" w:cs="Times New Roman"/>
                <w:sz w:val="24"/>
                <w:szCs w:val="24"/>
                <w:lang w:eastAsia="ru-RU"/>
              </w:rPr>
            </w:pPr>
          </w:p>
        </w:tc>
        <w:tc>
          <w:tcPr>
            <w:tcW w:w="1707" w:type="dxa"/>
            <w:vMerge/>
            <w:tcBorders>
              <w:left w:val="single" w:sz="4" w:space="0" w:color="auto"/>
              <w:bottom w:val="single" w:sz="4" w:space="0" w:color="auto"/>
              <w:right w:val="single" w:sz="4" w:space="0" w:color="auto"/>
            </w:tcBorders>
            <w:vAlign w:val="center"/>
          </w:tcPr>
          <w:p w:rsidR="00270457" w:rsidRPr="00270457" w:rsidRDefault="00270457" w:rsidP="00270457">
            <w:pPr>
              <w:spacing w:after="200" w:line="276" w:lineRule="auto"/>
              <w:rPr>
                <w:rFonts w:ascii="Times New Roman" w:eastAsia="Calibri" w:hAnsi="Times New Roman" w:cs="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бюджеты муниципальных образований </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70457" w:rsidRPr="00270457" w:rsidRDefault="00270457" w:rsidP="00270457">
      <w:pPr>
        <w:spacing w:after="200" w:line="276" w:lineRule="auto"/>
        <w:rPr>
          <w:rFonts w:ascii="Times New Roman" w:eastAsia="Calibri" w:hAnsi="Times New Roman" w:cs="Times New Roman"/>
          <w:sz w:val="24"/>
          <w:szCs w:val="24"/>
          <w:lang w:val="en-US"/>
        </w:rPr>
      </w:pPr>
    </w:p>
    <w:p w:rsidR="00270457" w:rsidRPr="00270457" w:rsidRDefault="00270457" w:rsidP="00270457">
      <w:pPr>
        <w:spacing w:after="200" w:line="276" w:lineRule="auto"/>
        <w:rPr>
          <w:rFonts w:ascii="Calibri" w:eastAsia="Calibri" w:hAnsi="Calibri" w:cs="Times New Roman"/>
        </w:rPr>
      </w:pPr>
    </w:p>
    <w:p w:rsidR="00270457" w:rsidRPr="00270457" w:rsidRDefault="00270457" w:rsidP="00270457">
      <w:pPr>
        <w:spacing w:after="200" w:line="276" w:lineRule="auto"/>
        <w:jc w:val="right"/>
        <w:rPr>
          <w:rFonts w:ascii="Calibri" w:eastAsia="Calibri" w:hAnsi="Calibri" w:cs="Times New Roman"/>
          <w:sz w:val="28"/>
          <w:szCs w:val="28"/>
        </w:rPr>
      </w:pPr>
    </w:p>
    <w:p w:rsidR="00270457" w:rsidRPr="00270457" w:rsidRDefault="00270457" w:rsidP="00270457">
      <w:pPr>
        <w:spacing w:after="0" w:line="240" w:lineRule="auto"/>
        <w:rPr>
          <w:rFonts w:ascii="Times New Roman" w:eastAsia="Calibri" w:hAnsi="Times New Roman" w:cs="Times New Roman"/>
          <w:szCs w:val="28"/>
        </w:rPr>
        <w:sectPr w:rsidR="00270457" w:rsidRPr="00270457" w:rsidSect="00DB3D97">
          <w:pgSz w:w="16838" w:h="11906" w:orient="landscape"/>
          <w:pgMar w:top="851" w:right="1134" w:bottom="1701" w:left="1134" w:header="709" w:footer="709" w:gutter="0"/>
          <w:cols w:space="708"/>
          <w:docGrid w:linePitch="360"/>
        </w:sectPr>
      </w:pPr>
      <w:r w:rsidRPr="00270457">
        <w:rPr>
          <w:rFonts w:ascii="Times New Roman" w:eastAsia="Calibri" w:hAnsi="Times New Roman" w:cs="Times New Roman"/>
          <w:szCs w:val="28"/>
        </w:rPr>
        <w:t xml:space="preserve">Ответственный исполнитель программы                                                                                                                            Емельянова И.Н.                </w:t>
      </w:r>
    </w:p>
    <w:p w:rsidR="00270457" w:rsidRPr="00270457" w:rsidRDefault="00270457" w:rsidP="00270457">
      <w:pPr>
        <w:autoSpaceDE w:val="0"/>
        <w:autoSpaceDN w:val="0"/>
        <w:adjustRightInd w:val="0"/>
        <w:spacing w:after="0" w:line="240" w:lineRule="auto"/>
        <w:outlineLvl w:val="2"/>
        <w:rPr>
          <w:rFonts w:ascii="Arial" w:eastAsia="Times New Roman" w:hAnsi="Arial" w:cs="Arial"/>
          <w:sz w:val="24"/>
          <w:szCs w:val="24"/>
          <w:lang w:eastAsia="ru-RU"/>
        </w:rPr>
      </w:pPr>
      <w:r w:rsidRPr="00270457">
        <w:rPr>
          <w:rFonts w:ascii="Arial" w:eastAsia="Calibri" w:hAnsi="Arial" w:cs="Arial"/>
          <w:szCs w:val="28"/>
          <w:lang w:eastAsia="ru-RU"/>
        </w:rPr>
        <w:lastRenderedPageBreak/>
        <w:t xml:space="preserve"> </w:t>
      </w:r>
      <w:r w:rsidRPr="00270457">
        <w:rPr>
          <w:rFonts w:ascii="Arial" w:eastAsia="Times New Roman" w:hAnsi="Arial" w:cs="Arial"/>
          <w:sz w:val="24"/>
          <w:szCs w:val="24"/>
          <w:lang w:eastAsia="ru-RU"/>
        </w:rPr>
        <w:t>Приложение № 4</w:t>
      </w:r>
    </w:p>
    <w:p w:rsidR="00270457" w:rsidRPr="00270457" w:rsidRDefault="00270457" w:rsidP="00270457">
      <w:pPr>
        <w:autoSpaceDE w:val="0"/>
        <w:autoSpaceDN w:val="0"/>
        <w:adjustRightInd w:val="0"/>
        <w:spacing w:after="20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к муниципальной программе Большеулуйского района «Управление муниципальными финансами» утвержденной постановлением  Администрации  Большеулуйского района </w:t>
      </w:r>
    </w:p>
    <w:p w:rsidR="00270457" w:rsidRPr="00270457" w:rsidRDefault="00270457" w:rsidP="00270457">
      <w:pPr>
        <w:autoSpaceDE w:val="0"/>
        <w:autoSpaceDN w:val="0"/>
        <w:adjustRightInd w:val="0"/>
        <w:spacing w:after="200" w:line="276" w:lineRule="auto"/>
        <w:rPr>
          <w:rFonts w:ascii="Arial" w:eastAsia="Times New Roman" w:hAnsi="Arial" w:cs="Arial"/>
          <w:b/>
          <w:bCs/>
          <w:sz w:val="24"/>
          <w:szCs w:val="24"/>
          <w:lang w:eastAsia="ru-RU"/>
        </w:rPr>
      </w:pPr>
      <w:r w:rsidRPr="00270457">
        <w:rPr>
          <w:rFonts w:ascii="Arial" w:eastAsia="Times New Roman" w:hAnsi="Arial" w:cs="Arial"/>
          <w:b/>
          <w:bCs/>
          <w:sz w:val="24"/>
          <w:szCs w:val="24"/>
          <w:lang w:eastAsia="ru-RU"/>
        </w:rPr>
        <w:t xml:space="preserve"> </w:t>
      </w:r>
    </w:p>
    <w:p w:rsidR="00270457" w:rsidRPr="00270457" w:rsidRDefault="00270457" w:rsidP="00270457">
      <w:pPr>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Подпрограмма </w:t>
      </w:r>
    </w:p>
    <w:p w:rsidR="00270457" w:rsidRPr="00270457" w:rsidRDefault="00270457" w:rsidP="00270457">
      <w:pPr>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«Создание условий для эффективного и ответственного управления муниципальными финансами, повышение устойчивости бюджетов           поселений Большеулуйского района» </w:t>
      </w: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1. Паспорт подпрограммы</w:t>
      </w: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6960"/>
      </w:tblGrid>
      <w:tr w:rsidR="00270457" w:rsidRPr="00270457" w:rsidTr="00125DFF">
        <w:trPr>
          <w:trHeight w:val="600"/>
        </w:trPr>
        <w:tc>
          <w:tcPr>
            <w:tcW w:w="2400" w:type="dxa"/>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Наименование подпрограммы </w:t>
            </w:r>
          </w:p>
        </w:tc>
        <w:tc>
          <w:tcPr>
            <w:tcW w:w="6960" w:type="dxa"/>
          </w:tcPr>
          <w:p w:rsidR="00270457" w:rsidRPr="00270457" w:rsidRDefault="00270457" w:rsidP="00270457">
            <w:pPr>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«Создание условий для эффективного и ответственного управления муниципальными финансами, повышения устойчивости бюджетов поселений Большеулуйского района» (далее - подпрограмма)</w:t>
            </w:r>
          </w:p>
        </w:tc>
      </w:tr>
      <w:tr w:rsidR="00270457" w:rsidRPr="00270457" w:rsidTr="00125DFF">
        <w:trPr>
          <w:trHeight w:val="600"/>
        </w:trPr>
        <w:tc>
          <w:tcPr>
            <w:tcW w:w="2400" w:type="dxa"/>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Наименование муниципальной программы, в рамках которой реализуется подпрограмма</w:t>
            </w:r>
          </w:p>
        </w:tc>
        <w:tc>
          <w:tcPr>
            <w:tcW w:w="6960" w:type="dxa"/>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«Управление муниципальными финансами» </w:t>
            </w:r>
          </w:p>
        </w:tc>
      </w:tr>
      <w:tr w:rsidR="00270457" w:rsidRPr="00270457" w:rsidTr="00125DFF">
        <w:trPr>
          <w:trHeight w:val="600"/>
        </w:trPr>
        <w:tc>
          <w:tcPr>
            <w:tcW w:w="2400" w:type="dxa"/>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Главный распорядитель бюджетных средств.</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Исполнитель подпрограммы.</w:t>
            </w:r>
          </w:p>
        </w:tc>
        <w:tc>
          <w:tcPr>
            <w:tcW w:w="6960" w:type="dxa"/>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администрации Большеулуйского района (далее – финансово-экономическое управление)</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администрации Большеулуйского района (далее – финансово-экономическое управление)</w:t>
            </w:r>
          </w:p>
        </w:tc>
      </w:tr>
      <w:tr w:rsidR="00270457" w:rsidRPr="00270457" w:rsidTr="00125DFF">
        <w:trPr>
          <w:trHeight w:val="1185"/>
        </w:trPr>
        <w:tc>
          <w:tcPr>
            <w:tcW w:w="2400" w:type="dxa"/>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Цель </w:t>
            </w:r>
          </w:p>
        </w:tc>
        <w:tc>
          <w:tcPr>
            <w:tcW w:w="6960" w:type="dxa"/>
          </w:tcPr>
          <w:p w:rsidR="00270457" w:rsidRPr="00270457" w:rsidRDefault="00270457" w:rsidP="00270457">
            <w:pPr>
              <w:spacing w:after="20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Обеспечение равных условий для устойчивого и эффективного исполнения расходных обязательств муниципальных образований района, обеспечение сбалансированности и повышение финансовой самостоятельности бюджетов поселений</w:t>
            </w:r>
          </w:p>
        </w:tc>
      </w:tr>
      <w:tr w:rsidR="00270457" w:rsidRPr="00270457" w:rsidTr="00125DFF">
        <w:trPr>
          <w:trHeight w:val="416"/>
        </w:trPr>
        <w:tc>
          <w:tcPr>
            <w:tcW w:w="2400" w:type="dxa"/>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Задачи </w:t>
            </w:r>
          </w:p>
        </w:tc>
        <w:tc>
          <w:tcPr>
            <w:tcW w:w="6960" w:type="dxa"/>
          </w:tcPr>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rPr>
            </w:pPr>
            <w:r w:rsidRPr="00270457">
              <w:rPr>
                <w:rFonts w:ascii="Arial" w:eastAsia="Times New Roman" w:hAnsi="Arial" w:cs="Arial"/>
                <w:sz w:val="24"/>
                <w:szCs w:val="24"/>
              </w:rPr>
              <w:t>1. Создание условий для обеспечения финансовой устойчивости бюджетов муниципальных образований района;</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rPr>
            </w:pPr>
            <w:r w:rsidRPr="00270457">
              <w:rPr>
                <w:rFonts w:ascii="Arial" w:eastAsia="Times New Roman" w:hAnsi="Arial" w:cs="Arial"/>
                <w:sz w:val="24"/>
                <w:szCs w:val="24"/>
              </w:rPr>
              <w:t>2. Повышение качества управления муниципальными финансами</w:t>
            </w:r>
          </w:p>
        </w:tc>
      </w:tr>
      <w:tr w:rsidR="00270457" w:rsidRPr="00270457" w:rsidTr="00125DFF">
        <w:trPr>
          <w:trHeight w:val="1124"/>
        </w:trPr>
        <w:tc>
          <w:tcPr>
            <w:tcW w:w="2400" w:type="dxa"/>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Целевые </w:t>
            </w:r>
            <w:r w:rsidRPr="00270457">
              <w:rPr>
                <w:rFonts w:ascii="Arial" w:eastAsia="Times New Roman" w:hAnsi="Arial" w:cs="Arial"/>
                <w:sz w:val="24"/>
                <w:szCs w:val="24"/>
                <w:lang w:eastAsia="ru-RU"/>
              </w:rPr>
              <w:br/>
              <w:t>индикаторы</w:t>
            </w:r>
          </w:p>
        </w:tc>
        <w:tc>
          <w:tcPr>
            <w:tcW w:w="6960" w:type="dxa"/>
          </w:tcPr>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rPr>
            </w:pPr>
            <w:r w:rsidRPr="00270457">
              <w:rPr>
                <w:rFonts w:ascii="Arial" w:eastAsia="Times New Roman" w:hAnsi="Arial" w:cs="Arial"/>
                <w:sz w:val="24"/>
                <w:szCs w:val="24"/>
              </w:rPr>
              <w:t>Минимальный размер бюджетной обеспеченности поселений Большеулуйского района после выравнивания   2022 не менее 11,0 тыс.руб; 2023 не менее 16,0тыс.руб; 2024 не менее 17,0 тыс. рублей 2025-2027г не менее 15,0 тыс. рублей ежегодно.</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Отсутствие в бюджетах поселений района просроченной кредиторской задолженности на исполнение расходных </w:t>
            </w:r>
            <w:r w:rsidRPr="00270457">
              <w:rPr>
                <w:rFonts w:ascii="Arial" w:eastAsia="Times New Roman" w:hAnsi="Arial" w:cs="Arial"/>
                <w:sz w:val="24"/>
                <w:szCs w:val="24"/>
                <w:lang w:eastAsia="ru-RU"/>
              </w:rPr>
              <w:lastRenderedPageBreak/>
              <w:t xml:space="preserve">обязательств муниципального образования 0,0 тыс. рублей ежегодно. </w:t>
            </w:r>
          </w:p>
        </w:tc>
      </w:tr>
      <w:tr w:rsidR="00270457" w:rsidRPr="00270457" w:rsidTr="00125DFF">
        <w:trPr>
          <w:trHeight w:val="840"/>
        </w:trPr>
        <w:tc>
          <w:tcPr>
            <w:tcW w:w="2400" w:type="dxa"/>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lastRenderedPageBreak/>
              <w:t xml:space="preserve">Сроки </w:t>
            </w:r>
            <w:r w:rsidRPr="00270457">
              <w:rPr>
                <w:rFonts w:ascii="Arial" w:eastAsia="Times New Roman" w:hAnsi="Arial" w:cs="Arial"/>
                <w:sz w:val="24"/>
                <w:szCs w:val="24"/>
                <w:lang w:eastAsia="ru-RU"/>
              </w:rPr>
              <w:br/>
              <w:t xml:space="preserve">реализации </w:t>
            </w:r>
          </w:p>
        </w:tc>
        <w:tc>
          <w:tcPr>
            <w:tcW w:w="6960" w:type="dxa"/>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01.01.2022 - 31.12.2027</w:t>
            </w:r>
          </w:p>
        </w:tc>
      </w:tr>
      <w:tr w:rsidR="00270457" w:rsidRPr="00270457" w:rsidTr="00125DFF">
        <w:trPr>
          <w:trHeight w:val="416"/>
        </w:trPr>
        <w:tc>
          <w:tcPr>
            <w:tcW w:w="2400" w:type="dxa"/>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Объемы и источники финансирования</w:t>
            </w:r>
          </w:p>
        </w:tc>
        <w:tc>
          <w:tcPr>
            <w:tcW w:w="6960" w:type="dxa"/>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Источник финансирования: средства краевого и районного бюджетов.</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Общий объем бюджетных ассигнований на реализацию подпрограммы по годам составляет </w:t>
            </w:r>
            <w:r w:rsidRPr="00270457">
              <w:rPr>
                <w:rFonts w:ascii="Arial" w:eastAsia="Times New Roman" w:hAnsi="Arial" w:cs="Arial"/>
                <w:b/>
                <w:sz w:val="24"/>
                <w:szCs w:val="24"/>
                <w:lang w:eastAsia="ru-RU"/>
              </w:rPr>
              <w:t>370121,1 тыс. рублей,</w:t>
            </w:r>
            <w:r w:rsidRPr="00270457">
              <w:rPr>
                <w:rFonts w:ascii="Arial" w:eastAsia="Times New Roman" w:hAnsi="Arial" w:cs="Arial"/>
                <w:sz w:val="24"/>
                <w:szCs w:val="24"/>
                <w:lang w:eastAsia="ru-RU"/>
              </w:rPr>
              <w:t xml:space="preserve"> в том числе:</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124565,5 тыс. рублей – средства краевого бюджета;</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245555,6 тыс. рублей – средства районного бюджета.</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Объем финансирования по годам реализации муниципальной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2022 год – 62176,5 тыс. рублей, в том числе: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23217,2 тыс. рублей – средства краевого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38959,3 тыс. рублей - средства районного бюджета;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2023 год – 65096,0 тыс. рублей, в том числе: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24129,1 тыс. рублей – средства краевого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40966,9тыс. рублей - средства районного бюджета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2024 год – 72746,7 тыс. рублей, в том числе: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24549,5 тыс. рублей – средства краевого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48197,2 тыс. рублей - средства районного бюджета.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b/>
                <w:sz w:val="24"/>
                <w:szCs w:val="24"/>
                <w:lang w:eastAsia="ru-RU"/>
              </w:rPr>
              <w:t xml:space="preserve">2025 год – 60613,7 тыс. рублей, </w:t>
            </w:r>
            <w:r w:rsidRPr="00270457">
              <w:rPr>
                <w:rFonts w:ascii="Arial" w:eastAsia="Times New Roman" w:hAnsi="Arial" w:cs="Arial"/>
                <w:sz w:val="24"/>
                <w:szCs w:val="24"/>
                <w:lang w:eastAsia="ru-RU"/>
              </w:rPr>
              <w:t>в том числе: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30253,3 тыс. рублей – средства краевого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30360,4 тыс. рублей - средства районного бюджета.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2026 год – 54744,1 тыс. рублей, в том числе: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11208,2 тыс. рублей – средства краевого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43535,9 тыс. рублей - средства районного бюджета.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2027 год – 54744,1 тыс. рублей, в том числе: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11208,2 тыс. рублей – средства краевого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43535,9 тыс. рублей - средства районного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b/>
                <w:sz w:val="24"/>
                <w:szCs w:val="24"/>
                <w:lang w:eastAsia="ru-RU"/>
              </w:rPr>
            </w:pPr>
          </w:p>
        </w:tc>
      </w:tr>
      <w:tr w:rsidR="00270457" w:rsidRPr="00270457" w:rsidTr="00125DFF">
        <w:trPr>
          <w:trHeight w:val="416"/>
        </w:trPr>
        <w:tc>
          <w:tcPr>
            <w:tcW w:w="2400" w:type="dxa"/>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Система организации контроля  за исполнением подпрограммы</w:t>
            </w:r>
          </w:p>
        </w:tc>
        <w:tc>
          <w:tcPr>
            <w:tcW w:w="6960" w:type="dxa"/>
          </w:tcPr>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w:t>
            </w:r>
          </w:p>
        </w:tc>
      </w:tr>
    </w:tbl>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2. Основные разделы подпрограммы</w:t>
      </w: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270457" w:rsidRPr="00270457" w:rsidRDefault="00270457" w:rsidP="00270457">
      <w:pPr>
        <w:autoSpaceDE w:val="0"/>
        <w:autoSpaceDN w:val="0"/>
        <w:adjustRightInd w:val="0"/>
        <w:spacing w:after="200" w:line="276" w:lineRule="auto"/>
        <w:jc w:val="center"/>
        <w:outlineLvl w:val="0"/>
        <w:rPr>
          <w:rFonts w:ascii="Arial" w:eastAsia="Times New Roman" w:hAnsi="Arial" w:cs="Arial"/>
          <w:sz w:val="24"/>
          <w:szCs w:val="24"/>
          <w:lang w:eastAsia="ru-RU"/>
        </w:rPr>
      </w:pPr>
      <w:r w:rsidRPr="00270457">
        <w:rPr>
          <w:rFonts w:ascii="Arial" w:eastAsia="Times New Roman" w:hAnsi="Arial" w:cs="Arial"/>
          <w:sz w:val="24"/>
          <w:szCs w:val="24"/>
          <w:lang w:eastAsia="ru-RU"/>
        </w:rPr>
        <w:t>2.1.  Постановка общерайонной проблемы и обоснование необходимости разработки подпрограммы</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lastRenderedPageBreak/>
        <w:t xml:space="preserve">На сегодняшний день выстраивание эффективной системы межбюджетных отношений является одной из самых трудных задач в области бюджетного регулирования. </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В соответствии со статьей 130 Конституции Российской Федерации органы местного самоуправления обеспечивают самостоятельное решение населением вопросов местного значения, перечень которых содержится в Федеральном законе от 06.10.2003 № 131-ФЗ «Об общих принципах организации местного самоуправления в Российской Федерации». </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В целях реализации органами местного самоуправления закрепленных за ними полномочий Бюджетным кодексом Российской Федерации предусмотрен перечень налоговых и неналоговых доходов, поступающих в местные бюджеты. При этом совокупный объем собственных доходов в значительной степени не покрывает общий объем расходных обязательств местных бюджетов. Кроме того, реализация отдельных полномочий органов местного самоуправления требует целевого финансового участия со стороны регионального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Times New Roman" w:hAnsi="Arial" w:cs="Arial"/>
          <w:sz w:val="24"/>
          <w:szCs w:val="24"/>
          <w:lang w:eastAsia="ru-RU"/>
        </w:rPr>
        <w:t xml:space="preserve">В 2007 году в Красноярском крае был принят Закон края от 10.07.2007      № 2-317 «О межбюджетных отношениях в Красноярском крае» (далее – Закон края). В целях обеспечения равной возможности граждан к получению базовых муниципальных услуг органам местного самоуправления муниципальных районов и городских округов предоставляются дотации на выравнивание бюджетной обеспеченности поселений за счет средств субвенций в соответствии с Законом </w:t>
      </w:r>
      <w:r w:rsidRPr="00270457">
        <w:rPr>
          <w:rFonts w:ascii="Arial" w:eastAsia="Calibri" w:hAnsi="Arial" w:cs="Arial"/>
          <w:sz w:val="24"/>
          <w:szCs w:val="24"/>
          <w:lang w:eastAsia="ru-RU"/>
        </w:rPr>
        <w:t>Красноярского края от 29.11.2005 №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 а также предоставляются дотации на выравнивание бюджетной обеспеченности  поселений за счет средств выделяемых из бюджета района.</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Выстраивание эффективной системы межбюджетных отношений между региональным и местными бюджетами в значительной степени определяется стабильностью доходных источников и расходных обязательств бюджетов бюджетной системы. Перераспределение полномочий между субъектами Российской Федерации и муниципальными образованиями в соответствии с федеральным законодательством приводит к необходимости изменения доходных источников между уровнями бюджетной системы.</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В соответствии с </w:t>
      </w:r>
      <w:r w:rsidRPr="00270457">
        <w:rPr>
          <w:rFonts w:ascii="Arial" w:eastAsia="Calibri" w:hAnsi="Arial" w:cs="Arial"/>
          <w:sz w:val="24"/>
          <w:szCs w:val="24"/>
          <w:lang w:eastAsia="ru-RU"/>
        </w:rPr>
        <w:t xml:space="preserve">Федеральным законом от 03.12.2012 № 244-ФЗ «О внесении изменений в Бюджетный кодекс Российской Федерации и отдельные законодательные акты Российской Федерации» был утвержден перечень источников формирования дорожных фондов субъектов Российской Федерации. В целях обеспечения баланса доходов и расходов, формируемых в рамках дорожного фонда края, бюджетам </w:t>
      </w:r>
      <w:r w:rsidRPr="00270457">
        <w:rPr>
          <w:rFonts w:ascii="Arial" w:eastAsia="Times New Roman" w:hAnsi="Arial" w:cs="Arial"/>
          <w:sz w:val="24"/>
          <w:szCs w:val="24"/>
          <w:lang w:eastAsia="ru-RU"/>
        </w:rPr>
        <w:t xml:space="preserve">муниципальных образований края, </w:t>
      </w:r>
      <w:r w:rsidRPr="00270457">
        <w:rPr>
          <w:rFonts w:ascii="Arial" w:eastAsia="Calibri" w:hAnsi="Arial" w:cs="Arial"/>
          <w:sz w:val="24"/>
          <w:szCs w:val="24"/>
          <w:lang w:eastAsia="ru-RU"/>
        </w:rPr>
        <w:t xml:space="preserve">начиная с 2012 года, предоставляются субсидии </w:t>
      </w:r>
      <w:r w:rsidRPr="00270457">
        <w:rPr>
          <w:rFonts w:ascii="Arial" w:eastAsia="Times New Roman" w:hAnsi="Arial" w:cs="Arial"/>
          <w:sz w:val="24"/>
          <w:szCs w:val="24"/>
          <w:lang w:eastAsia="ru-RU"/>
        </w:rPr>
        <w:t>на содержание и ремонт улично-дорожной сети.</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Times New Roman" w:hAnsi="Arial" w:cs="Arial"/>
          <w:sz w:val="24"/>
          <w:szCs w:val="24"/>
          <w:lang w:eastAsia="ru-RU"/>
        </w:rPr>
        <w:t>В декабре 2012 года вступил в силу Федеральный закон от 03.12.2012 № 244-ФЗ «О внесении изменений в Бюджетный кодекс Российской Федерации и отдельные законодательные акты Российской Федерации», который предусматривает значительные изменения в организации межбюджетный отношений на уровне «субъект Российской Федерации – муниципальные образования». Указанные изменения учтены при разработке данной подпрограммы.</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В Большеулуйском районе осуществляется мониторинг финансовой ситуации в муниципальных образованиях района. Данный мониторинг осуществляется в целях контроля за соблюдением бюджетного законодательства и обеспечения ответственной финансовой политики в муниципальных образованиях района. </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lastRenderedPageBreak/>
        <w:t xml:space="preserve">Эффективность реализации органами местного самоуправления поселений закрепленных за ними полномочий напрямую зависит от выстроенной в районе системы межбюджетных отношений, обеспечивающей стабильность при формировании доходной части местного бюджета и стимулирующей органы местного самоуправления поселений к наращиванию налогового потенциала. </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В рамках реализации подпрограммы предполагается решение следующих задач:</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1. Создание условий для обеспечения финансовой устойчивости бюджетов муниципальных образований района;</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 Повышение качества управления муниципальными финансами.</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autoSpaceDE w:val="0"/>
        <w:autoSpaceDN w:val="0"/>
        <w:adjustRightInd w:val="0"/>
        <w:spacing w:after="200" w:line="276" w:lineRule="auto"/>
        <w:jc w:val="center"/>
        <w:outlineLvl w:val="0"/>
        <w:rPr>
          <w:rFonts w:ascii="Arial" w:eastAsia="Times New Roman" w:hAnsi="Arial" w:cs="Arial"/>
          <w:sz w:val="24"/>
          <w:szCs w:val="24"/>
          <w:lang w:eastAsia="ru-RU"/>
        </w:rPr>
      </w:pPr>
      <w:r w:rsidRPr="00270457">
        <w:rPr>
          <w:rFonts w:ascii="Arial" w:eastAsia="Times New Roman" w:hAnsi="Arial" w:cs="Arial"/>
          <w:sz w:val="24"/>
          <w:szCs w:val="24"/>
          <w:lang w:eastAsia="ru-RU"/>
        </w:rPr>
        <w:t>2.2. Основная цель, задачи, этапы и сроки выполнения подпрограммы, целевые индикаторы</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Целью подпрограммы является обеспечение равных условий для устойчивого и эффективного исполнения расходных обязательств муниципальных образований района, обеспечение сбалансированности и повышение финансовой самостоятельности бюджетов поселений.</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Для достижения поставленной цели финансово-экономическим управлением планируется решение следующих задач:</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1. Создание условий для обеспечения финансовой устойчивости бюджетов муниципальных образований района.</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В рамках данной задачи бюджетам муниципальных образований района будут предоставляться дотации на выравнивание уровня бюджетной обеспеченности поселений района из районного фонда финансовой поддержки поселений. Объем дотаций на выравнивание уровня бюджетной обеспеченности поселений района планируется определять исходя из необходимости достижения критерия выравнивания финансовых возможностей муниципальных образований района. Значение критерия выравнивания будет утверждаться решением Большеулуйского районного Совета депутатов о районном бюджете на очередной финансовый год и плановый период.</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В целях обеспечения сбалансированности местных бюджетов муниципальным образованиям района предоставляются:</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дотации на выравнивание уровня бюджетной обеспеченности поселений района за счет средств краевого бюджета;</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дотации на выравнивание уровня бюджетной обеспеченности поселений района за счет средств районного бюджета.</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Условием предоставления дотации из районного фонда финансовой поддержки поселений является заключение соглашения между финансово-экономическим управлением и администрацией муниципального образования, в котором указаны обязательства органов местного самоуправления по принятию мер, направленных на повышение эффективности использования бюджетных средств и увеличение поступлений налоговых и неналоговых доходов местного бюджета.</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 Повышение качества управления муниципальными финансами.</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В целях выполнения требований статьи 136 Бюджетного кодекса Российской Федерации и Закона края от 10.07.2007 № 2-317 «О межбюджетных отношениях в Красноярском крае» Финансово-экономическим управлением ежегодно заключаются Соглашения о мерах по повышению эффективности использования бюджетных средств   и увеличению поступлений налоговых и неналоговых доходов местного бюджета (далее - Соглашение) с администрациями муниципальных образований района, получающих дотации на выравнивание уровня бюджетной обеспеченности поселений района, и (или) уровень дотационности которых в течение двух из трех последних отчетных финансовых лет превышал 50% от </w:t>
      </w:r>
      <w:r w:rsidRPr="00270457">
        <w:rPr>
          <w:rFonts w:ascii="Arial" w:eastAsia="Times New Roman" w:hAnsi="Arial" w:cs="Arial"/>
          <w:sz w:val="24"/>
          <w:szCs w:val="24"/>
          <w:lang w:eastAsia="ru-RU"/>
        </w:rPr>
        <w:lastRenderedPageBreak/>
        <w:t>объема собственных доходов,  согласно которым администрации поселений района обязуются осуществлять в течение года меры, способствующие повышению эффективности использования бюджетных средств   и увеличению поступлений налоговых и неналоговых доходов местных бюджетов.</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Финансово-экономическим управлением осуществляется предварительный и текущий контроль за соблюдением органами местного самоуправления поселений условий Соглашения. В случае нарушения условий Соглашения, Финансово-экономическое управление вправе приостанавливать (сокращать) предоставление межбюджетных трансфертов из районного бюджета.</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В рамках данной задачи Финансово-экономическим управление  будет продолжено проведение мониторинга финансовой ситуации в муниципальных образованиях района. Особое внимание будет уделено динамике кредиторской задолженности бюджетов муниципальных образований района. </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Финансово-экономическим управлением ежегодно проводится мониторинг </w:t>
      </w:r>
      <w:r w:rsidRPr="00270457">
        <w:rPr>
          <w:rFonts w:ascii="Arial" w:eastAsia="Times New Roman" w:hAnsi="Arial" w:cs="Arial"/>
          <w:iCs/>
          <w:sz w:val="24"/>
          <w:szCs w:val="24"/>
          <w:lang w:eastAsia="ru-RU"/>
        </w:rPr>
        <w:t>и оценка качества организации осуществления бюджетного процесса, а также соблюдения требований Бюджетного кодекса Российской Федерации. В результате проведения данного мониторинга планируется повысить эффективность планирования и расходования средств местных бюджетов поселений.</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Оценка реализации подпрограммы производится по целевым индикаторам, представленным в приложении 1 к подпрограмме.</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                         </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2.3. Мероприятия подпрограммы</w:t>
      </w:r>
    </w:p>
    <w:p w:rsidR="00270457" w:rsidRPr="00270457" w:rsidRDefault="00270457" w:rsidP="00270457">
      <w:pPr>
        <w:autoSpaceDE w:val="0"/>
        <w:autoSpaceDN w:val="0"/>
        <w:adjustRightInd w:val="0"/>
        <w:spacing w:after="200" w:line="240" w:lineRule="auto"/>
        <w:jc w:val="both"/>
        <w:outlineLvl w:val="0"/>
        <w:rPr>
          <w:rFonts w:ascii="Arial" w:eastAsia="Times New Roman" w:hAnsi="Arial" w:cs="Arial"/>
          <w:sz w:val="24"/>
          <w:szCs w:val="24"/>
          <w:lang w:eastAsia="ru-RU"/>
        </w:rPr>
      </w:pPr>
      <w:r w:rsidRPr="00270457">
        <w:rPr>
          <w:rFonts w:ascii="Arial" w:eastAsia="Times New Roman" w:hAnsi="Arial" w:cs="Arial"/>
          <w:sz w:val="24"/>
          <w:szCs w:val="24"/>
          <w:lang w:eastAsia="ru-RU"/>
        </w:rPr>
        <w:t>Перечень подпрограммных мероприятий представлен в приложении № 2 к подпрограмме.</w:t>
      </w:r>
    </w:p>
    <w:p w:rsidR="00270457" w:rsidRPr="00270457" w:rsidRDefault="00270457" w:rsidP="00270457">
      <w:pPr>
        <w:autoSpaceDE w:val="0"/>
        <w:autoSpaceDN w:val="0"/>
        <w:adjustRightInd w:val="0"/>
        <w:spacing w:after="0" w:line="240"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2.4. Механизм реализации подпрограммы</w:t>
      </w:r>
    </w:p>
    <w:p w:rsidR="00270457" w:rsidRPr="00270457" w:rsidRDefault="00270457" w:rsidP="00270457">
      <w:pPr>
        <w:autoSpaceDE w:val="0"/>
        <w:autoSpaceDN w:val="0"/>
        <w:adjustRightInd w:val="0"/>
        <w:spacing w:after="0" w:line="240" w:lineRule="auto"/>
        <w:rPr>
          <w:rFonts w:ascii="Arial" w:eastAsia="Times New Roman" w:hAnsi="Arial" w:cs="Arial"/>
          <w:sz w:val="24"/>
          <w:szCs w:val="24"/>
          <w:lang w:eastAsia="ru-RU"/>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Calibri" w:hAnsi="Arial" w:cs="Arial"/>
          <w:sz w:val="24"/>
          <w:szCs w:val="24"/>
          <w:lang w:eastAsia="ru-RU"/>
        </w:rPr>
        <w:t xml:space="preserve">Предоставление </w:t>
      </w:r>
      <w:r w:rsidRPr="00270457">
        <w:rPr>
          <w:rFonts w:ascii="Arial" w:eastAsia="Times New Roman" w:hAnsi="Arial" w:cs="Arial"/>
          <w:sz w:val="24"/>
          <w:szCs w:val="24"/>
          <w:lang w:eastAsia="ru-RU"/>
        </w:rPr>
        <w:t>дотации из районного фонда финансовой поддержки поселений</w:t>
      </w:r>
      <w:r w:rsidRPr="00270457">
        <w:rPr>
          <w:rFonts w:ascii="Arial" w:eastAsia="Calibri" w:hAnsi="Arial" w:cs="Arial"/>
          <w:sz w:val="24"/>
          <w:szCs w:val="24"/>
          <w:lang w:eastAsia="ru-RU"/>
        </w:rPr>
        <w:t xml:space="preserve"> производится ежемесячно в соответствии с утвержденной  решением Большеулуйского районного Совета от 23.11.2007 № 238 методикой и  со сводной бюджетной росписью, если иное не предусмотрено решением Большеулуйского районного Совета депутатов о районном бюджете на очередной финансовый год и плановый период.</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color w:val="FF0000"/>
          <w:sz w:val="24"/>
          <w:szCs w:val="24"/>
          <w:lang w:eastAsia="ru-RU"/>
        </w:rPr>
        <w:t xml:space="preserve"> </w:t>
      </w:r>
      <w:r w:rsidRPr="00270457">
        <w:rPr>
          <w:rFonts w:ascii="Arial" w:eastAsia="Times New Roman" w:hAnsi="Arial" w:cs="Arial"/>
          <w:sz w:val="24"/>
          <w:szCs w:val="24"/>
          <w:lang w:eastAsia="ru-RU"/>
        </w:rPr>
        <w:t xml:space="preserve">Финансово-экономическим управлением проводиться </w:t>
      </w:r>
      <w:r w:rsidRPr="00270457">
        <w:rPr>
          <w:rFonts w:ascii="Arial" w:eastAsia="Times New Roman" w:hAnsi="Arial" w:cs="Arial"/>
          <w:iCs/>
          <w:sz w:val="24"/>
          <w:szCs w:val="24"/>
          <w:lang w:eastAsia="ru-RU"/>
        </w:rPr>
        <w:t xml:space="preserve">мониторинг и оценка качества организации осуществления бюджетного процесса, а также соблюдения требований Бюджетного кодекса Российской Федерации в поселениях района. </w:t>
      </w:r>
      <w:r w:rsidRPr="00270457">
        <w:rPr>
          <w:rFonts w:ascii="Arial" w:eastAsia="Times New Roman" w:hAnsi="Arial" w:cs="Arial"/>
          <w:sz w:val="24"/>
          <w:szCs w:val="24"/>
          <w:lang w:eastAsia="ru-RU"/>
        </w:rPr>
        <w:t>Указанная информация размещается на официальном сайте Администрации Большеулуйского района в сети Интернет в срок до 15 мая ежегодно.</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autoSpaceDE w:val="0"/>
        <w:autoSpaceDN w:val="0"/>
        <w:adjustRightInd w:val="0"/>
        <w:spacing w:after="200" w:line="276" w:lineRule="auto"/>
        <w:jc w:val="center"/>
        <w:outlineLvl w:val="0"/>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2.5. Управление подпрограммой и контроль за ходом ее выполнения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Текущее управление реализацией подпрограммы осуществляется финансово-экономическое управление.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осуществляет:</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отбор исполнителей мероприятий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координацию исполнения подпрограммных мероприятий, мониторинг их реализации;</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непосредственный контроль за ходом реализации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подготовку отчетов о реализации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для обеспечения мониторинга и анализа хода реализации подпрограммы организует ведение ежеквартальной отчетности (за первый, второй и третий кварталы).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Финансово-экономичесоке управление в рамках подготовки годового отчета по </w:t>
      </w:r>
      <w:r w:rsidRPr="00270457">
        <w:rPr>
          <w:rFonts w:ascii="Arial" w:eastAsia="Times New Roman" w:hAnsi="Arial" w:cs="Arial"/>
          <w:sz w:val="24"/>
          <w:szCs w:val="24"/>
          <w:lang w:eastAsia="ru-RU"/>
        </w:rPr>
        <w:lastRenderedPageBreak/>
        <w:t>муниципальной программе готовит:</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информацию об основных результатах, достигнутых в отчетном году, включающую качественные и количественные характеристики состояния установленной сферы деятельности, которые планировалось достигнуть в ходе реализации подпрограммы, и фактически достигнутое состояние;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сведения о достижении значений показателей подпрограммы с обоснованием отклонений по показателям, плановые значения по которым не достигнуты;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информацию о целевых показателях и показателях результативности, </w:t>
      </w:r>
      <w:r w:rsidRPr="00270457">
        <w:rPr>
          <w:rFonts w:ascii="Arial" w:eastAsia="Times New Roman" w:hAnsi="Arial" w:cs="Arial"/>
          <w:sz w:val="24"/>
          <w:szCs w:val="24"/>
          <w:lang w:eastAsia="ru-RU"/>
        </w:rPr>
        <w:br/>
        <w:t>о значениях данных показателей, которые планировалось достигнуть в ходе реализации подпрограммы, и фактически достигнутые значения показателей;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информацию о запланированных, но не достигнутых результатах с указанием нереализованных или реализованных не в полной мере мероприятий (с указанием причин);</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описание результатов реализации отдельных мероприятий подпрограммы в отчетном году;</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перечень нереализованных или реализованных частично мероприятий подпрограммы (из числа предусмотренных к реализации в отчетном году) с указанием причин их реализации не в полном объеме;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анализ последствий не реализации отдельных мероприятий подпрограммы на реализацию программы и анализ факторов, повлиявших на их реализацию (не реализацию);</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информацию об использовании бюджетных ассигнований районного бюджета на реализацию отдельных мероприятий подпрограммы </w:t>
      </w:r>
      <w:r w:rsidRPr="00270457">
        <w:rPr>
          <w:rFonts w:ascii="Arial" w:eastAsia="Times New Roman" w:hAnsi="Arial" w:cs="Arial"/>
          <w:sz w:val="24"/>
          <w:szCs w:val="24"/>
          <w:lang w:eastAsia="ru-RU"/>
        </w:rPr>
        <w:br/>
        <w:t>с указанием плановых и фактических значений (с расшифровкой по главным распорядителям средств районного бюджета, отдельным мероприятиям подпрограммы, а также по годам реализации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информацию об использовании бюджетных ассигнований районного бюджета на реализацию подпрограммы с указанием плановых и фактических значений;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конкретные результаты реализации подпрограммы, достигнутые за отчетный год, в том числе информацию о сопоставлении показателей затрат и результатов при реализации подпрограммы, а также анализ результативности бюджетных расходов и обоснование мер по ее повышению;</w:t>
      </w:r>
    </w:p>
    <w:p w:rsidR="00270457" w:rsidRPr="00270457" w:rsidRDefault="00270457" w:rsidP="00270457">
      <w:pPr>
        <w:autoSpaceDE w:val="0"/>
        <w:autoSpaceDN w:val="0"/>
        <w:adjustRightInd w:val="0"/>
        <w:spacing w:after="200" w:line="276" w:lineRule="auto"/>
        <w:outlineLvl w:val="0"/>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  результаты оценки эффективности реализации подрограммы.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Текущий контроль за ходом реализации подпрограммы осуществляет Финансово-экономическое управление.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color w:val="FF0000"/>
          <w:sz w:val="24"/>
          <w:szCs w:val="24"/>
          <w:lang w:eastAsia="ru-RU"/>
        </w:rPr>
      </w:pPr>
      <w:r w:rsidRPr="00270457">
        <w:rPr>
          <w:rFonts w:ascii="Arial" w:eastAsia="Times New Roman" w:hAnsi="Arial" w:cs="Arial"/>
          <w:sz w:val="24"/>
          <w:szCs w:val="24"/>
          <w:lang w:eastAsia="ru-RU"/>
        </w:rPr>
        <w:t>Текущий и внутренний финансовый контроль за целевым и эффективным расходованием средств районного бюджета осуществляет Финансово-экономическое управление.</w:t>
      </w:r>
    </w:p>
    <w:p w:rsidR="00270457" w:rsidRPr="00270457" w:rsidRDefault="00270457" w:rsidP="00270457">
      <w:pPr>
        <w:autoSpaceDE w:val="0"/>
        <w:autoSpaceDN w:val="0"/>
        <w:adjustRightInd w:val="0"/>
        <w:spacing w:after="0" w:line="240" w:lineRule="auto"/>
        <w:jc w:val="center"/>
        <w:rPr>
          <w:rFonts w:ascii="Arial" w:eastAsia="Times New Roman" w:hAnsi="Arial" w:cs="Arial"/>
          <w:sz w:val="24"/>
          <w:szCs w:val="24"/>
          <w:lang w:eastAsia="ru-RU"/>
        </w:rPr>
      </w:pPr>
    </w:p>
    <w:p w:rsidR="00270457" w:rsidRPr="00270457" w:rsidRDefault="00270457" w:rsidP="00270457">
      <w:pPr>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2.6. Оценка социально-экономической эффективности от реализации подпрограммы</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Поставленные цели и задачи подпрограммы соответствуют социально-экономическим приоритетам Большеулуйского района. </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Реализация программных мероприятий приведет к следующему изменению значений показателей, характеризующих качество планирования и управления муниципальными финансами:</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1) Минимальный размер бюджетной обеспеченности поселений Большеулуйского района после выравнивания в 2022- не менее 11 тыс.руб; 2023 – не менее 16 тыс. руб; 2024 не менее  17,0 тыс. рублей, 2025-2027 не менее 15,0 тыс. руб.  ежегодно.</w:t>
      </w:r>
    </w:p>
    <w:p w:rsidR="00270457" w:rsidRPr="00270457" w:rsidRDefault="00270457" w:rsidP="00270457">
      <w:pPr>
        <w:spacing w:after="0" w:line="240" w:lineRule="auto"/>
        <w:rPr>
          <w:rFonts w:ascii="Times New Roman" w:eastAsia="Calibri" w:hAnsi="Times New Roman" w:cs="Times New Roman"/>
          <w:szCs w:val="28"/>
        </w:rPr>
        <w:sectPr w:rsidR="00270457" w:rsidRPr="00270457" w:rsidSect="00DB3D97">
          <w:pgSz w:w="11906" w:h="16838"/>
          <w:pgMar w:top="1134" w:right="851" w:bottom="1134" w:left="1701" w:header="709" w:footer="709" w:gutter="0"/>
          <w:cols w:space="708"/>
          <w:docGrid w:linePitch="360"/>
        </w:sectPr>
      </w:pPr>
      <w:r w:rsidRPr="00270457">
        <w:rPr>
          <w:rFonts w:ascii="Arial" w:eastAsia="Times New Roman" w:hAnsi="Arial" w:cs="Arial"/>
          <w:sz w:val="24"/>
          <w:szCs w:val="24"/>
          <w:lang w:eastAsia="ru-RU"/>
        </w:rPr>
        <w:lastRenderedPageBreak/>
        <w:t>2) Отсутствие в бюджетах поселений района просроченной кредиторской задолженности на исполнение расходных обязательств муниципального образования 0,0 тыс. р</w:t>
      </w:r>
      <w:r w:rsidRPr="00270457">
        <w:rPr>
          <w:rFonts w:ascii="Times New Roman" w:eastAsia="Times New Roman" w:hAnsi="Times New Roman" w:cs="Times New Roman"/>
          <w:sz w:val="28"/>
          <w:szCs w:val="28"/>
          <w:lang w:eastAsia="ru-RU"/>
        </w:rPr>
        <w:t>ублей ежегодн</w:t>
      </w:r>
      <w:r w:rsidRPr="00270457">
        <w:rPr>
          <w:rFonts w:ascii="Times New Roman" w:eastAsia="Calibri" w:hAnsi="Times New Roman" w:cs="Times New Roman"/>
          <w:szCs w:val="28"/>
        </w:rPr>
        <w:t>о.</w:t>
      </w:r>
    </w:p>
    <w:p w:rsidR="00270457" w:rsidRPr="00270457" w:rsidRDefault="00270457" w:rsidP="00270457">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lastRenderedPageBreak/>
        <w:t>Приложение N 1</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к подпрограмме «Создание условий</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для эффективного и ответственного</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управления муниципальными финансами,</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повышения устойчивости бюджетов</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поселений Большеулуйского района»                                                </w:t>
      </w:r>
    </w:p>
    <w:p w:rsidR="00270457" w:rsidRPr="00270457" w:rsidRDefault="00270457" w:rsidP="002704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70457" w:rsidRPr="00270457" w:rsidRDefault="00270457" w:rsidP="002704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ПЕРЕЧЕНЬ</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И ЗНАЧЕНИЯ ПОКАЗАТЕЛЕЙ РЕЗУЛЬТАТИВНОСТИ ПОДПРОГРАММЫ</w:t>
      </w:r>
    </w:p>
    <w:p w:rsidR="00270457" w:rsidRPr="00270457" w:rsidRDefault="00270457" w:rsidP="00270457">
      <w:pPr>
        <w:spacing w:after="200" w:line="276" w:lineRule="auto"/>
        <w:rPr>
          <w:rFonts w:ascii="Times New Roman" w:eastAsia="Times New Roman" w:hAnsi="Times New Roman" w:cs="Times New Roman"/>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bl>
      <w:tblPr>
        <w:tblW w:w="14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3578"/>
        <w:gridCol w:w="1134"/>
        <w:gridCol w:w="1134"/>
        <w:gridCol w:w="1276"/>
        <w:gridCol w:w="992"/>
        <w:gridCol w:w="142"/>
        <w:gridCol w:w="992"/>
        <w:gridCol w:w="1134"/>
        <w:gridCol w:w="1134"/>
        <w:gridCol w:w="1134"/>
        <w:gridCol w:w="1134"/>
      </w:tblGrid>
      <w:tr w:rsidR="00270457" w:rsidRPr="00270457" w:rsidTr="00125DFF">
        <w:tc>
          <w:tcPr>
            <w:tcW w:w="453"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N п/п</w:t>
            </w:r>
          </w:p>
        </w:tc>
        <w:tc>
          <w:tcPr>
            <w:tcW w:w="3578"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Единица измерения</w:t>
            </w:r>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Источник информации</w:t>
            </w:r>
          </w:p>
        </w:tc>
        <w:tc>
          <w:tcPr>
            <w:tcW w:w="1134" w:type="dxa"/>
            <w:gridSpan w:val="2"/>
            <w:vMerge w:val="restart"/>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2022         год</w:t>
            </w:r>
          </w:p>
        </w:tc>
        <w:tc>
          <w:tcPr>
            <w:tcW w:w="992" w:type="dxa"/>
            <w:vMerge w:val="restart"/>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     Год  предшествуюший отчетному  году  2023</w:t>
            </w:r>
          </w:p>
        </w:tc>
        <w:tc>
          <w:tcPr>
            <w:tcW w:w="1134" w:type="dxa"/>
            <w:vMerge w:val="restart"/>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Отчетный финансовый год               2024</w:t>
            </w:r>
          </w:p>
        </w:tc>
        <w:tc>
          <w:tcPr>
            <w:tcW w:w="3402"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Годы реализации подпрограммы</w:t>
            </w:r>
            <w:r w:rsidRPr="00270457">
              <w:rPr>
                <w:rFonts w:ascii="Times New Roman" w:eastAsia="Times New Roman" w:hAnsi="Times New Roman" w:cs="Times New Roman"/>
                <w:sz w:val="20"/>
                <w:lang w:eastAsia="ru-RU"/>
              </w:rPr>
              <w:tab/>
            </w:r>
          </w:p>
        </w:tc>
      </w:tr>
      <w:tr w:rsidR="00270457" w:rsidRPr="00270457" w:rsidTr="00125DFF">
        <w:tc>
          <w:tcPr>
            <w:tcW w:w="453"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3578"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1134" w:type="dxa"/>
            <w:gridSpan w:val="2"/>
            <w:vMerge/>
            <w:tcBorders>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992" w:type="dxa"/>
            <w:vMerge/>
            <w:tcBorders>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vMerge/>
            <w:tcBorders>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Текущий финансовый год    2025</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Очередной финансовый год    2026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1-й год планового периода       2027   </w:t>
            </w:r>
          </w:p>
        </w:tc>
      </w:tr>
      <w:tr w:rsidR="00270457" w:rsidRPr="00270457" w:rsidTr="00125DFF">
        <w:tc>
          <w:tcPr>
            <w:tcW w:w="453"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w:t>
            </w:r>
          </w:p>
        </w:tc>
        <w:tc>
          <w:tcPr>
            <w:tcW w:w="3578"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w:t>
            </w:r>
          </w:p>
        </w:tc>
        <w:tc>
          <w:tcPr>
            <w:tcW w:w="2410"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9</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w:t>
            </w:r>
          </w:p>
        </w:tc>
      </w:tr>
      <w:tr w:rsidR="00270457" w:rsidRPr="00270457" w:rsidTr="00125DFF">
        <w:tc>
          <w:tcPr>
            <w:tcW w:w="45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78"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r w:rsidRPr="00270457">
              <w:rPr>
                <w:rFonts w:ascii="Times New Roman" w:eastAsia="Times New Roman" w:hAnsi="Times New Roman" w:cs="Times New Roman"/>
                <w:b/>
                <w:sz w:val="20"/>
                <w:u w:val="single"/>
                <w:lang w:eastAsia="ru-RU"/>
              </w:rPr>
              <w:t>Цель подпрограммы</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7938" w:type="dxa"/>
            <w:gridSpan w:val="8"/>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r w:rsidRPr="00270457">
              <w:rPr>
                <w:rFonts w:ascii="Times New Roman" w:eastAsia="Times New Roman" w:hAnsi="Times New Roman" w:cs="Times New Roman"/>
                <w:b/>
                <w:sz w:val="20"/>
                <w:u w:val="single"/>
                <w:lang w:eastAsia="ru-RU"/>
              </w:rPr>
              <w:t>Обеспечение равных условий для устойчивого и эффективного исполнения расходных обязательств муниципальных образований района, обеспечение сбалансированности и повышение финансовой самостоятельности бюджетов поселений</w:t>
            </w:r>
          </w:p>
        </w:tc>
      </w:tr>
      <w:tr w:rsidR="00270457" w:rsidRPr="00270457" w:rsidTr="00125DFF">
        <w:trPr>
          <w:trHeight w:val="545"/>
        </w:trPr>
        <w:tc>
          <w:tcPr>
            <w:tcW w:w="45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78"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Arial"/>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Arial"/>
                <w:b/>
                <w:sz w:val="20"/>
                <w:szCs w:val="20"/>
                <w:lang w:eastAsia="ru-RU"/>
              </w:rPr>
            </w:pPr>
          </w:p>
        </w:tc>
        <w:tc>
          <w:tcPr>
            <w:tcW w:w="7938" w:type="dxa"/>
            <w:gridSpan w:val="8"/>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Arial"/>
                <w:b/>
                <w:sz w:val="20"/>
                <w:szCs w:val="20"/>
                <w:lang w:eastAsia="ru-RU"/>
              </w:rPr>
            </w:pPr>
            <w:r w:rsidRPr="00270457">
              <w:rPr>
                <w:rFonts w:ascii="Times New Roman" w:eastAsia="Times New Roman" w:hAnsi="Times New Roman" w:cs="Arial"/>
                <w:b/>
                <w:sz w:val="20"/>
                <w:szCs w:val="20"/>
                <w:lang w:eastAsia="ru-RU"/>
              </w:rPr>
              <w:t>Создание условий для обеспечения финансовой устойчивости бюджетов муниципальных образований района</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Arial"/>
                <w:b/>
                <w:sz w:val="20"/>
                <w:szCs w:val="20"/>
                <w:lang w:eastAsia="ru-RU"/>
              </w:rPr>
            </w:pPr>
          </w:p>
        </w:tc>
      </w:tr>
      <w:tr w:rsidR="00270457" w:rsidRPr="00270457" w:rsidTr="00125DFF">
        <w:tc>
          <w:tcPr>
            <w:tcW w:w="45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78"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Показатели результативности:</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7938" w:type="dxa"/>
            <w:gridSpan w:val="8"/>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45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78"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Минимальный размер бюджетной обеспеченности поселений Большеулуйского района после выравнивания</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тыс.рублей</w:t>
            </w:r>
          </w:p>
        </w:tc>
        <w:tc>
          <w:tcPr>
            <w:tcW w:w="241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Ведомственная статистика</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11,0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16,0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менее17,0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менее15,0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менее15,0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менее15,0</w:t>
            </w:r>
          </w:p>
        </w:tc>
      </w:tr>
      <w:tr w:rsidR="00270457" w:rsidRPr="00270457" w:rsidTr="00125DFF">
        <w:tc>
          <w:tcPr>
            <w:tcW w:w="45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78"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p>
        </w:tc>
        <w:tc>
          <w:tcPr>
            <w:tcW w:w="7938" w:type="dxa"/>
            <w:gridSpan w:val="8"/>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Повышение качества управления муниципальными финансами</w:t>
            </w:r>
          </w:p>
        </w:tc>
      </w:tr>
      <w:tr w:rsidR="00270457" w:rsidRPr="00270457" w:rsidTr="00125DFF">
        <w:tc>
          <w:tcPr>
            <w:tcW w:w="45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78"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Показатели результативности:</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7938" w:type="dxa"/>
            <w:gridSpan w:val="8"/>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45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78"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Отсутствие в бюджетах поселений района просроченной кредиторской задолженности на исполнение расходных обязательств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тыс.рублей</w:t>
            </w:r>
          </w:p>
        </w:tc>
        <w:tc>
          <w:tcPr>
            <w:tcW w:w="241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годовой отчет об исполнении бюджета</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r>
    </w:tbl>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sectPr w:rsidR="00270457" w:rsidRPr="00270457" w:rsidSect="008C65C4">
          <w:pgSz w:w="16838" w:h="11906" w:orient="landscape"/>
          <w:pgMar w:top="1418" w:right="1134" w:bottom="851" w:left="1134" w:header="709" w:footer="709" w:gutter="0"/>
          <w:cols w:space="708"/>
          <w:docGrid w:linePitch="360"/>
        </w:sectPr>
      </w:pPr>
      <w:r w:rsidRPr="00270457">
        <w:rPr>
          <w:rFonts w:ascii="Times New Roman" w:eastAsia="Times New Roman" w:hAnsi="Times New Roman" w:cs="Times New Roman"/>
          <w:sz w:val="24"/>
          <w:szCs w:val="24"/>
          <w:lang w:eastAsia="ru-RU"/>
        </w:rPr>
        <w:t>Ответственный исполнитель программы                                                                                                                               Емельянова И.Н.</w:t>
      </w:r>
    </w:p>
    <w:p w:rsidR="00270457" w:rsidRPr="00270457" w:rsidRDefault="00270457" w:rsidP="00270457">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lastRenderedPageBreak/>
        <w:t xml:space="preserve">                                                                                                                                                                        Приложение N 2</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2" w:name="P1629"/>
      <w:bookmarkEnd w:id="2"/>
      <w:r w:rsidRPr="00270457">
        <w:rPr>
          <w:rFonts w:ascii="Times New Roman" w:eastAsia="Times New Roman" w:hAnsi="Times New Roman" w:cs="Times New Roman"/>
          <w:sz w:val="24"/>
          <w:szCs w:val="24"/>
          <w:lang w:eastAsia="ru-RU"/>
        </w:rPr>
        <w:t xml:space="preserve">                                                                                                                                                            к подпрограмме «Создание условий</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для эффективного и ответственного</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управления муниципальными финансами,</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повышения устойчивости бюджетов</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поселений Большеулуйского района»                                                ПЕРЕЧЕНЬ</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МЕРОПРИЯТИЙ ПОДПРОГРАММЫ</w:t>
      </w:r>
    </w:p>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0"/>
          <w:lang w:eastAsia="ru-RU"/>
        </w:rPr>
      </w:pP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5"/>
        <w:gridCol w:w="1806"/>
        <w:gridCol w:w="607"/>
        <w:gridCol w:w="527"/>
        <w:gridCol w:w="40"/>
        <w:gridCol w:w="567"/>
        <w:gridCol w:w="8"/>
        <w:gridCol w:w="7"/>
        <w:gridCol w:w="1119"/>
        <w:gridCol w:w="8"/>
        <w:gridCol w:w="7"/>
        <w:gridCol w:w="552"/>
        <w:gridCol w:w="995"/>
        <w:gridCol w:w="12"/>
        <w:gridCol w:w="6"/>
        <w:gridCol w:w="1116"/>
        <w:gridCol w:w="12"/>
        <w:gridCol w:w="1127"/>
        <w:gridCol w:w="7"/>
        <w:gridCol w:w="1127"/>
        <w:gridCol w:w="7"/>
        <w:gridCol w:w="1127"/>
        <w:gridCol w:w="7"/>
        <w:gridCol w:w="1134"/>
        <w:gridCol w:w="1140"/>
        <w:gridCol w:w="1985"/>
      </w:tblGrid>
      <w:tr w:rsidR="00270457" w:rsidRPr="00270457" w:rsidTr="00125DFF">
        <w:tc>
          <w:tcPr>
            <w:tcW w:w="605"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N п/п</w:t>
            </w:r>
          </w:p>
        </w:tc>
        <w:tc>
          <w:tcPr>
            <w:tcW w:w="1806"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Цели, задачи, мероприятия подпрограммы</w:t>
            </w:r>
          </w:p>
        </w:tc>
        <w:tc>
          <w:tcPr>
            <w:tcW w:w="607"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ГРБС</w:t>
            </w:r>
          </w:p>
        </w:tc>
        <w:tc>
          <w:tcPr>
            <w:tcW w:w="2835" w:type="dxa"/>
            <w:gridSpan w:val="9"/>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Код бюджетной классификации</w:t>
            </w:r>
          </w:p>
        </w:tc>
        <w:tc>
          <w:tcPr>
            <w:tcW w:w="1013"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6804" w:type="dxa"/>
            <w:gridSpan w:val="10"/>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Расходы по годам реализации программы (тыс. руб.)</w:t>
            </w:r>
          </w:p>
        </w:tc>
        <w:tc>
          <w:tcPr>
            <w:tcW w:w="1985"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270457" w:rsidRPr="00270457" w:rsidTr="00125DFF">
        <w:tc>
          <w:tcPr>
            <w:tcW w:w="605"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c>
          <w:tcPr>
            <w:tcW w:w="1806"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ГРБС</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РзПр</w:t>
            </w:r>
          </w:p>
        </w:tc>
        <w:tc>
          <w:tcPr>
            <w:tcW w:w="1134" w:type="dxa"/>
            <w:gridSpan w:val="3"/>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ЦСР</w:t>
            </w:r>
          </w:p>
        </w:tc>
        <w:tc>
          <w:tcPr>
            <w:tcW w:w="567" w:type="dxa"/>
            <w:gridSpan w:val="3"/>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ВР</w:t>
            </w:r>
          </w:p>
        </w:tc>
        <w:tc>
          <w:tcPr>
            <w:tcW w:w="995"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2022</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 год</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  предшествующий отчетному 2023</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9"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Отчетный финансовый год    2024</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Текущий финансовый  год </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2025</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Очередной финансовый год    2026</w:t>
            </w:r>
          </w:p>
        </w:tc>
        <w:tc>
          <w:tcPr>
            <w:tcW w:w="114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1-й год планового периода</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2027</w:t>
            </w:r>
          </w:p>
        </w:tc>
        <w:tc>
          <w:tcPr>
            <w:tcW w:w="1140"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итого на 2022-2027</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w:t>
            </w:r>
          </w:p>
        </w:tc>
        <w:tc>
          <w:tcPr>
            <w:tcW w:w="180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w:t>
            </w:r>
          </w:p>
        </w:tc>
        <w:tc>
          <w:tcPr>
            <w:tcW w:w="60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w:t>
            </w:r>
          </w:p>
        </w:tc>
        <w:tc>
          <w:tcPr>
            <w:tcW w:w="567"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w:t>
            </w:r>
          </w:p>
        </w:tc>
        <w:tc>
          <w:tcPr>
            <w:tcW w:w="1134" w:type="dxa"/>
            <w:gridSpan w:val="3"/>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6</w:t>
            </w:r>
          </w:p>
        </w:tc>
        <w:tc>
          <w:tcPr>
            <w:tcW w:w="567" w:type="dxa"/>
            <w:gridSpan w:val="3"/>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7</w:t>
            </w:r>
          </w:p>
        </w:tc>
        <w:tc>
          <w:tcPr>
            <w:tcW w:w="995"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8</w:t>
            </w:r>
          </w:p>
        </w:tc>
        <w:tc>
          <w:tcPr>
            <w:tcW w:w="1134" w:type="dxa"/>
            <w:gridSpan w:val="3"/>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9</w:t>
            </w:r>
          </w:p>
        </w:tc>
        <w:tc>
          <w:tcPr>
            <w:tcW w:w="1139"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12</w:t>
            </w:r>
          </w:p>
        </w:tc>
        <w:tc>
          <w:tcPr>
            <w:tcW w:w="114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13</w:t>
            </w:r>
          </w:p>
        </w:tc>
        <w:tc>
          <w:tcPr>
            <w:tcW w:w="1140"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w:t>
            </w:r>
          </w:p>
        </w:tc>
        <w:tc>
          <w:tcPr>
            <w:tcW w:w="1985"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15</w:t>
            </w: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Цель подпрограммы</w:t>
            </w:r>
          </w:p>
        </w:tc>
        <w:tc>
          <w:tcPr>
            <w:tcW w:w="1749" w:type="dxa"/>
            <w:gridSpan w:val="5"/>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10361" w:type="dxa"/>
            <w:gridSpan w:val="16"/>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u w:val="single"/>
                <w:lang w:eastAsia="ru-RU"/>
              </w:rPr>
            </w:pPr>
            <w:r w:rsidRPr="00270457">
              <w:rPr>
                <w:rFonts w:ascii="Times New Roman" w:eastAsia="Times New Roman" w:hAnsi="Times New Roman" w:cs="Times New Roman"/>
                <w:b/>
                <w:sz w:val="20"/>
                <w:u w:val="single"/>
                <w:lang w:eastAsia="ru-RU"/>
              </w:rPr>
              <w:t>Обеспечение равных условий для устойчивого и эффективного исполнения расходных обязательств муниципальных образований района, обеспечение сбалансированности и повышение финансовой самостоятельности бюджетов поселений</w:t>
            </w:r>
          </w:p>
        </w:tc>
      </w:tr>
      <w:tr w:rsidR="00270457" w:rsidRPr="00270457" w:rsidTr="00125DFF">
        <w:trPr>
          <w:trHeight w:val="351"/>
        </w:trPr>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1</w:t>
            </w:r>
          </w:p>
        </w:tc>
        <w:tc>
          <w:tcPr>
            <w:tcW w:w="1749" w:type="dxa"/>
            <w:gridSpan w:val="5"/>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0361" w:type="dxa"/>
            <w:gridSpan w:val="16"/>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Создание условий для обеспечения финансовой устойчивости бюджетов муниципальных образований района</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1</w:t>
            </w:r>
          </w:p>
        </w:tc>
        <w:tc>
          <w:tcPr>
            <w:tcW w:w="1749" w:type="dxa"/>
            <w:gridSpan w:val="5"/>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0361" w:type="dxa"/>
            <w:gridSpan w:val="16"/>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Предоставление дотаций на выравнивание уровня бюджетной обеспеченности  поселений района, </w:t>
            </w:r>
            <w:r w:rsidRPr="00270457">
              <w:rPr>
                <w:rFonts w:ascii="Times New Roman" w:eastAsia="Times New Roman" w:hAnsi="Times New Roman" w:cs="Times New Roman"/>
                <w:sz w:val="20"/>
                <w:lang w:eastAsia="ru-RU"/>
              </w:rPr>
              <w:lastRenderedPageBreak/>
              <w:t>за счет средств краевого бюджета</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ФЭУ</w:t>
            </w: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094</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1401</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1810076010</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510</w:t>
            </w: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18373,9</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19400,0</w:t>
            </w:r>
          </w:p>
        </w:tc>
        <w:tc>
          <w:tcPr>
            <w:tcW w:w="113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18092,6</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19381,6</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5828,2</w:t>
            </w:r>
          </w:p>
        </w:tc>
        <w:tc>
          <w:tcPr>
            <w:tcW w:w="114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5828,2</w:t>
            </w:r>
          </w:p>
        </w:tc>
        <w:tc>
          <w:tcPr>
            <w:tcW w:w="114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86904,5</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Минимальный размер бюджетной обеспеченности поселений Большеулуйского района после выравнивания не </w:t>
            </w:r>
            <w:r w:rsidRPr="00270457">
              <w:rPr>
                <w:rFonts w:ascii="Times New Roman" w:eastAsia="Times New Roman" w:hAnsi="Times New Roman" w:cs="Times New Roman"/>
                <w:sz w:val="20"/>
                <w:lang w:eastAsia="ru-RU"/>
              </w:rPr>
              <w:lastRenderedPageBreak/>
              <w:t>менее 9,0 тыс. рублей ежегодно</w:t>
            </w: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2</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2110" w:type="dxa"/>
            <w:gridSpan w:val="2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Предоставление дотаций на выравнивание уровня бюджетной обеспеченности  поселений района, за счет средств районного бюджета</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ФЭУ</w:t>
            </w: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094</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1401</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1810080010</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510</w:t>
            </w: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36442,1</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40966,9</w:t>
            </w:r>
          </w:p>
        </w:tc>
        <w:tc>
          <w:tcPr>
            <w:tcW w:w="113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47847,2</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29982,5</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43535,9</w:t>
            </w:r>
          </w:p>
        </w:tc>
        <w:tc>
          <w:tcPr>
            <w:tcW w:w="114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43535,9</w:t>
            </w:r>
          </w:p>
        </w:tc>
        <w:tc>
          <w:tcPr>
            <w:tcW w:w="114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242310,5</w:t>
            </w:r>
          </w:p>
        </w:tc>
        <w:tc>
          <w:tcPr>
            <w:tcW w:w="198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Минимальный размер бюджетной обеспеченности поселений Большеулуйского района после выравнивания не менее 9,0 тыс. рублей ежегодно</w:t>
            </w: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3</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4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4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Дотации на частичную компенсацию расходов на оплату труда работников муниципальных учреждений за счет средств краевого бюджета</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ФЭУ</w:t>
            </w: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094</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1402</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1810027220</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510</w:t>
            </w: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1940,0</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3570,0</w:t>
            </w:r>
          </w:p>
        </w:tc>
        <w:tc>
          <w:tcPr>
            <w:tcW w:w="113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6290,0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5380,0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5380,0</w:t>
            </w:r>
          </w:p>
        </w:tc>
        <w:tc>
          <w:tcPr>
            <w:tcW w:w="114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5380,0</w:t>
            </w:r>
          </w:p>
        </w:tc>
        <w:tc>
          <w:tcPr>
            <w:tcW w:w="114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27940,0</w:t>
            </w:r>
          </w:p>
        </w:tc>
        <w:tc>
          <w:tcPr>
            <w:tcW w:w="198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Обеспечение целевого показателя соотношения средней заработной платы</w:t>
            </w: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4</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4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4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Дотации на частичную компенсацию расходов  на повышение оплаты труда отдельным категориям работников бюджетной сферы за счёт средств краевого бюджета</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ФЭУ</w:t>
            </w: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094</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1402</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1810027240</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510</w:t>
            </w: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1231,0</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1038,7</w:t>
            </w:r>
          </w:p>
        </w:tc>
        <w:tc>
          <w:tcPr>
            <w:tcW w:w="113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2691,1</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4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4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4960,8</w:t>
            </w:r>
          </w:p>
        </w:tc>
        <w:tc>
          <w:tcPr>
            <w:tcW w:w="198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Обеспечение целевого показателя соотношения средней заработной платы</w:t>
            </w: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Мероприятие 5</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4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4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Иные межбюджетные трансферты бюджетам муниципальных образований района на выравнивание обеспеченности муниципальных образований Большеулуйского района по реализации ими отдельных расходных обязательств</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ФЭУ</w:t>
            </w: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094</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1403</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1810080020</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540</w:t>
            </w: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2517,2</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350,0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377,9</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4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4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3245,1</w:t>
            </w:r>
          </w:p>
        </w:tc>
        <w:tc>
          <w:tcPr>
            <w:tcW w:w="198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Минимальный размер бюджетной обеспеченности поселений Большеулуйского района после выравнивания не менее 9,0 тыс. рублей ежегодно</w:t>
            </w: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Мероприятие 6</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4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4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Иные межбюджетные трансферты бюджетам муниципальных образований района на финансовое обеспечение (возмещение) расходов, связанных с увеличением с 1 июня 2022 года региональных выплат</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ФЭУ</w:t>
            </w: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094</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1403</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1810010340</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540</w:t>
            </w: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1536,0</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4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4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1536,0</w:t>
            </w:r>
          </w:p>
        </w:tc>
        <w:tc>
          <w:tcPr>
            <w:tcW w:w="198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Обеспечение целевого показателя соотношения средней заработной платы</w:t>
            </w: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Мероприятие 7</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4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4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Иные межбюджетные трансферты бюджетам муниципальных образований района за содействие развитию налогового потенциала</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ФЭУ</w:t>
            </w: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094</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1403</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1810077450</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540</w:t>
            </w: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136,3</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120,4</w:t>
            </w:r>
          </w:p>
        </w:tc>
        <w:tc>
          <w:tcPr>
            <w:tcW w:w="113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166,9</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1233,5</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4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4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1657,1</w:t>
            </w:r>
          </w:p>
        </w:tc>
        <w:tc>
          <w:tcPr>
            <w:tcW w:w="198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Мероприятие 8</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4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4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Иные межбюджетные трансферты бюджетам муниципальных образований района на увеличение размера оплаты труда отдельных категорий работников бюджетной сферы</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ФЭУ</w:t>
            </w: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094</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1403</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1810010240</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540</w:t>
            </w: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113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1567,1</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1141"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114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1567,1</w:t>
            </w:r>
          </w:p>
        </w:tc>
        <w:tc>
          <w:tcPr>
            <w:tcW w:w="198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Обеспечение целевого показателя соотношения средней заработной платы</w:t>
            </w: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2</w:t>
            </w:r>
          </w:p>
        </w:tc>
        <w:tc>
          <w:tcPr>
            <w:tcW w:w="1756" w:type="dxa"/>
            <w:gridSpan w:val="6"/>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0354" w:type="dxa"/>
            <w:gridSpan w:val="15"/>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Повышение качества управления муниципальными финансами</w:t>
            </w: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1</w:t>
            </w:r>
          </w:p>
        </w:tc>
        <w:tc>
          <w:tcPr>
            <w:tcW w:w="1756" w:type="dxa"/>
            <w:gridSpan w:val="6"/>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0354" w:type="dxa"/>
            <w:gridSpan w:val="15"/>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Проведение регулярного и оперативного мониторинга финансовой </w:t>
            </w:r>
            <w:r w:rsidRPr="00270457">
              <w:rPr>
                <w:rFonts w:ascii="Times New Roman" w:eastAsia="Times New Roman" w:hAnsi="Times New Roman" w:cs="Times New Roman"/>
                <w:sz w:val="20"/>
                <w:lang w:eastAsia="ru-RU"/>
              </w:rPr>
              <w:lastRenderedPageBreak/>
              <w:t>ситуации в поселениях района</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ФЭУ</w:t>
            </w: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49" w:type="dxa"/>
            <w:gridSpan w:val="5"/>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55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00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4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98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Отсутствие в бюджетах поселений района просроченной задолженности на исполнение расходных </w:t>
            </w:r>
            <w:r w:rsidRPr="00270457">
              <w:rPr>
                <w:rFonts w:ascii="Times New Roman" w:eastAsia="Times New Roman" w:hAnsi="Times New Roman" w:cs="Times New Roman"/>
                <w:sz w:val="20"/>
                <w:lang w:eastAsia="ru-RU"/>
              </w:rPr>
              <w:lastRenderedPageBreak/>
              <w:t>обязательств муниципального образования</w:t>
            </w: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Итого по подпрограмме</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1149" w:type="dxa"/>
            <w:gridSpan w:val="5"/>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55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100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62176,5</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65096,0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72746,7</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60613,7</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54744,1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54744,1</w:t>
            </w:r>
          </w:p>
        </w:tc>
        <w:tc>
          <w:tcPr>
            <w:tcW w:w="114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370121,1</w:t>
            </w:r>
          </w:p>
        </w:tc>
        <w:tc>
          <w:tcPr>
            <w:tcW w:w="198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bl>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p w:rsidR="00270457" w:rsidRPr="00270457" w:rsidRDefault="00270457" w:rsidP="00270457">
      <w:pPr>
        <w:autoSpaceDE w:val="0"/>
        <w:autoSpaceDN w:val="0"/>
        <w:adjustRightInd w:val="0"/>
        <w:spacing w:after="0" w:line="240" w:lineRule="auto"/>
        <w:rPr>
          <w:rFonts w:ascii="Calibri" w:eastAsia="Times New Roman" w:hAnsi="Calibri" w:cs="Times New Roman"/>
          <w:b/>
          <w:lang w:eastAsia="ru-RU"/>
        </w:rPr>
      </w:pPr>
      <w:r w:rsidRPr="00270457">
        <w:rPr>
          <w:rFonts w:ascii="Times New Roman" w:eastAsia="Times New Roman" w:hAnsi="Times New Roman" w:cs="Times New Roman"/>
          <w:sz w:val="24"/>
          <w:szCs w:val="24"/>
          <w:lang w:eastAsia="ru-RU"/>
        </w:rPr>
        <w:t>Ответственный исполнитель программы                                                                                                         Емельянова И.Н.</w:t>
      </w:r>
    </w:p>
    <w:p w:rsidR="00270457" w:rsidRPr="00270457" w:rsidRDefault="00270457" w:rsidP="00270457">
      <w:pPr>
        <w:spacing w:after="0" w:line="240" w:lineRule="auto"/>
        <w:rPr>
          <w:rFonts w:ascii="Times New Roman" w:eastAsia="Calibri" w:hAnsi="Times New Roman" w:cs="Times New Roman"/>
          <w:szCs w:val="28"/>
        </w:rPr>
        <w:sectPr w:rsidR="00270457" w:rsidRPr="00270457" w:rsidSect="00DB3D97">
          <w:pgSz w:w="16838" w:h="11906" w:orient="landscape"/>
          <w:pgMar w:top="851" w:right="1134" w:bottom="1701" w:left="1134" w:header="709" w:footer="709" w:gutter="0"/>
          <w:cols w:space="708"/>
          <w:docGrid w:linePitch="360"/>
        </w:sectPr>
      </w:pPr>
    </w:p>
    <w:p w:rsidR="00270457" w:rsidRPr="00270457" w:rsidRDefault="00270457" w:rsidP="00270457">
      <w:pPr>
        <w:autoSpaceDE w:val="0"/>
        <w:autoSpaceDN w:val="0"/>
        <w:adjustRightInd w:val="0"/>
        <w:spacing w:after="20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lastRenderedPageBreak/>
        <w:t>Приложение № 5</w:t>
      </w:r>
    </w:p>
    <w:p w:rsidR="00270457" w:rsidRPr="00270457" w:rsidRDefault="00270457" w:rsidP="00270457">
      <w:pPr>
        <w:autoSpaceDE w:val="0"/>
        <w:autoSpaceDN w:val="0"/>
        <w:adjustRightInd w:val="0"/>
        <w:spacing w:after="20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к муниципальной программе Большеулуйского района «Управление муниципальными финансами» утвержденной постановлением  Администрации  Большеулуйского района </w:t>
      </w:r>
    </w:p>
    <w:p w:rsidR="00270457" w:rsidRPr="00270457" w:rsidRDefault="00270457" w:rsidP="00270457">
      <w:pPr>
        <w:autoSpaceDE w:val="0"/>
        <w:autoSpaceDN w:val="0"/>
        <w:adjustRightInd w:val="0"/>
        <w:spacing w:after="20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Подпрограмма</w:t>
      </w:r>
    </w:p>
    <w:p w:rsidR="00270457" w:rsidRPr="00270457" w:rsidRDefault="00270457" w:rsidP="00270457">
      <w:pPr>
        <w:autoSpaceDE w:val="0"/>
        <w:autoSpaceDN w:val="0"/>
        <w:adjustRightInd w:val="0"/>
        <w:spacing w:after="20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         «Управление муниципальным долгом Большеулуйского района»</w:t>
      </w: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1.Паспорт подпрограммы</w:t>
      </w: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400"/>
        <w:gridCol w:w="6960"/>
      </w:tblGrid>
      <w:tr w:rsidR="00270457" w:rsidRPr="00270457" w:rsidTr="00125DFF">
        <w:trPr>
          <w:trHeight w:val="521"/>
          <w:tblCellSpacing w:w="5" w:type="nil"/>
        </w:trPr>
        <w:tc>
          <w:tcPr>
            <w:tcW w:w="2400" w:type="dxa"/>
          </w:tcPr>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Наименование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подпрограммы</w:t>
            </w:r>
          </w:p>
        </w:tc>
        <w:tc>
          <w:tcPr>
            <w:tcW w:w="6960" w:type="dxa"/>
          </w:tcPr>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«Управление муниципальным долгом Большеулуйского района» (далее – подпрограмма)</w:t>
            </w:r>
          </w:p>
        </w:tc>
      </w:tr>
      <w:tr w:rsidR="00270457" w:rsidRPr="00270457" w:rsidTr="00125DFF">
        <w:trPr>
          <w:trHeight w:val="600"/>
          <w:tblCellSpacing w:w="5" w:type="nil"/>
        </w:trPr>
        <w:tc>
          <w:tcPr>
            <w:tcW w:w="2400" w:type="dxa"/>
          </w:tcPr>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Наименование муниципальной программы, в рамках которой реализуется подпрограмма</w:t>
            </w:r>
          </w:p>
        </w:tc>
        <w:tc>
          <w:tcPr>
            <w:tcW w:w="6960" w:type="dxa"/>
          </w:tcPr>
          <w:p w:rsidR="00270457" w:rsidRPr="00270457" w:rsidRDefault="00270457" w:rsidP="00270457">
            <w:pPr>
              <w:autoSpaceDE w:val="0"/>
              <w:autoSpaceDN w:val="0"/>
              <w:adjustRightInd w:val="0"/>
              <w:spacing w:after="0" w:line="240" w:lineRule="auto"/>
              <w:jc w:val="both"/>
              <w:rPr>
                <w:rFonts w:ascii="Arial" w:eastAsia="Times New Roman" w:hAnsi="Arial" w:cs="Arial"/>
                <w:bCs/>
                <w:sz w:val="24"/>
                <w:szCs w:val="24"/>
                <w:lang w:eastAsia="ru-RU"/>
              </w:rPr>
            </w:pPr>
            <w:r w:rsidRPr="00270457">
              <w:rPr>
                <w:rFonts w:ascii="Arial" w:eastAsia="Times New Roman" w:hAnsi="Arial" w:cs="Arial"/>
                <w:sz w:val="24"/>
                <w:szCs w:val="24"/>
                <w:lang w:eastAsia="ru-RU"/>
              </w:rPr>
              <w:t xml:space="preserve">«Управление муниципальными финансами»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270457" w:rsidRPr="00270457" w:rsidTr="00125DFF">
        <w:trPr>
          <w:trHeight w:val="493"/>
          <w:tblCellSpacing w:w="5" w:type="nil"/>
        </w:trPr>
        <w:tc>
          <w:tcPr>
            <w:tcW w:w="2400" w:type="dxa"/>
          </w:tcPr>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Главный распорядитель бюджетных средств.</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Исполнитель подпрограммы.</w:t>
            </w:r>
          </w:p>
        </w:tc>
        <w:tc>
          <w:tcPr>
            <w:tcW w:w="6960" w:type="dxa"/>
          </w:tcPr>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администрации Большеулуйского района (далее – финансово-экономическое управление)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администрации Большеулуйского района (далее – финансово-экономическое управление)</w:t>
            </w:r>
          </w:p>
        </w:tc>
      </w:tr>
      <w:tr w:rsidR="00270457" w:rsidRPr="00270457" w:rsidTr="00125DFF">
        <w:trPr>
          <w:trHeight w:val="459"/>
          <w:tblCellSpacing w:w="5" w:type="nil"/>
        </w:trPr>
        <w:tc>
          <w:tcPr>
            <w:tcW w:w="2400" w:type="dxa"/>
          </w:tcPr>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Цель </w:t>
            </w:r>
            <w:r w:rsidRPr="00270457">
              <w:rPr>
                <w:rFonts w:ascii="Arial" w:eastAsia="Times New Roman" w:hAnsi="Arial" w:cs="Arial"/>
                <w:sz w:val="24"/>
                <w:szCs w:val="24"/>
                <w:lang w:eastAsia="ru-RU"/>
              </w:rPr>
              <w:br/>
            </w:r>
          </w:p>
        </w:tc>
        <w:tc>
          <w:tcPr>
            <w:tcW w:w="6960" w:type="dxa"/>
          </w:tcPr>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Эффективное управление муниципальным долгом Большеулуйского района (далее – муниципальный долг)</w:t>
            </w:r>
          </w:p>
        </w:tc>
      </w:tr>
      <w:tr w:rsidR="00270457" w:rsidRPr="00270457" w:rsidTr="00125DFF">
        <w:trPr>
          <w:trHeight w:val="1543"/>
          <w:tblCellSpacing w:w="5" w:type="nil"/>
        </w:trPr>
        <w:tc>
          <w:tcPr>
            <w:tcW w:w="2400" w:type="dxa"/>
          </w:tcPr>
          <w:p w:rsidR="00270457" w:rsidRPr="00270457" w:rsidRDefault="00270457" w:rsidP="00270457">
            <w:pPr>
              <w:widowControl w:val="0"/>
              <w:autoSpaceDE w:val="0"/>
              <w:autoSpaceDN w:val="0"/>
              <w:adjustRightInd w:val="0"/>
              <w:spacing w:after="0" w:line="240"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Задачи </w:t>
            </w:r>
            <w:r w:rsidRPr="00270457">
              <w:rPr>
                <w:rFonts w:ascii="Arial" w:eastAsia="Times New Roman" w:hAnsi="Arial" w:cs="Arial"/>
                <w:sz w:val="24"/>
                <w:szCs w:val="24"/>
                <w:lang w:eastAsia="ru-RU"/>
              </w:rPr>
              <w:br/>
            </w:r>
          </w:p>
        </w:tc>
        <w:tc>
          <w:tcPr>
            <w:tcW w:w="6960" w:type="dxa"/>
          </w:tcPr>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1. Сохранение объема и структуры муниципального долга Большеулуйского района на экономически безопасном уровне;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2. Соблюдение ограничений по объему муниципального долга Большеулуйского района и расходам на его обслуживание установленных федеральным законодательством;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3. Обслуживание муниципального долга Большеулуйского района.</w:t>
            </w:r>
          </w:p>
        </w:tc>
      </w:tr>
      <w:tr w:rsidR="00270457" w:rsidRPr="00270457" w:rsidTr="00125DFF">
        <w:trPr>
          <w:trHeight w:val="1543"/>
          <w:tblCellSpacing w:w="5" w:type="nil"/>
        </w:trPr>
        <w:tc>
          <w:tcPr>
            <w:tcW w:w="2400" w:type="dxa"/>
          </w:tcPr>
          <w:p w:rsidR="00270457" w:rsidRPr="00270457" w:rsidRDefault="00270457" w:rsidP="00270457">
            <w:pPr>
              <w:widowControl w:val="0"/>
              <w:autoSpaceDE w:val="0"/>
              <w:autoSpaceDN w:val="0"/>
              <w:adjustRightInd w:val="0"/>
              <w:spacing w:after="0" w:line="240"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Целевые </w:t>
            </w:r>
            <w:r w:rsidRPr="00270457">
              <w:rPr>
                <w:rFonts w:ascii="Arial" w:eastAsia="Times New Roman" w:hAnsi="Arial" w:cs="Arial"/>
                <w:sz w:val="24"/>
                <w:szCs w:val="24"/>
                <w:lang w:eastAsia="ru-RU"/>
              </w:rPr>
              <w:br/>
              <w:t>индикаторы</w:t>
            </w:r>
          </w:p>
        </w:tc>
        <w:tc>
          <w:tcPr>
            <w:tcW w:w="6960" w:type="dxa"/>
          </w:tcPr>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1. Объем муниципального долга Большеулуйского района к доходам районного бюджета без учета утвержденного объема безвозмездных поступлений – менее 50 процентов ежегодно;</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 Отношение годовой суммы платежей на погашение и</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обслуживание муниципального долга Боьшеулуйского района к доходам районного бюджета – менее 10 процентов ежегодно;</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3. Объем расходов на обслуживание муниципального долга в объеме расходов</w:t>
            </w:r>
            <w:r w:rsidRPr="00270457">
              <w:rPr>
                <w:rFonts w:ascii="Arial" w:eastAsia="Times New Roman" w:hAnsi="Arial" w:cs="Arial"/>
                <w:sz w:val="24"/>
                <w:szCs w:val="24"/>
                <w:lang w:eastAsia="ru-RU"/>
              </w:rPr>
              <w:br/>
              <w:t xml:space="preserve">районного бюджета, за исключением объема </w:t>
            </w:r>
            <w:r w:rsidRPr="00270457">
              <w:rPr>
                <w:rFonts w:ascii="Arial" w:eastAsia="Times New Roman" w:hAnsi="Arial" w:cs="Arial"/>
                <w:sz w:val="24"/>
                <w:szCs w:val="24"/>
                <w:lang w:eastAsia="ru-RU"/>
              </w:rPr>
              <w:br/>
              <w:t xml:space="preserve">расходов, которые осуществляются за счет </w:t>
            </w:r>
            <w:r w:rsidRPr="00270457">
              <w:rPr>
                <w:rFonts w:ascii="Arial" w:eastAsia="Times New Roman" w:hAnsi="Arial" w:cs="Arial"/>
                <w:sz w:val="24"/>
                <w:szCs w:val="24"/>
                <w:lang w:eastAsia="ru-RU"/>
              </w:rPr>
              <w:br/>
              <w:t xml:space="preserve">субвенций, предоставляемых из бюджетов бюджетной </w:t>
            </w:r>
            <w:r w:rsidRPr="00270457">
              <w:rPr>
                <w:rFonts w:ascii="Arial" w:eastAsia="Times New Roman" w:hAnsi="Arial" w:cs="Arial"/>
                <w:sz w:val="24"/>
                <w:szCs w:val="24"/>
                <w:lang w:eastAsia="ru-RU"/>
              </w:rPr>
              <w:br/>
            </w:r>
            <w:r w:rsidRPr="00270457">
              <w:rPr>
                <w:rFonts w:ascii="Arial" w:eastAsia="Times New Roman" w:hAnsi="Arial" w:cs="Arial"/>
                <w:sz w:val="24"/>
                <w:szCs w:val="24"/>
                <w:lang w:eastAsia="ru-RU"/>
              </w:rPr>
              <w:lastRenderedPageBreak/>
              <w:t>системы Российской Федерации – менее 15 процентов ежегодно;</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4. Отсутствие просроченной задолженности по долговым обязательствам Большеулуйского района (далее – долговые обязательства) 0,0 тыс. рублей ежегодно. </w:t>
            </w:r>
          </w:p>
        </w:tc>
      </w:tr>
      <w:tr w:rsidR="00270457" w:rsidRPr="00270457" w:rsidTr="00125DFF">
        <w:trPr>
          <w:trHeight w:val="600"/>
          <w:tblCellSpacing w:w="5" w:type="nil"/>
        </w:trPr>
        <w:tc>
          <w:tcPr>
            <w:tcW w:w="2400" w:type="dxa"/>
          </w:tcPr>
          <w:p w:rsidR="00270457" w:rsidRPr="00270457" w:rsidRDefault="00270457" w:rsidP="00270457">
            <w:pPr>
              <w:widowControl w:val="0"/>
              <w:autoSpaceDE w:val="0"/>
              <w:autoSpaceDN w:val="0"/>
              <w:adjustRightInd w:val="0"/>
              <w:spacing w:after="0" w:line="240"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lastRenderedPageBreak/>
              <w:t xml:space="preserve">Сроки </w:t>
            </w:r>
            <w:r w:rsidRPr="00270457">
              <w:rPr>
                <w:rFonts w:ascii="Arial" w:eastAsia="Times New Roman" w:hAnsi="Arial" w:cs="Arial"/>
                <w:sz w:val="24"/>
                <w:szCs w:val="24"/>
                <w:lang w:eastAsia="ru-RU"/>
              </w:rPr>
              <w:br/>
              <w:t xml:space="preserve">реализации </w:t>
            </w:r>
          </w:p>
        </w:tc>
        <w:tc>
          <w:tcPr>
            <w:tcW w:w="6960" w:type="dxa"/>
          </w:tcPr>
          <w:p w:rsidR="00270457" w:rsidRPr="00270457" w:rsidRDefault="00270457" w:rsidP="00270457">
            <w:pPr>
              <w:widowControl w:val="0"/>
              <w:autoSpaceDE w:val="0"/>
              <w:autoSpaceDN w:val="0"/>
              <w:adjustRightInd w:val="0"/>
              <w:spacing w:after="0" w:line="240"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01.01.2022 - 31.12.2027</w:t>
            </w:r>
          </w:p>
        </w:tc>
      </w:tr>
      <w:tr w:rsidR="00270457" w:rsidRPr="00270457" w:rsidTr="00125DFF">
        <w:trPr>
          <w:trHeight w:val="132"/>
          <w:tblCellSpacing w:w="5" w:type="nil"/>
        </w:trPr>
        <w:tc>
          <w:tcPr>
            <w:tcW w:w="2400" w:type="dxa"/>
          </w:tcPr>
          <w:p w:rsidR="00270457" w:rsidRPr="00270457" w:rsidRDefault="00270457" w:rsidP="00270457">
            <w:pPr>
              <w:widowControl w:val="0"/>
              <w:autoSpaceDE w:val="0"/>
              <w:autoSpaceDN w:val="0"/>
              <w:adjustRightInd w:val="0"/>
              <w:spacing w:after="0" w:line="240"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Объемы и источники финансирования</w:t>
            </w:r>
          </w:p>
        </w:tc>
        <w:tc>
          <w:tcPr>
            <w:tcW w:w="6960" w:type="dxa"/>
          </w:tcPr>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Объем средств районного бюджета на реализацию мероприятий подпрограммы составляет 60,0 тыс. рублей,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2022 год – 0,0 тыс. рублей;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2023 год – 0,0 тыс. рублей;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2024 год – 0,0 тыс. рублей;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2025 год – 50,0 тыс. рублей;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2026 год – 5,0 тыс. рублей;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2027 год – 5,0 тыс. рублей.</w:t>
            </w:r>
          </w:p>
        </w:tc>
      </w:tr>
      <w:tr w:rsidR="00270457" w:rsidRPr="00270457" w:rsidTr="00125DFF">
        <w:trPr>
          <w:trHeight w:val="416"/>
          <w:tblCellSpacing w:w="5" w:type="nil"/>
        </w:trPr>
        <w:tc>
          <w:tcPr>
            <w:tcW w:w="2400" w:type="dxa"/>
          </w:tcPr>
          <w:p w:rsidR="00270457" w:rsidRPr="00270457" w:rsidRDefault="00270457" w:rsidP="00270457">
            <w:pPr>
              <w:widowControl w:val="0"/>
              <w:autoSpaceDE w:val="0"/>
              <w:autoSpaceDN w:val="0"/>
              <w:adjustRightInd w:val="0"/>
              <w:spacing w:after="0" w:line="240"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Система организации контроля  за исполнением подпрограммы</w:t>
            </w:r>
          </w:p>
        </w:tc>
        <w:tc>
          <w:tcPr>
            <w:tcW w:w="6960" w:type="dxa"/>
          </w:tcPr>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w:t>
            </w:r>
          </w:p>
        </w:tc>
      </w:tr>
    </w:tbl>
    <w:p w:rsidR="00270457" w:rsidRPr="00270457" w:rsidRDefault="00270457" w:rsidP="00270457">
      <w:pPr>
        <w:widowControl w:val="0"/>
        <w:autoSpaceDE w:val="0"/>
        <w:autoSpaceDN w:val="0"/>
        <w:adjustRightInd w:val="0"/>
        <w:spacing w:after="0" w:line="240" w:lineRule="auto"/>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2. Основные разделы подпрограммы.</w:t>
      </w:r>
    </w:p>
    <w:p w:rsidR="00270457" w:rsidRPr="00270457" w:rsidRDefault="00270457" w:rsidP="00270457">
      <w:pPr>
        <w:widowControl w:val="0"/>
        <w:autoSpaceDE w:val="0"/>
        <w:autoSpaceDN w:val="0"/>
        <w:adjustRightInd w:val="0"/>
        <w:spacing w:after="0" w:line="240" w:lineRule="auto"/>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2.1. Постановка общерайонной проблемы </w:t>
      </w:r>
      <w:r w:rsidRPr="00270457">
        <w:rPr>
          <w:rFonts w:ascii="Arial" w:eastAsia="Times New Roman" w:hAnsi="Arial" w:cs="Arial"/>
          <w:sz w:val="24"/>
          <w:szCs w:val="24"/>
          <w:lang w:eastAsia="ru-RU"/>
        </w:rPr>
        <w:br/>
        <w:t>и обоснование необходимости разработки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Долговая политика Большеулуйского района (далее – долговая политика) является неотъемлемой частью финансовой политики Большеулуйского района. Эффективное управление муниципальным долгом означает не только своевременное обслуживание долговых обязательств, но и проведение рациональной долговой политики направленной на сохранение объема и структуры муниципального долга на экономически безопасном уровне при соблюдении ограничений, установленных федеральным законодательством.</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Динамика и структура муниципального долга в 2020 – 2023 годах представлены в </w:t>
      </w:r>
      <w:hyperlink w:anchor="Par2064" w:tooltip="Ссылка на текущий документ" w:history="1">
        <w:r w:rsidRPr="00270457">
          <w:rPr>
            <w:rFonts w:ascii="Arial" w:eastAsia="Times New Roman" w:hAnsi="Arial" w:cs="Arial"/>
            <w:sz w:val="24"/>
            <w:szCs w:val="24"/>
            <w:lang w:eastAsia="ru-RU"/>
          </w:rPr>
          <w:t>приложении</w:t>
        </w:r>
      </w:hyperlink>
      <w:r w:rsidRPr="00270457">
        <w:rPr>
          <w:rFonts w:ascii="Arial" w:eastAsia="Times New Roman" w:hAnsi="Arial" w:cs="Arial"/>
          <w:sz w:val="24"/>
          <w:szCs w:val="24"/>
          <w:lang w:eastAsia="ru-RU"/>
        </w:rPr>
        <w:t xml:space="preserve"> № 1 к подпрограмме.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color w:val="FF0000"/>
          <w:sz w:val="24"/>
          <w:szCs w:val="24"/>
          <w:lang w:eastAsia="ru-RU"/>
        </w:rPr>
      </w:pPr>
      <w:r w:rsidRPr="00270457">
        <w:rPr>
          <w:rFonts w:ascii="Arial" w:eastAsia="Times New Roman" w:hAnsi="Arial" w:cs="Arial"/>
          <w:sz w:val="24"/>
          <w:szCs w:val="24"/>
          <w:lang w:eastAsia="ru-RU"/>
        </w:rPr>
        <w:t xml:space="preserve">За период с 2020 по 2023 годы объем муниципального долга снизился на  100,0% – с 5994,0 тыс. рублей до 0,0 тыс. рублей, это говорит о том,  что район прилагает все усилия для создания сбалансированного бюджета района. </w:t>
      </w:r>
      <w:r w:rsidRPr="00270457">
        <w:rPr>
          <w:rFonts w:ascii="Arial" w:eastAsia="Times New Roman" w:hAnsi="Arial" w:cs="Arial"/>
          <w:color w:val="FF0000"/>
          <w:sz w:val="24"/>
          <w:szCs w:val="24"/>
          <w:lang w:eastAsia="ru-RU"/>
        </w:rPr>
        <w:t xml:space="preserve">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Приоритетом долговой политики является обеспечение сбалансированности районного бюджета. В качестве основных инструментов заимствований используются бюджетные кредиты из краевого бюджета.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Рост расходной части районного бюджета возможно сформирует в ближайшие годы устойчивый дефицит, основным источником покрытия которого выступают заемные средства.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В связи с этим долговая политика будет направлена, прежде всего, на обеспечение финансирования дефицита районного бюджета путем привлечения бюджетных кредитов из краевого бюджета. С учетом этого возможен рост  объема муниципального долга района, который возрастет до 5 процентов от объема собственных доходов районного бюджета, что не превысит ограничения, установленного Бюджетным кодексом Российской Федерации (50 процентов). Вслед за ростом муниципального долга района, будут увеличиваться расходы на </w:t>
      </w:r>
      <w:r w:rsidRPr="00270457">
        <w:rPr>
          <w:rFonts w:ascii="Arial" w:eastAsia="Times New Roman" w:hAnsi="Arial" w:cs="Arial"/>
          <w:sz w:val="24"/>
          <w:szCs w:val="24"/>
          <w:lang w:eastAsia="ru-RU"/>
        </w:rPr>
        <w:lastRenderedPageBreak/>
        <w:t>его обслуживание.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В рамках реализации подпрограммы предполагается решение следующих задач:</w:t>
      </w:r>
    </w:p>
    <w:p w:rsidR="00270457" w:rsidRPr="00270457" w:rsidRDefault="00270457" w:rsidP="00270457">
      <w:pPr>
        <w:widowControl w:val="0"/>
        <w:numPr>
          <w:ilvl w:val="0"/>
          <w:numId w:val="5"/>
        </w:numPr>
        <w:tabs>
          <w:tab w:val="left" w:pos="993"/>
        </w:tabs>
        <w:autoSpaceDE w:val="0"/>
        <w:autoSpaceDN w:val="0"/>
        <w:adjustRightInd w:val="0"/>
        <w:spacing w:after="200" w:line="276" w:lineRule="auto"/>
        <w:ind w:firstLine="709"/>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сохранение объема и структуры муниципального долга Большеулуйского района на экономически безопасном уровне;</w:t>
      </w:r>
    </w:p>
    <w:p w:rsidR="00270457" w:rsidRPr="00270457" w:rsidRDefault="00270457" w:rsidP="00270457">
      <w:pPr>
        <w:widowControl w:val="0"/>
        <w:numPr>
          <w:ilvl w:val="0"/>
          <w:numId w:val="5"/>
        </w:numPr>
        <w:tabs>
          <w:tab w:val="left" w:pos="993"/>
        </w:tabs>
        <w:autoSpaceDE w:val="0"/>
        <w:autoSpaceDN w:val="0"/>
        <w:adjustRightInd w:val="0"/>
        <w:spacing w:after="200" w:line="276" w:lineRule="auto"/>
        <w:ind w:firstLine="709"/>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соблюдение ограничений по объему муниципального долга Большеулуйского района и расходам на его обслуживание установленных федеральным законодательством;</w:t>
      </w:r>
    </w:p>
    <w:p w:rsidR="00270457" w:rsidRPr="00270457" w:rsidRDefault="00270457" w:rsidP="00270457">
      <w:pPr>
        <w:widowControl w:val="0"/>
        <w:numPr>
          <w:ilvl w:val="0"/>
          <w:numId w:val="5"/>
        </w:numPr>
        <w:tabs>
          <w:tab w:val="left" w:pos="993"/>
        </w:tabs>
        <w:autoSpaceDE w:val="0"/>
        <w:autoSpaceDN w:val="0"/>
        <w:adjustRightInd w:val="0"/>
        <w:spacing w:after="200" w:line="276" w:lineRule="auto"/>
        <w:ind w:firstLine="709"/>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обслуживание муниципального долга Большеулуйского района.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2.2. Основная цель, задачи, этапы и сроки выполнения подпрограммы, </w:t>
      </w:r>
      <w:r w:rsidRPr="00270457">
        <w:rPr>
          <w:rFonts w:ascii="Arial" w:eastAsia="Times New Roman" w:hAnsi="Arial" w:cs="Arial"/>
          <w:sz w:val="24"/>
          <w:szCs w:val="24"/>
          <w:lang w:eastAsia="ru-RU"/>
        </w:rPr>
        <w:br/>
        <w:t>целевые индикаторы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Приоритетом муниципальной политики в сфере реализации подпрограммы является проведение ответственной долговой политики.</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Целью подпрограммы является эффективное управление муниципальным долгом Большеулуйского района.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Для достижения указанной цели необходимо решить следующие задачи:</w:t>
      </w:r>
    </w:p>
    <w:p w:rsidR="00270457" w:rsidRPr="00270457" w:rsidRDefault="00270457" w:rsidP="00270457">
      <w:pPr>
        <w:widowControl w:val="0"/>
        <w:numPr>
          <w:ilvl w:val="0"/>
          <w:numId w:val="8"/>
        </w:numPr>
        <w:tabs>
          <w:tab w:val="left" w:pos="993"/>
        </w:tabs>
        <w:autoSpaceDE w:val="0"/>
        <w:autoSpaceDN w:val="0"/>
        <w:adjustRightInd w:val="0"/>
        <w:spacing w:after="200" w:line="276" w:lineRule="auto"/>
        <w:ind w:firstLine="709"/>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сохранение объема и структуры муниципального долга Большеулуйского района на экономически безопасном уровне;</w:t>
      </w:r>
    </w:p>
    <w:p w:rsidR="00270457" w:rsidRPr="00270457" w:rsidRDefault="00270457" w:rsidP="00270457">
      <w:pPr>
        <w:widowControl w:val="0"/>
        <w:numPr>
          <w:ilvl w:val="0"/>
          <w:numId w:val="8"/>
        </w:numPr>
        <w:tabs>
          <w:tab w:val="left" w:pos="993"/>
        </w:tabs>
        <w:autoSpaceDE w:val="0"/>
        <w:autoSpaceDN w:val="0"/>
        <w:adjustRightInd w:val="0"/>
        <w:spacing w:after="200" w:line="276" w:lineRule="auto"/>
        <w:ind w:firstLine="709"/>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соблюдение ограничений по объему муниципального долга Большеулуйского района и расходам на его обслуживание установленных федеральным законодательством;</w:t>
      </w:r>
    </w:p>
    <w:p w:rsidR="00270457" w:rsidRPr="00270457" w:rsidRDefault="00270457" w:rsidP="00270457">
      <w:pPr>
        <w:widowControl w:val="0"/>
        <w:numPr>
          <w:ilvl w:val="0"/>
          <w:numId w:val="8"/>
        </w:numPr>
        <w:tabs>
          <w:tab w:val="left" w:pos="993"/>
        </w:tabs>
        <w:autoSpaceDE w:val="0"/>
        <w:autoSpaceDN w:val="0"/>
        <w:adjustRightInd w:val="0"/>
        <w:spacing w:after="200" w:line="276" w:lineRule="auto"/>
        <w:ind w:firstLine="709"/>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обслуживание муниципального долга Большеулуйского района.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Исполнителем мероприятий подпрограммы является финансово-экономическое управление.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Целевыми индикаторами и показателями подпрограммы являются:</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а) Объем муниципального долга Большеулуйского района к доходам районного бюджета без учета утвержденного объема безвозмездных поступлений.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Показатель рассчитывается как отношение объема муниципального долга за соответствующий год к объему расходов районного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за соответствующий год, представленным в решении Большеулуйского районного Совета депутатов об исполнении районного бюджета, а также о районном бюджете на очередной финансовый год и плановый период. Расчет показателя происходит в процентах.</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 б) Отношение годовой суммы платежей на погашение и обслуживание муниципального долга Большеулуйского района к доходам районного бюджета.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Показатель рассчитывается как отношение годовой суммы платежей на погашение и обслуживание муниципального долга Большеулуйского района за соответствующий год к доходам  районного бюджета за соответствующий год, представленным в решении Большеулуйского районного Совета депутатов об исполнении районного бюджета, а также о районном бюджете на очередной финансовый год и плановый период. Расчет показателя происходит в процентах.</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lastRenderedPageBreak/>
        <w:t>в) Объем расходов на обслуживание муниципального долга в объеме расходов районного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Показатель рассчитывается как отношение объема расходов на обслуживание муниципального долга за соответствующий год к объему расходов районного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за соответствующий год, представленным в решении Большеулуйского районного Совета депутатов об исполнении районного бюджета, а также о районном бюджете на очередной финансовый год и плановый период. Расчет показателя происходит в процентах.</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г) Отсутствие просроченной задолженности по долговым обязательствам Большеулуйского района.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Сведения о наличии просроченной задолженности Большеулуйского района за соответствующий год доступны в муниципальной долговой книге Большеулуйского района. Показатель измеряется в тысячах рублей.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Значения целевых индикаторов подпрограммы за период реализации подпрограммы представлены в приложении № 2 к подпрограмме.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                         2.3. Мероприятия программы.</w:t>
      </w: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Перечень подпрограммных мероприятий с указанием главных распорядителей, распорядителей бюджетных средств, форм расходования бюджетных средств, исполнителей подпрограммных мероприятий, сроков исполнения, объемов и источников финансирования всего и с разбивкой по годам представлен в приложении № 3 к подпрограмме.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2.4. Механизм реализации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Источником финансирования подпрограммы является районный бюджет.</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Главным распорядителем бюджетных средств, предусмотренных на реализацию мероприятий подпрограммы, является финансо-экономическое управление.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В рамках подпрограммы реализуются пять основных мероприятия.</w:t>
      </w:r>
    </w:p>
    <w:p w:rsidR="00270457" w:rsidRPr="00270457" w:rsidRDefault="00270457" w:rsidP="00270457">
      <w:pPr>
        <w:widowControl w:val="0"/>
        <w:numPr>
          <w:ilvl w:val="0"/>
          <w:numId w:val="6"/>
        </w:numPr>
        <w:tabs>
          <w:tab w:val="left" w:pos="993"/>
        </w:tabs>
        <w:autoSpaceDE w:val="0"/>
        <w:autoSpaceDN w:val="0"/>
        <w:adjustRightInd w:val="0"/>
        <w:spacing w:after="200" w:line="276" w:lineRule="auto"/>
        <w:ind w:firstLine="709"/>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Разработка программы муниципальных внутренних заимствований и программы муниципальных гарантий Большеулуйского района (далее – программы) на очередной финансовый год и плановый период.</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Разработка программ осуществляется в соответствии с Бюджетным </w:t>
      </w:r>
      <w:hyperlink r:id="rId5" w:tooltip="&quot;Бюджетный кодекс Российской Федерации&quot; от 31.07.1998 N 145-ФЗ (ред. от 07.05.2013){КонсультантПлюс}" w:history="1">
        <w:r w:rsidRPr="00270457">
          <w:rPr>
            <w:rFonts w:ascii="Arial" w:eastAsia="Times New Roman" w:hAnsi="Arial" w:cs="Arial"/>
            <w:sz w:val="24"/>
            <w:szCs w:val="24"/>
            <w:lang w:eastAsia="ru-RU"/>
          </w:rPr>
          <w:t>кодексом</w:t>
        </w:r>
      </w:hyperlink>
      <w:r w:rsidRPr="00270457">
        <w:rPr>
          <w:rFonts w:ascii="Arial" w:eastAsia="Times New Roman" w:hAnsi="Arial" w:cs="Arial"/>
          <w:sz w:val="24"/>
          <w:szCs w:val="24"/>
          <w:lang w:eastAsia="ru-RU"/>
        </w:rPr>
        <w:t xml:space="preserve"> Российской Федерации, решением Большеулуйского районного Совета депутатов </w:t>
      </w:r>
      <w:r w:rsidRPr="00270457">
        <w:rPr>
          <w:rFonts w:ascii="Arial" w:eastAsia="Calibri" w:hAnsi="Arial" w:cs="Arial"/>
          <w:sz w:val="24"/>
          <w:szCs w:val="24"/>
        </w:rPr>
        <w:t xml:space="preserve">от 30.09.2013 № 232 </w:t>
      </w:r>
      <w:r w:rsidRPr="00270457">
        <w:rPr>
          <w:rFonts w:ascii="Arial" w:eastAsia="Times New Roman" w:hAnsi="Arial" w:cs="Arial"/>
          <w:sz w:val="24"/>
          <w:szCs w:val="24"/>
          <w:lang w:eastAsia="ru-RU"/>
        </w:rPr>
        <w:t>«О бюджетном процессе в Большеулуйском районе».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Проекты программ разрабатываются на основе прогноза социально-экономического развития Большеулуйского района на очередной финансовый год и плановый период и показателей проекта районного бюджета на очередной финансовый год и плановый период.</w:t>
      </w:r>
    </w:p>
    <w:p w:rsidR="00270457" w:rsidRPr="00270457" w:rsidRDefault="00270457" w:rsidP="00270457">
      <w:pPr>
        <w:widowControl w:val="0"/>
        <w:numPr>
          <w:ilvl w:val="0"/>
          <w:numId w:val="6"/>
        </w:numPr>
        <w:tabs>
          <w:tab w:val="left" w:pos="993"/>
        </w:tabs>
        <w:autoSpaceDE w:val="0"/>
        <w:autoSpaceDN w:val="0"/>
        <w:adjustRightInd w:val="0"/>
        <w:spacing w:after="200" w:line="276" w:lineRule="auto"/>
        <w:ind w:firstLine="709"/>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Мониторинг состояния объема муниципального долга и расходов на его обслуживание на предмет соответствия ограничениям, установленным Бюджетным </w:t>
      </w:r>
      <w:hyperlink r:id="rId6" w:tooltip="&quot;Бюджетный кодекс Российской Федерации&quot; от 31.07.1998 N 145-ФЗ (ред. от 07.05.2013){КонсультантПлюс}" w:history="1">
        <w:r w:rsidRPr="00270457">
          <w:rPr>
            <w:rFonts w:ascii="Arial" w:eastAsia="Times New Roman" w:hAnsi="Arial" w:cs="Arial"/>
            <w:sz w:val="24"/>
            <w:szCs w:val="24"/>
            <w:lang w:eastAsia="ru-RU"/>
          </w:rPr>
          <w:t>кодексом</w:t>
        </w:r>
      </w:hyperlink>
      <w:r w:rsidRPr="00270457">
        <w:rPr>
          <w:rFonts w:ascii="Arial" w:eastAsia="Times New Roman" w:hAnsi="Arial" w:cs="Arial"/>
          <w:sz w:val="24"/>
          <w:szCs w:val="24"/>
          <w:lang w:eastAsia="ru-RU"/>
        </w:rPr>
        <w:t xml:space="preserve"> Российской Федерации.</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Реализация указанных мероприятий позволит обеспечить соблюдение бюджетных ограничений, установленных Бюджетным кодексом Российской Федерации по </w:t>
      </w:r>
      <w:r w:rsidRPr="00270457">
        <w:rPr>
          <w:rFonts w:ascii="Arial" w:eastAsia="Times New Roman" w:hAnsi="Arial" w:cs="Arial"/>
          <w:sz w:val="24"/>
          <w:szCs w:val="24"/>
          <w:lang w:eastAsia="ru-RU"/>
        </w:rPr>
        <w:lastRenderedPageBreak/>
        <w:t>предельному объему муниципального долга, предельному объему заимствований, предельному объему расходов на обслуживание, дефициту районного бюджета. Ограничение должны соблюдаться при утверждении районного бюджета на очередной финансовый год и плановый период, отчета о его исполнении и внесении изменений в районный бюджет на очередной финансовый год и плановый период.</w:t>
      </w:r>
    </w:p>
    <w:p w:rsidR="00270457" w:rsidRPr="00270457" w:rsidRDefault="00270457" w:rsidP="00270457">
      <w:pPr>
        <w:widowControl w:val="0"/>
        <w:numPr>
          <w:ilvl w:val="0"/>
          <w:numId w:val="6"/>
        </w:numPr>
        <w:tabs>
          <w:tab w:val="left" w:pos="993"/>
        </w:tabs>
        <w:autoSpaceDE w:val="0"/>
        <w:autoSpaceDN w:val="0"/>
        <w:adjustRightInd w:val="0"/>
        <w:spacing w:after="200" w:line="276" w:lineRule="auto"/>
        <w:ind w:firstLine="709"/>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Финансовое обеспечение на обслуживание муниципального долга Большеулуйского района.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Расходные обязательства Большеулуйского района по обслуживанию муниципального долга возникают в результате заключения соглашений о предоставлении из краевого бюджета бюджетных кредитов, муниципальными контрактами и кредитными договорами с кредитными организациями.</w:t>
      </w:r>
    </w:p>
    <w:p w:rsidR="00270457" w:rsidRPr="00270457" w:rsidRDefault="00270457" w:rsidP="00270457">
      <w:pPr>
        <w:widowControl w:val="0"/>
        <w:numPr>
          <w:ilvl w:val="0"/>
          <w:numId w:val="6"/>
        </w:numPr>
        <w:tabs>
          <w:tab w:val="left" w:pos="993"/>
        </w:tabs>
        <w:autoSpaceDE w:val="0"/>
        <w:autoSpaceDN w:val="0"/>
        <w:adjustRightInd w:val="0"/>
        <w:spacing w:after="200" w:line="276" w:lineRule="auto"/>
        <w:ind w:firstLine="709"/>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Соблюдение сроков исполнения долговых обязательств Большеулуйского района.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Реализация данного мероприятия предполагает своевременное исполнение всех принятых Большеулуйским районом долговых обязательств и, как следствие, отсутствие просроченной задолженности, включенной в муниципальную долговую книгу Большеулуйского района.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Средства районного бюджета на реализацию мероприятий  подпрограммы предоставляются в форме оплаты услуг, оказываемых по муниципальным контрактам.</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2.5. Управление подпрограммой и контроль за ходом ее выполнения</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1. Текущее управление реализацией подпрограммы осуществляется финансово-экономическое управление.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осуществляет:</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отбор исполнителей мероприятий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координацию исполнения подпрограммных мероприятий, мониторинг их реализации;</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непосредственный контроль за ходом реализации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подготовку отчетов о реализации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для обеспечения мониторинга и анализа хода реализации подпрограммы организует ведение ежеквартальной отчетности (за первый, второй и третий кварталы).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Финансово-экономичесоке управление в рамках подготовки годового отчета по муниципальной программе готовит:</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информацию об основных результатах, достигнутых в отчетном году, включающую качественные и количественные характеристики состояния установленной сферы деятельности, которые планировалось достигнуть в ходе реализации подпрограммы, и фактически достигнутое состояние;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сведения о достижении значений показателей подпрограммы с обоснованием отклонений по показателям, плановые значения по которым не достигнуты;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информацию о целевых показателях и показателях результативности, </w:t>
      </w:r>
      <w:r w:rsidRPr="00270457">
        <w:rPr>
          <w:rFonts w:ascii="Arial" w:eastAsia="Times New Roman" w:hAnsi="Arial" w:cs="Arial"/>
          <w:sz w:val="24"/>
          <w:szCs w:val="24"/>
          <w:lang w:eastAsia="ru-RU"/>
        </w:rPr>
        <w:br/>
        <w:t>о значениях данных показателей, которые планировалось достигнуть в ходе реализации подпрограммы, и фактически достигнутые значения показателей;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информацию о запланированных, но не достигнутых результатах с указанием </w:t>
      </w:r>
      <w:r w:rsidRPr="00270457">
        <w:rPr>
          <w:rFonts w:ascii="Arial" w:eastAsia="Times New Roman" w:hAnsi="Arial" w:cs="Arial"/>
          <w:sz w:val="24"/>
          <w:szCs w:val="24"/>
          <w:lang w:eastAsia="ru-RU"/>
        </w:rPr>
        <w:lastRenderedPageBreak/>
        <w:t>нереализованных или реализованных не в полной мере мероприятий (с указанием причин);</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описание результатов реализации отдельных мероприятий подпрограммы в отчетном году;</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перечень нереализованных или реализованных частично мероприятий подпрограммы (из числа предусмотренных к реализации в отчетном году) с указанием причин их реализации не в полном объеме;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анализ последствий не реализации отдельных мероприятий подпрограммы на реализацию программы и анализ факторов, повлиявших на их реализацию (не реализацию);</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информацию об использовании бюджетных ассигнований районного бюджета на реализацию отдельных мероприятий подпрограммы </w:t>
      </w:r>
      <w:r w:rsidRPr="00270457">
        <w:rPr>
          <w:rFonts w:ascii="Arial" w:eastAsia="Times New Roman" w:hAnsi="Arial" w:cs="Arial"/>
          <w:sz w:val="24"/>
          <w:szCs w:val="24"/>
          <w:lang w:eastAsia="ru-RU"/>
        </w:rPr>
        <w:br/>
        <w:t>с указанием плановых и фактических значений (с расшифровкой по главным распорядителям средств районного бюджета, отдельным мероприятиям подпрограммы, а также по годам реализации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информацию об использовании бюджетных ассигнований районного бюджета на реализацию подпрограммы с указанием плановых и фактических значений;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конкретные результаты реализации подпрограммы, достигнутые за отчетный год, в том числе информацию о сопоставлении показателей затрат и результатов при реализации подпрограммы, а также анализ результативности бюджетных расходов и обоснование мер по ее повышению;</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результаты оценки эффективности реализации подрограммы.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 Текущий контроль за ходом реализации подпрограммы осуществляет финансово-экономическое управление.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Текущий контроль за целевым и эффективным расходованием средств районного бюджета осуществляет финансово-экономическое управление.</w:t>
      </w:r>
    </w:p>
    <w:p w:rsidR="00270457" w:rsidRPr="00270457" w:rsidRDefault="00270457" w:rsidP="00270457">
      <w:pPr>
        <w:autoSpaceDE w:val="0"/>
        <w:autoSpaceDN w:val="0"/>
        <w:adjustRightInd w:val="0"/>
        <w:spacing w:after="0" w:line="240" w:lineRule="auto"/>
        <w:jc w:val="center"/>
        <w:rPr>
          <w:rFonts w:ascii="Arial" w:eastAsia="Times New Roman" w:hAnsi="Arial" w:cs="Arial"/>
          <w:sz w:val="24"/>
          <w:szCs w:val="24"/>
          <w:lang w:eastAsia="ru-RU"/>
        </w:rPr>
      </w:pPr>
    </w:p>
    <w:p w:rsidR="00270457" w:rsidRPr="00270457" w:rsidRDefault="00270457" w:rsidP="00270457">
      <w:pPr>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2.6. Оценка социально-экономической эффективности</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Ожидаемыми социально-экономическими результатами решения задач подпрограммы являются:</w:t>
      </w:r>
    </w:p>
    <w:p w:rsidR="00270457" w:rsidRPr="00270457" w:rsidRDefault="00270457" w:rsidP="00270457">
      <w:pPr>
        <w:widowControl w:val="0"/>
        <w:numPr>
          <w:ilvl w:val="0"/>
          <w:numId w:val="7"/>
        </w:numPr>
        <w:autoSpaceDE w:val="0"/>
        <w:autoSpaceDN w:val="0"/>
        <w:adjustRightInd w:val="0"/>
        <w:spacing w:after="200" w:line="276" w:lineRule="auto"/>
        <w:ind w:left="993" w:hanging="284"/>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сохранение объема муниципального долга на уровне, не превышающем объем доходов районного бюджета без учета объема безвозмездных поступлений;</w:t>
      </w:r>
    </w:p>
    <w:p w:rsidR="00270457" w:rsidRPr="00270457" w:rsidRDefault="00270457" w:rsidP="00270457">
      <w:pPr>
        <w:widowControl w:val="0"/>
        <w:numPr>
          <w:ilvl w:val="0"/>
          <w:numId w:val="7"/>
        </w:numPr>
        <w:autoSpaceDE w:val="0"/>
        <w:autoSpaceDN w:val="0"/>
        <w:adjustRightInd w:val="0"/>
        <w:spacing w:after="200" w:line="276" w:lineRule="auto"/>
        <w:ind w:left="993" w:hanging="284"/>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отсутствие выплат из районного бюджета сумм, связанных с несвоевременным исполнением долговых обязательств.</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autoSpaceDE w:val="0"/>
        <w:autoSpaceDN w:val="0"/>
        <w:adjustRightInd w:val="0"/>
        <w:spacing w:after="0" w:line="240" w:lineRule="auto"/>
        <w:jc w:val="center"/>
        <w:rPr>
          <w:rFonts w:ascii="Arial" w:eastAsia="Times New Roman" w:hAnsi="Arial" w:cs="Arial"/>
          <w:sz w:val="24"/>
          <w:szCs w:val="24"/>
          <w:lang w:eastAsia="ru-RU"/>
        </w:rPr>
      </w:pPr>
    </w:p>
    <w:p w:rsidR="00270457" w:rsidRPr="00270457" w:rsidRDefault="00270457" w:rsidP="00270457">
      <w:pPr>
        <w:spacing w:after="0" w:line="240" w:lineRule="auto"/>
        <w:rPr>
          <w:rFonts w:ascii="Times New Roman" w:eastAsia="Calibri" w:hAnsi="Times New Roman" w:cs="Times New Roman"/>
          <w:szCs w:val="28"/>
        </w:rPr>
        <w:sectPr w:rsidR="00270457" w:rsidRPr="00270457" w:rsidSect="00DB3D97">
          <w:pgSz w:w="11906" w:h="16838"/>
          <w:pgMar w:top="1134" w:right="851" w:bottom="1134" w:left="1701" w:header="709" w:footer="709" w:gutter="0"/>
          <w:cols w:space="708"/>
          <w:docGrid w:linePitch="360"/>
        </w:sectPr>
      </w:pP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szCs w:val="20"/>
          <w:lang w:eastAsia="ru-RU"/>
        </w:rPr>
      </w:pPr>
      <w:r w:rsidRPr="00270457">
        <w:rPr>
          <w:rFonts w:ascii="Times New Roman" w:eastAsia="Calibri" w:hAnsi="Times New Roman" w:cs="Times New Roman"/>
          <w:szCs w:val="28"/>
        </w:rPr>
        <w:lastRenderedPageBreak/>
        <w:t xml:space="preserve">  </w:t>
      </w:r>
      <w:r w:rsidRPr="00270457">
        <w:rPr>
          <w:rFonts w:ascii="Times New Roman" w:eastAsia="Times New Roman" w:hAnsi="Times New Roman" w:cs="Times New Roman"/>
          <w:sz w:val="20"/>
          <w:szCs w:val="20"/>
          <w:lang w:eastAsia="ru-RU"/>
        </w:rPr>
        <w:t xml:space="preserve">Приложение № 1 к подпрограмме «Управление муниципальным долгом Большеулуйского района»  </w:t>
      </w:r>
    </w:p>
    <w:p w:rsidR="00270457" w:rsidRPr="00270457" w:rsidRDefault="00270457" w:rsidP="00270457">
      <w:pPr>
        <w:spacing w:after="200" w:line="276" w:lineRule="auto"/>
        <w:jc w:val="center"/>
        <w:rPr>
          <w:rFonts w:ascii="Times New Roman" w:eastAsia="Times New Roman" w:hAnsi="Times New Roman" w:cs="Times New Roman"/>
          <w:bCs/>
          <w:sz w:val="28"/>
          <w:szCs w:val="28"/>
          <w:lang w:eastAsia="ru-RU"/>
        </w:rPr>
      </w:pPr>
      <w:r w:rsidRPr="00270457">
        <w:rPr>
          <w:rFonts w:ascii="Times New Roman" w:eastAsia="Times New Roman" w:hAnsi="Times New Roman" w:cs="Times New Roman"/>
          <w:bCs/>
          <w:sz w:val="28"/>
          <w:szCs w:val="28"/>
          <w:lang w:eastAsia="ru-RU"/>
        </w:rPr>
        <w:t>Динамика и структура муниципального долга Большеулуйского района в 2020-2024 годах</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3673"/>
        <w:gridCol w:w="1985"/>
        <w:gridCol w:w="2268"/>
        <w:gridCol w:w="2580"/>
        <w:gridCol w:w="2097"/>
        <w:gridCol w:w="1843"/>
      </w:tblGrid>
      <w:tr w:rsidR="00270457" w:rsidRPr="00270457" w:rsidTr="00125DFF">
        <w:trPr>
          <w:trHeight w:val="57"/>
        </w:trPr>
        <w:tc>
          <w:tcPr>
            <w:tcW w:w="580" w:type="dxa"/>
            <w:vMerge w:val="restart"/>
            <w:vAlign w:val="center"/>
          </w:tcPr>
          <w:p w:rsidR="00270457" w:rsidRPr="00270457" w:rsidRDefault="00270457" w:rsidP="00270457">
            <w:pPr>
              <w:spacing w:after="200" w:line="276" w:lineRule="auto"/>
              <w:jc w:val="center"/>
              <w:rPr>
                <w:rFonts w:ascii="Times New Roman" w:eastAsia="Times New Roman" w:hAnsi="Times New Roman" w:cs="Times New Roman"/>
                <w:bCs/>
                <w:sz w:val="24"/>
                <w:szCs w:val="24"/>
                <w:lang w:eastAsia="ru-RU"/>
              </w:rPr>
            </w:pPr>
            <w:r w:rsidRPr="00270457">
              <w:rPr>
                <w:rFonts w:ascii="Times New Roman" w:eastAsia="Times New Roman" w:hAnsi="Times New Roman" w:cs="Times New Roman"/>
                <w:bCs/>
                <w:sz w:val="24"/>
                <w:szCs w:val="24"/>
                <w:lang w:eastAsia="ru-RU"/>
              </w:rPr>
              <w:t>№</w:t>
            </w:r>
          </w:p>
          <w:p w:rsidR="00270457" w:rsidRPr="00270457" w:rsidRDefault="00270457" w:rsidP="00270457">
            <w:pPr>
              <w:spacing w:after="200" w:line="276" w:lineRule="auto"/>
              <w:jc w:val="center"/>
              <w:rPr>
                <w:rFonts w:ascii="Times New Roman" w:eastAsia="Times New Roman" w:hAnsi="Times New Roman" w:cs="Times New Roman"/>
                <w:bCs/>
                <w:sz w:val="24"/>
                <w:szCs w:val="24"/>
                <w:lang w:eastAsia="ru-RU"/>
              </w:rPr>
            </w:pPr>
            <w:r w:rsidRPr="00270457">
              <w:rPr>
                <w:rFonts w:ascii="Times New Roman" w:eastAsia="Times New Roman" w:hAnsi="Times New Roman" w:cs="Times New Roman"/>
                <w:bCs/>
                <w:sz w:val="24"/>
                <w:szCs w:val="24"/>
                <w:lang w:eastAsia="ru-RU"/>
              </w:rPr>
              <w:t>п/п</w:t>
            </w:r>
          </w:p>
        </w:tc>
        <w:tc>
          <w:tcPr>
            <w:tcW w:w="3673" w:type="dxa"/>
            <w:vMerge w:val="restart"/>
            <w:shd w:val="clear" w:color="auto" w:fill="auto"/>
            <w:vAlign w:val="center"/>
          </w:tcPr>
          <w:p w:rsidR="00270457" w:rsidRPr="00270457" w:rsidRDefault="00270457" w:rsidP="00270457">
            <w:pPr>
              <w:spacing w:after="200" w:line="276" w:lineRule="auto"/>
              <w:jc w:val="center"/>
              <w:rPr>
                <w:rFonts w:ascii="Times New Roman" w:eastAsia="Times New Roman" w:hAnsi="Times New Roman" w:cs="Times New Roman"/>
                <w:bCs/>
                <w:sz w:val="24"/>
                <w:szCs w:val="24"/>
                <w:lang w:eastAsia="ru-RU"/>
              </w:rPr>
            </w:pPr>
            <w:r w:rsidRPr="00270457">
              <w:rPr>
                <w:rFonts w:ascii="Times New Roman" w:eastAsia="Times New Roman" w:hAnsi="Times New Roman" w:cs="Times New Roman"/>
                <w:bCs/>
                <w:sz w:val="24"/>
                <w:szCs w:val="24"/>
                <w:lang w:eastAsia="ru-RU"/>
              </w:rPr>
              <w:t>Наименование долговых обязательств</w:t>
            </w:r>
          </w:p>
        </w:tc>
        <w:tc>
          <w:tcPr>
            <w:tcW w:w="10773" w:type="dxa"/>
            <w:gridSpan w:val="5"/>
            <w:shd w:val="clear" w:color="auto" w:fill="auto"/>
            <w:vAlign w:val="center"/>
          </w:tcPr>
          <w:p w:rsidR="00270457" w:rsidRPr="00270457" w:rsidRDefault="00270457" w:rsidP="00270457">
            <w:pPr>
              <w:spacing w:after="200" w:line="276" w:lineRule="auto"/>
              <w:jc w:val="center"/>
              <w:rPr>
                <w:rFonts w:ascii="Times New Roman" w:eastAsia="Times New Roman" w:hAnsi="Times New Roman" w:cs="Times New Roman"/>
                <w:bCs/>
                <w:sz w:val="24"/>
                <w:szCs w:val="24"/>
                <w:lang w:eastAsia="ru-RU"/>
              </w:rPr>
            </w:pPr>
            <w:r w:rsidRPr="00270457">
              <w:rPr>
                <w:rFonts w:ascii="Times New Roman" w:eastAsia="Times New Roman" w:hAnsi="Times New Roman" w:cs="Times New Roman"/>
                <w:bCs/>
                <w:sz w:val="24"/>
                <w:szCs w:val="24"/>
                <w:lang w:eastAsia="ru-RU"/>
              </w:rPr>
              <w:t>Объем муниципального долга, тыс. рублей</w:t>
            </w:r>
          </w:p>
        </w:tc>
      </w:tr>
      <w:tr w:rsidR="00270457" w:rsidRPr="00270457" w:rsidTr="00125DFF">
        <w:trPr>
          <w:trHeight w:val="321"/>
        </w:trPr>
        <w:tc>
          <w:tcPr>
            <w:tcW w:w="580" w:type="dxa"/>
            <w:vMerge/>
          </w:tcPr>
          <w:p w:rsidR="00270457" w:rsidRPr="00270457" w:rsidRDefault="00270457" w:rsidP="00270457">
            <w:pPr>
              <w:spacing w:after="200" w:line="276" w:lineRule="auto"/>
              <w:jc w:val="center"/>
              <w:rPr>
                <w:rFonts w:ascii="Times New Roman" w:eastAsia="Times New Roman" w:hAnsi="Times New Roman" w:cs="Times New Roman"/>
                <w:bCs/>
                <w:sz w:val="24"/>
                <w:szCs w:val="24"/>
                <w:lang w:eastAsia="ru-RU"/>
              </w:rPr>
            </w:pPr>
          </w:p>
        </w:tc>
        <w:tc>
          <w:tcPr>
            <w:tcW w:w="3673" w:type="dxa"/>
            <w:vMerge/>
            <w:shd w:val="clear" w:color="auto" w:fill="auto"/>
            <w:vAlign w:val="center"/>
          </w:tcPr>
          <w:p w:rsidR="00270457" w:rsidRPr="00270457" w:rsidRDefault="00270457" w:rsidP="00270457">
            <w:pPr>
              <w:spacing w:after="200" w:line="276" w:lineRule="auto"/>
              <w:jc w:val="center"/>
              <w:rPr>
                <w:rFonts w:ascii="Times New Roman" w:eastAsia="Times New Roman" w:hAnsi="Times New Roman" w:cs="Times New Roman"/>
                <w:bCs/>
                <w:sz w:val="24"/>
                <w:szCs w:val="24"/>
                <w:lang w:eastAsia="ru-RU"/>
              </w:rPr>
            </w:pPr>
          </w:p>
        </w:tc>
        <w:tc>
          <w:tcPr>
            <w:tcW w:w="1985" w:type="dxa"/>
            <w:shd w:val="clear" w:color="auto" w:fill="auto"/>
          </w:tcPr>
          <w:p w:rsidR="00270457" w:rsidRPr="00270457" w:rsidRDefault="00270457" w:rsidP="00270457">
            <w:pPr>
              <w:spacing w:after="200" w:line="276" w:lineRule="auto"/>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 xml:space="preserve">на 31.12.2020 </w:t>
            </w:r>
          </w:p>
        </w:tc>
        <w:tc>
          <w:tcPr>
            <w:tcW w:w="2268" w:type="dxa"/>
            <w:shd w:val="clear" w:color="auto" w:fill="auto"/>
          </w:tcPr>
          <w:p w:rsidR="00270457" w:rsidRPr="00270457" w:rsidRDefault="00270457" w:rsidP="00270457">
            <w:pPr>
              <w:spacing w:after="200" w:line="276" w:lineRule="auto"/>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 xml:space="preserve">на 31.12.2021 </w:t>
            </w:r>
          </w:p>
        </w:tc>
        <w:tc>
          <w:tcPr>
            <w:tcW w:w="2580" w:type="dxa"/>
            <w:shd w:val="clear" w:color="auto" w:fill="auto"/>
          </w:tcPr>
          <w:p w:rsidR="00270457" w:rsidRPr="00270457" w:rsidRDefault="00270457" w:rsidP="00270457">
            <w:pPr>
              <w:spacing w:after="200" w:line="276" w:lineRule="auto"/>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на 31.12.2022</w:t>
            </w:r>
          </w:p>
        </w:tc>
        <w:tc>
          <w:tcPr>
            <w:tcW w:w="2097" w:type="dxa"/>
            <w:shd w:val="clear" w:color="auto" w:fill="auto"/>
          </w:tcPr>
          <w:p w:rsidR="00270457" w:rsidRPr="00270457" w:rsidRDefault="00270457" w:rsidP="00270457">
            <w:pPr>
              <w:spacing w:after="200" w:line="276" w:lineRule="auto"/>
              <w:rPr>
                <w:rFonts w:ascii="Times New Roman" w:eastAsia="Times New Roman" w:hAnsi="Times New Roman" w:cs="Times New Roman"/>
                <w:bCs/>
                <w:sz w:val="24"/>
                <w:szCs w:val="24"/>
                <w:lang w:eastAsia="ru-RU"/>
              </w:rPr>
            </w:pPr>
            <w:r w:rsidRPr="00270457">
              <w:rPr>
                <w:rFonts w:ascii="Calibri" w:eastAsia="Times New Roman" w:hAnsi="Calibri" w:cs="Times New Roman"/>
                <w:sz w:val="24"/>
                <w:szCs w:val="24"/>
                <w:lang w:eastAsia="ru-RU"/>
              </w:rPr>
              <w:t>на 31.12.2023</w:t>
            </w:r>
          </w:p>
        </w:tc>
        <w:tc>
          <w:tcPr>
            <w:tcW w:w="1843" w:type="dxa"/>
          </w:tcPr>
          <w:p w:rsidR="00270457" w:rsidRPr="00270457" w:rsidRDefault="00270457" w:rsidP="00270457">
            <w:pPr>
              <w:spacing w:after="200" w:line="276" w:lineRule="auto"/>
              <w:rPr>
                <w:rFonts w:ascii="Times New Roman" w:eastAsia="Times New Roman" w:hAnsi="Times New Roman" w:cs="Times New Roman"/>
                <w:bCs/>
                <w:sz w:val="24"/>
                <w:szCs w:val="24"/>
                <w:lang w:eastAsia="ru-RU"/>
              </w:rPr>
            </w:pPr>
            <w:r w:rsidRPr="00270457">
              <w:rPr>
                <w:rFonts w:ascii="Times New Roman" w:eastAsia="Times New Roman" w:hAnsi="Times New Roman" w:cs="Times New Roman"/>
                <w:bCs/>
                <w:sz w:val="24"/>
                <w:szCs w:val="24"/>
                <w:lang w:eastAsia="ru-RU"/>
              </w:rPr>
              <w:t xml:space="preserve">на 31.12.2024 </w:t>
            </w:r>
          </w:p>
        </w:tc>
      </w:tr>
      <w:tr w:rsidR="00270457" w:rsidRPr="00270457" w:rsidTr="00125DFF">
        <w:trPr>
          <w:trHeight w:val="271"/>
        </w:trPr>
        <w:tc>
          <w:tcPr>
            <w:tcW w:w="580" w:type="dxa"/>
            <w:vAlign w:val="center"/>
          </w:tcPr>
          <w:p w:rsidR="00270457" w:rsidRPr="00270457" w:rsidRDefault="00270457" w:rsidP="00270457">
            <w:pPr>
              <w:spacing w:after="200" w:line="276"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w:t>
            </w:r>
          </w:p>
        </w:tc>
        <w:tc>
          <w:tcPr>
            <w:tcW w:w="3673" w:type="dxa"/>
            <w:shd w:val="clear" w:color="auto" w:fill="auto"/>
            <w:vAlign w:val="center"/>
          </w:tcPr>
          <w:p w:rsidR="00270457" w:rsidRPr="00270457" w:rsidRDefault="00270457" w:rsidP="00270457">
            <w:pPr>
              <w:spacing w:after="200" w:line="276"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2</w:t>
            </w:r>
          </w:p>
        </w:tc>
        <w:tc>
          <w:tcPr>
            <w:tcW w:w="1985" w:type="dxa"/>
            <w:shd w:val="clear" w:color="auto" w:fill="auto"/>
          </w:tcPr>
          <w:p w:rsidR="00270457" w:rsidRPr="00270457" w:rsidRDefault="00270457" w:rsidP="00270457">
            <w:pPr>
              <w:spacing w:after="200" w:line="276" w:lineRule="auto"/>
              <w:jc w:val="center"/>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3</w:t>
            </w:r>
          </w:p>
        </w:tc>
        <w:tc>
          <w:tcPr>
            <w:tcW w:w="2268" w:type="dxa"/>
            <w:shd w:val="clear" w:color="auto" w:fill="auto"/>
          </w:tcPr>
          <w:p w:rsidR="00270457" w:rsidRPr="00270457" w:rsidRDefault="00270457" w:rsidP="00270457">
            <w:pPr>
              <w:spacing w:after="200" w:line="276" w:lineRule="auto"/>
              <w:jc w:val="center"/>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4</w:t>
            </w:r>
          </w:p>
        </w:tc>
        <w:tc>
          <w:tcPr>
            <w:tcW w:w="2580" w:type="dxa"/>
            <w:shd w:val="clear" w:color="auto" w:fill="auto"/>
          </w:tcPr>
          <w:p w:rsidR="00270457" w:rsidRPr="00270457" w:rsidRDefault="00270457" w:rsidP="00270457">
            <w:pPr>
              <w:spacing w:after="200" w:line="276" w:lineRule="auto"/>
              <w:jc w:val="center"/>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5</w:t>
            </w:r>
          </w:p>
        </w:tc>
        <w:tc>
          <w:tcPr>
            <w:tcW w:w="2097" w:type="dxa"/>
            <w:shd w:val="clear" w:color="auto" w:fill="auto"/>
          </w:tcPr>
          <w:p w:rsidR="00270457" w:rsidRPr="00270457" w:rsidRDefault="00270457" w:rsidP="00270457">
            <w:pPr>
              <w:spacing w:after="200" w:line="276" w:lineRule="auto"/>
              <w:jc w:val="center"/>
              <w:rPr>
                <w:rFonts w:ascii="Times New Roman" w:eastAsia="Times New Roman" w:hAnsi="Times New Roman" w:cs="Times New Roman"/>
                <w:bCs/>
                <w:sz w:val="24"/>
                <w:szCs w:val="24"/>
                <w:lang w:eastAsia="ru-RU"/>
              </w:rPr>
            </w:pPr>
            <w:r w:rsidRPr="00270457">
              <w:rPr>
                <w:rFonts w:ascii="Calibri" w:eastAsia="Times New Roman" w:hAnsi="Calibri" w:cs="Times New Roman"/>
                <w:sz w:val="24"/>
                <w:szCs w:val="24"/>
                <w:lang w:eastAsia="ru-RU"/>
              </w:rPr>
              <w:t>6</w:t>
            </w:r>
          </w:p>
        </w:tc>
        <w:tc>
          <w:tcPr>
            <w:tcW w:w="1843" w:type="dxa"/>
          </w:tcPr>
          <w:p w:rsidR="00270457" w:rsidRPr="00270457" w:rsidRDefault="00270457" w:rsidP="00270457">
            <w:pPr>
              <w:spacing w:after="200" w:line="276" w:lineRule="auto"/>
              <w:jc w:val="center"/>
              <w:rPr>
                <w:rFonts w:ascii="Times New Roman" w:eastAsia="Times New Roman" w:hAnsi="Times New Roman" w:cs="Times New Roman"/>
                <w:bCs/>
                <w:sz w:val="24"/>
                <w:szCs w:val="24"/>
                <w:lang w:eastAsia="ru-RU"/>
              </w:rPr>
            </w:pPr>
            <w:r w:rsidRPr="00270457">
              <w:rPr>
                <w:rFonts w:ascii="Times New Roman" w:eastAsia="Times New Roman" w:hAnsi="Times New Roman" w:cs="Times New Roman"/>
                <w:bCs/>
                <w:sz w:val="24"/>
                <w:szCs w:val="24"/>
                <w:lang w:eastAsia="ru-RU"/>
              </w:rPr>
              <w:t>7</w:t>
            </w:r>
          </w:p>
        </w:tc>
      </w:tr>
      <w:tr w:rsidR="00270457" w:rsidRPr="00270457" w:rsidTr="00125DFF">
        <w:trPr>
          <w:trHeight w:val="828"/>
        </w:trPr>
        <w:tc>
          <w:tcPr>
            <w:tcW w:w="580" w:type="dxa"/>
            <w:vAlign w:val="center"/>
          </w:tcPr>
          <w:p w:rsidR="00270457" w:rsidRPr="00270457" w:rsidRDefault="00270457" w:rsidP="00270457">
            <w:pPr>
              <w:spacing w:after="200" w:line="276"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w:t>
            </w:r>
          </w:p>
        </w:tc>
        <w:tc>
          <w:tcPr>
            <w:tcW w:w="3673" w:type="dxa"/>
            <w:shd w:val="clear" w:color="auto" w:fill="auto"/>
            <w:vAlign w:val="center"/>
          </w:tcPr>
          <w:p w:rsidR="00270457" w:rsidRPr="00270457" w:rsidRDefault="00270457" w:rsidP="00270457">
            <w:pPr>
              <w:spacing w:after="200" w:line="276"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Муниципальный долг, всего</w:t>
            </w:r>
          </w:p>
        </w:tc>
        <w:tc>
          <w:tcPr>
            <w:tcW w:w="1985" w:type="dxa"/>
            <w:shd w:val="clear" w:color="auto" w:fill="auto"/>
          </w:tcPr>
          <w:p w:rsidR="00270457" w:rsidRPr="00270457" w:rsidRDefault="00270457" w:rsidP="00270457">
            <w:pPr>
              <w:spacing w:after="200" w:line="276" w:lineRule="auto"/>
              <w:jc w:val="center"/>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5994,0</w:t>
            </w:r>
          </w:p>
        </w:tc>
        <w:tc>
          <w:tcPr>
            <w:tcW w:w="2268" w:type="dxa"/>
            <w:shd w:val="clear" w:color="auto" w:fill="auto"/>
          </w:tcPr>
          <w:p w:rsidR="00270457" w:rsidRPr="00270457" w:rsidRDefault="00270457" w:rsidP="00270457">
            <w:pPr>
              <w:spacing w:after="200" w:line="276" w:lineRule="auto"/>
              <w:jc w:val="center"/>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0,0</w:t>
            </w:r>
          </w:p>
        </w:tc>
        <w:tc>
          <w:tcPr>
            <w:tcW w:w="2580" w:type="dxa"/>
            <w:shd w:val="clear" w:color="auto" w:fill="auto"/>
          </w:tcPr>
          <w:p w:rsidR="00270457" w:rsidRPr="00270457" w:rsidRDefault="00270457" w:rsidP="00270457">
            <w:pPr>
              <w:spacing w:after="200" w:line="276" w:lineRule="auto"/>
              <w:jc w:val="center"/>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0,0</w:t>
            </w:r>
          </w:p>
        </w:tc>
        <w:tc>
          <w:tcPr>
            <w:tcW w:w="2097" w:type="dxa"/>
            <w:shd w:val="clear" w:color="auto" w:fill="auto"/>
          </w:tcPr>
          <w:p w:rsidR="00270457" w:rsidRPr="00270457" w:rsidRDefault="00270457" w:rsidP="00270457">
            <w:pPr>
              <w:spacing w:after="200" w:line="276" w:lineRule="auto"/>
              <w:jc w:val="center"/>
              <w:rPr>
                <w:rFonts w:ascii="Times New Roman" w:eastAsia="Times New Roman" w:hAnsi="Times New Roman" w:cs="Times New Roman"/>
                <w:bCs/>
                <w:sz w:val="24"/>
                <w:szCs w:val="24"/>
                <w:lang w:eastAsia="ru-RU"/>
              </w:rPr>
            </w:pPr>
            <w:r w:rsidRPr="00270457">
              <w:rPr>
                <w:rFonts w:ascii="Times New Roman" w:eastAsia="Times New Roman" w:hAnsi="Times New Roman" w:cs="Times New Roman"/>
                <w:bCs/>
                <w:sz w:val="24"/>
                <w:szCs w:val="24"/>
                <w:lang w:eastAsia="ru-RU"/>
              </w:rPr>
              <w:t>0,0</w:t>
            </w:r>
          </w:p>
        </w:tc>
        <w:tc>
          <w:tcPr>
            <w:tcW w:w="1843" w:type="dxa"/>
          </w:tcPr>
          <w:p w:rsidR="00270457" w:rsidRPr="00270457" w:rsidRDefault="00270457" w:rsidP="00270457">
            <w:pPr>
              <w:spacing w:after="200" w:line="276" w:lineRule="auto"/>
              <w:jc w:val="center"/>
              <w:rPr>
                <w:rFonts w:ascii="Times New Roman" w:eastAsia="Times New Roman" w:hAnsi="Times New Roman" w:cs="Times New Roman"/>
                <w:bCs/>
                <w:sz w:val="24"/>
                <w:szCs w:val="24"/>
                <w:lang w:eastAsia="ru-RU"/>
              </w:rPr>
            </w:pPr>
            <w:r w:rsidRPr="00270457">
              <w:rPr>
                <w:rFonts w:ascii="Times New Roman" w:eastAsia="Times New Roman" w:hAnsi="Times New Roman" w:cs="Times New Roman"/>
                <w:bCs/>
                <w:sz w:val="24"/>
                <w:szCs w:val="24"/>
                <w:lang w:eastAsia="ru-RU"/>
              </w:rPr>
              <w:t>40000,0</w:t>
            </w:r>
          </w:p>
        </w:tc>
      </w:tr>
      <w:tr w:rsidR="00270457" w:rsidRPr="00270457" w:rsidTr="00125DFF">
        <w:trPr>
          <w:trHeight w:val="828"/>
        </w:trPr>
        <w:tc>
          <w:tcPr>
            <w:tcW w:w="580" w:type="dxa"/>
            <w:vAlign w:val="center"/>
          </w:tcPr>
          <w:p w:rsidR="00270457" w:rsidRPr="00270457" w:rsidRDefault="00270457" w:rsidP="00270457">
            <w:pPr>
              <w:spacing w:after="200" w:line="276"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1.1</w:t>
            </w:r>
          </w:p>
        </w:tc>
        <w:tc>
          <w:tcPr>
            <w:tcW w:w="3673" w:type="dxa"/>
            <w:shd w:val="clear" w:color="auto" w:fill="auto"/>
            <w:vAlign w:val="center"/>
          </w:tcPr>
          <w:p w:rsidR="00270457" w:rsidRPr="00270457" w:rsidRDefault="00270457" w:rsidP="00270457">
            <w:pPr>
              <w:spacing w:after="200" w:line="276"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Бюджетные кредиты, привлеченные в бюджет Большеулуйского района от других бюджетов бюджетной системы Российской Федерации</w:t>
            </w:r>
          </w:p>
        </w:tc>
        <w:tc>
          <w:tcPr>
            <w:tcW w:w="1985" w:type="dxa"/>
            <w:shd w:val="clear" w:color="auto" w:fill="auto"/>
          </w:tcPr>
          <w:p w:rsidR="00270457" w:rsidRPr="00270457" w:rsidRDefault="00270457" w:rsidP="00270457">
            <w:pPr>
              <w:spacing w:after="200" w:line="276" w:lineRule="auto"/>
              <w:jc w:val="center"/>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5994,0</w:t>
            </w:r>
          </w:p>
        </w:tc>
        <w:tc>
          <w:tcPr>
            <w:tcW w:w="2268" w:type="dxa"/>
            <w:shd w:val="clear" w:color="auto" w:fill="auto"/>
          </w:tcPr>
          <w:p w:rsidR="00270457" w:rsidRPr="00270457" w:rsidRDefault="00270457" w:rsidP="00270457">
            <w:pPr>
              <w:spacing w:after="200" w:line="276" w:lineRule="auto"/>
              <w:jc w:val="center"/>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0,0</w:t>
            </w:r>
          </w:p>
          <w:p w:rsidR="00270457" w:rsidRPr="00270457" w:rsidRDefault="00270457" w:rsidP="00270457">
            <w:pPr>
              <w:spacing w:after="200" w:line="276" w:lineRule="auto"/>
              <w:jc w:val="center"/>
              <w:rPr>
                <w:rFonts w:ascii="Calibri" w:eastAsia="Times New Roman" w:hAnsi="Calibri" w:cs="Times New Roman"/>
                <w:sz w:val="24"/>
                <w:szCs w:val="24"/>
                <w:lang w:eastAsia="ru-RU"/>
              </w:rPr>
            </w:pPr>
          </w:p>
        </w:tc>
        <w:tc>
          <w:tcPr>
            <w:tcW w:w="2580" w:type="dxa"/>
            <w:shd w:val="clear" w:color="auto" w:fill="auto"/>
          </w:tcPr>
          <w:p w:rsidR="00270457" w:rsidRPr="00270457" w:rsidRDefault="00270457" w:rsidP="00270457">
            <w:pPr>
              <w:spacing w:after="200" w:line="276" w:lineRule="auto"/>
              <w:jc w:val="center"/>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0,0</w:t>
            </w:r>
          </w:p>
          <w:p w:rsidR="00270457" w:rsidRPr="00270457" w:rsidRDefault="00270457" w:rsidP="00270457">
            <w:pPr>
              <w:spacing w:after="200" w:line="276" w:lineRule="auto"/>
              <w:jc w:val="center"/>
              <w:rPr>
                <w:rFonts w:ascii="Calibri" w:eastAsia="Times New Roman" w:hAnsi="Calibri" w:cs="Times New Roman"/>
                <w:sz w:val="24"/>
                <w:szCs w:val="24"/>
                <w:lang w:eastAsia="ru-RU"/>
              </w:rPr>
            </w:pPr>
          </w:p>
        </w:tc>
        <w:tc>
          <w:tcPr>
            <w:tcW w:w="2097" w:type="dxa"/>
            <w:shd w:val="clear" w:color="auto" w:fill="auto"/>
          </w:tcPr>
          <w:p w:rsidR="00270457" w:rsidRPr="00270457" w:rsidRDefault="00270457" w:rsidP="00270457">
            <w:pPr>
              <w:spacing w:after="200" w:line="276"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c>
          <w:tcPr>
            <w:tcW w:w="1843" w:type="dxa"/>
          </w:tcPr>
          <w:p w:rsidR="00270457" w:rsidRPr="00270457" w:rsidRDefault="00270457" w:rsidP="00270457">
            <w:pPr>
              <w:spacing w:after="200" w:line="276"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40000,0</w:t>
            </w:r>
          </w:p>
        </w:tc>
      </w:tr>
      <w:tr w:rsidR="00270457" w:rsidRPr="00270457" w:rsidTr="00125DFF">
        <w:trPr>
          <w:trHeight w:val="828"/>
        </w:trPr>
        <w:tc>
          <w:tcPr>
            <w:tcW w:w="580" w:type="dxa"/>
            <w:vAlign w:val="center"/>
          </w:tcPr>
          <w:p w:rsidR="00270457" w:rsidRPr="00270457" w:rsidRDefault="00270457" w:rsidP="00270457">
            <w:pPr>
              <w:spacing w:after="200" w:line="276"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1.2</w:t>
            </w:r>
          </w:p>
        </w:tc>
        <w:tc>
          <w:tcPr>
            <w:tcW w:w="3673" w:type="dxa"/>
            <w:shd w:val="clear" w:color="auto" w:fill="auto"/>
            <w:vAlign w:val="center"/>
          </w:tcPr>
          <w:p w:rsidR="00270457" w:rsidRPr="00270457" w:rsidRDefault="00270457" w:rsidP="00270457">
            <w:pPr>
              <w:spacing w:after="200" w:line="276"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Кредиты, полученные Большеулуйским районом от кредитных организаций</w:t>
            </w:r>
          </w:p>
        </w:tc>
        <w:tc>
          <w:tcPr>
            <w:tcW w:w="1985" w:type="dxa"/>
            <w:shd w:val="clear" w:color="auto" w:fill="auto"/>
          </w:tcPr>
          <w:p w:rsidR="00270457" w:rsidRPr="00270457" w:rsidRDefault="00270457" w:rsidP="00270457">
            <w:pPr>
              <w:spacing w:after="200" w:line="276" w:lineRule="auto"/>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w:t>
            </w:r>
          </w:p>
        </w:tc>
        <w:tc>
          <w:tcPr>
            <w:tcW w:w="2268" w:type="dxa"/>
            <w:shd w:val="clear" w:color="auto" w:fill="auto"/>
          </w:tcPr>
          <w:p w:rsidR="00270457" w:rsidRPr="00270457" w:rsidRDefault="00270457" w:rsidP="00270457">
            <w:pPr>
              <w:spacing w:after="200" w:line="276" w:lineRule="auto"/>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w:t>
            </w:r>
          </w:p>
        </w:tc>
        <w:tc>
          <w:tcPr>
            <w:tcW w:w="2580" w:type="dxa"/>
            <w:shd w:val="clear" w:color="auto" w:fill="auto"/>
          </w:tcPr>
          <w:p w:rsidR="00270457" w:rsidRPr="00270457" w:rsidRDefault="00270457" w:rsidP="00270457">
            <w:pPr>
              <w:spacing w:after="200" w:line="276" w:lineRule="auto"/>
              <w:jc w:val="center"/>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w:t>
            </w:r>
          </w:p>
        </w:tc>
        <w:tc>
          <w:tcPr>
            <w:tcW w:w="2097" w:type="dxa"/>
            <w:shd w:val="clear" w:color="auto" w:fill="auto"/>
          </w:tcPr>
          <w:p w:rsidR="00270457" w:rsidRPr="00270457" w:rsidRDefault="00270457" w:rsidP="00270457">
            <w:pPr>
              <w:spacing w:after="200" w:line="276" w:lineRule="auto"/>
              <w:jc w:val="center"/>
              <w:rPr>
                <w:rFonts w:ascii="Times New Roman" w:eastAsia="Times New Roman" w:hAnsi="Times New Roman" w:cs="Times New Roman"/>
                <w:sz w:val="24"/>
                <w:szCs w:val="24"/>
                <w:lang w:eastAsia="ru-RU"/>
              </w:rPr>
            </w:pPr>
            <w:r w:rsidRPr="00270457">
              <w:rPr>
                <w:rFonts w:ascii="Calibri" w:eastAsia="Times New Roman" w:hAnsi="Calibri" w:cs="Times New Roman"/>
                <w:sz w:val="24"/>
                <w:szCs w:val="24"/>
                <w:lang w:eastAsia="ru-RU"/>
              </w:rPr>
              <w:t>-</w:t>
            </w:r>
            <w:r w:rsidRPr="00270457">
              <w:rPr>
                <w:rFonts w:ascii="Times New Roman" w:eastAsia="Times New Roman" w:hAnsi="Times New Roman" w:cs="Times New Roman"/>
                <w:sz w:val="24"/>
                <w:szCs w:val="24"/>
                <w:lang w:eastAsia="ru-RU"/>
              </w:rPr>
              <w:t>-</w:t>
            </w:r>
          </w:p>
        </w:tc>
        <w:tc>
          <w:tcPr>
            <w:tcW w:w="1843" w:type="dxa"/>
          </w:tcPr>
          <w:p w:rsidR="00270457" w:rsidRPr="00270457" w:rsidRDefault="00270457" w:rsidP="00270457">
            <w:pPr>
              <w:spacing w:after="200" w:line="276"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w:t>
            </w:r>
          </w:p>
        </w:tc>
      </w:tr>
      <w:tr w:rsidR="00270457" w:rsidRPr="00270457" w:rsidTr="00125DFF">
        <w:trPr>
          <w:trHeight w:val="828"/>
        </w:trPr>
        <w:tc>
          <w:tcPr>
            <w:tcW w:w="580" w:type="dxa"/>
            <w:vAlign w:val="center"/>
          </w:tcPr>
          <w:p w:rsidR="00270457" w:rsidRPr="00270457" w:rsidRDefault="00270457" w:rsidP="00270457">
            <w:pPr>
              <w:spacing w:after="200" w:line="276"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1.3</w:t>
            </w:r>
          </w:p>
        </w:tc>
        <w:tc>
          <w:tcPr>
            <w:tcW w:w="3673" w:type="dxa"/>
            <w:shd w:val="clear" w:color="auto" w:fill="auto"/>
            <w:vAlign w:val="center"/>
          </w:tcPr>
          <w:p w:rsidR="00270457" w:rsidRPr="00270457" w:rsidRDefault="00270457" w:rsidP="00270457">
            <w:pPr>
              <w:spacing w:after="200" w:line="276"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Муниципальные гарантии и иные долговые обязательства Большеулуйского района</w:t>
            </w:r>
          </w:p>
        </w:tc>
        <w:tc>
          <w:tcPr>
            <w:tcW w:w="1985" w:type="dxa"/>
            <w:shd w:val="clear" w:color="auto" w:fill="auto"/>
          </w:tcPr>
          <w:p w:rsidR="00270457" w:rsidRPr="00270457" w:rsidRDefault="00270457" w:rsidP="00270457">
            <w:pPr>
              <w:spacing w:after="200" w:line="276" w:lineRule="auto"/>
              <w:jc w:val="center"/>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0,0</w:t>
            </w:r>
          </w:p>
        </w:tc>
        <w:tc>
          <w:tcPr>
            <w:tcW w:w="2268" w:type="dxa"/>
            <w:shd w:val="clear" w:color="auto" w:fill="auto"/>
          </w:tcPr>
          <w:p w:rsidR="00270457" w:rsidRPr="00270457" w:rsidRDefault="00270457" w:rsidP="00270457">
            <w:pPr>
              <w:spacing w:after="200" w:line="276" w:lineRule="auto"/>
              <w:jc w:val="center"/>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0,0</w:t>
            </w:r>
          </w:p>
        </w:tc>
        <w:tc>
          <w:tcPr>
            <w:tcW w:w="2580" w:type="dxa"/>
            <w:shd w:val="clear" w:color="auto" w:fill="auto"/>
          </w:tcPr>
          <w:p w:rsidR="00270457" w:rsidRPr="00270457" w:rsidRDefault="00270457" w:rsidP="00270457">
            <w:pPr>
              <w:spacing w:after="200" w:line="276" w:lineRule="auto"/>
              <w:jc w:val="center"/>
              <w:rPr>
                <w:rFonts w:ascii="Calibri" w:eastAsia="Times New Roman" w:hAnsi="Calibri" w:cs="Times New Roman"/>
                <w:sz w:val="24"/>
                <w:szCs w:val="24"/>
                <w:lang w:eastAsia="ru-RU"/>
              </w:rPr>
            </w:pPr>
            <w:r w:rsidRPr="00270457">
              <w:rPr>
                <w:rFonts w:ascii="Calibri" w:eastAsia="Times New Roman" w:hAnsi="Calibri" w:cs="Times New Roman"/>
                <w:sz w:val="24"/>
                <w:szCs w:val="24"/>
                <w:lang w:eastAsia="ru-RU"/>
              </w:rPr>
              <w:t>0,0</w:t>
            </w:r>
          </w:p>
        </w:tc>
        <w:tc>
          <w:tcPr>
            <w:tcW w:w="2097" w:type="dxa"/>
            <w:shd w:val="clear" w:color="auto" w:fill="auto"/>
          </w:tcPr>
          <w:p w:rsidR="00270457" w:rsidRPr="00270457" w:rsidRDefault="00270457" w:rsidP="00270457">
            <w:pPr>
              <w:spacing w:after="200" w:line="276" w:lineRule="auto"/>
              <w:jc w:val="center"/>
              <w:rPr>
                <w:rFonts w:ascii="Times New Roman" w:eastAsia="Times New Roman" w:hAnsi="Times New Roman" w:cs="Times New Roman"/>
                <w:sz w:val="24"/>
                <w:szCs w:val="24"/>
                <w:lang w:eastAsia="ru-RU"/>
              </w:rPr>
            </w:pPr>
            <w:r w:rsidRPr="00270457">
              <w:rPr>
                <w:rFonts w:ascii="Calibri" w:eastAsia="Times New Roman" w:hAnsi="Calibri" w:cs="Times New Roman"/>
                <w:sz w:val="24"/>
                <w:szCs w:val="24"/>
                <w:lang w:eastAsia="ru-RU"/>
              </w:rPr>
              <w:t>0,0</w:t>
            </w:r>
          </w:p>
        </w:tc>
        <w:tc>
          <w:tcPr>
            <w:tcW w:w="1843" w:type="dxa"/>
          </w:tcPr>
          <w:p w:rsidR="00270457" w:rsidRPr="00270457" w:rsidRDefault="00270457" w:rsidP="00270457">
            <w:pPr>
              <w:spacing w:after="200" w:line="276"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0,0</w:t>
            </w:r>
          </w:p>
        </w:tc>
      </w:tr>
    </w:tbl>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lang w:eastAsia="ru-RU"/>
        </w:rPr>
      </w:pPr>
    </w:p>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270457" w:rsidRPr="00270457" w:rsidSect="008C65C4">
          <w:pgSz w:w="16838" w:h="11906" w:orient="landscape"/>
          <w:pgMar w:top="1418" w:right="1134" w:bottom="851" w:left="992" w:header="0" w:footer="0" w:gutter="0"/>
          <w:cols w:space="720"/>
          <w:noEndnote/>
          <w:docGrid w:linePitch="360"/>
        </w:sectPr>
      </w:pPr>
    </w:p>
    <w:p w:rsidR="00270457" w:rsidRPr="00270457" w:rsidRDefault="00270457" w:rsidP="00270457">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lastRenderedPageBreak/>
        <w:t xml:space="preserve">                                                                                                                                                                  Приложение N 2</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к подпрограмме «Управление муниципальным</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долгом Большеулуйского района»                                                 </w:t>
      </w:r>
    </w:p>
    <w:p w:rsidR="00270457" w:rsidRPr="00270457" w:rsidRDefault="00270457" w:rsidP="002704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70457" w:rsidRPr="00270457" w:rsidRDefault="00270457" w:rsidP="002704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ПЕРЕЧЕНЬ</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И ЗНАЧЕНИЯ ПОКАЗАТЕЛЕЙ РЕЗУЛЬТАТИВНОСТИ ПОДПРОГРАММЫ</w:t>
      </w:r>
    </w:p>
    <w:p w:rsidR="00270457" w:rsidRPr="00270457" w:rsidRDefault="00270457" w:rsidP="00270457">
      <w:pPr>
        <w:spacing w:after="200" w:line="276" w:lineRule="auto"/>
        <w:rPr>
          <w:rFonts w:ascii="Times New Roman" w:eastAsia="Times New Roman" w:hAnsi="Times New Roman" w:cs="Times New Roman"/>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4443"/>
        <w:gridCol w:w="1134"/>
        <w:gridCol w:w="2268"/>
        <w:gridCol w:w="1134"/>
        <w:gridCol w:w="283"/>
        <w:gridCol w:w="993"/>
        <w:gridCol w:w="141"/>
        <w:gridCol w:w="1134"/>
        <w:gridCol w:w="1134"/>
        <w:gridCol w:w="1276"/>
        <w:gridCol w:w="1134"/>
      </w:tblGrid>
      <w:tr w:rsidR="00270457" w:rsidRPr="00270457" w:rsidTr="00125DFF">
        <w:tc>
          <w:tcPr>
            <w:tcW w:w="439"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N п/п</w:t>
            </w:r>
          </w:p>
        </w:tc>
        <w:tc>
          <w:tcPr>
            <w:tcW w:w="4443"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Единица измерения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Источник информации</w:t>
            </w:r>
          </w:p>
        </w:tc>
        <w:tc>
          <w:tcPr>
            <w:tcW w:w="1134" w:type="dxa"/>
            <w:vMerge w:val="restart"/>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2022 год</w:t>
            </w:r>
          </w:p>
        </w:tc>
        <w:tc>
          <w:tcPr>
            <w:tcW w:w="1276" w:type="dxa"/>
            <w:gridSpan w:val="2"/>
            <w:tcBorders>
              <w:top w:val="single" w:sz="4" w:space="0" w:color="auto"/>
              <w:left w:val="single" w:sz="4" w:space="0" w:color="auto"/>
              <w:bottom w:val="nil"/>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275" w:type="dxa"/>
            <w:gridSpan w:val="2"/>
            <w:vMerge w:val="restart"/>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Отчетный финансовый год           2024</w:t>
            </w:r>
          </w:p>
        </w:tc>
        <w:tc>
          <w:tcPr>
            <w:tcW w:w="3544" w:type="dxa"/>
            <w:gridSpan w:val="3"/>
            <w:tcBorders>
              <w:top w:val="single" w:sz="4" w:space="0" w:color="auto"/>
              <w:left w:val="single" w:sz="4" w:space="0" w:color="auto"/>
              <w:bottom w:val="nil"/>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Годы реализации подпрограммы</w:t>
            </w:r>
          </w:p>
        </w:tc>
      </w:tr>
      <w:tr w:rsidR="00270457" w:rsidRPr="00270457" w:rsidTr="00125DFF">
        <w:tc>
          <w:tcPr>
            <w:tcW w:w="439"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4443"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1134" w:type="dxa"/>
            <w:vMerge/>
            <w:tcBorders>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276" w:type="dxa"/>
            <w:gridSpan w:val="2"/>
            <w:tcBorders>
              <w:top w:val="nil"/>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 Год предшествующий отчетному году        2023</w:t>
            </w:r>
          </w:p>
        </w:tc>
        <w:tc>
          <w:tcPr>
            <w:tcW w:w="1275" w:type="dxa"/>
            <w:gridSpan w:val="2"/>
            <w:vMerge/>
            <w:tcBorders>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Текущий финансовый год       2025</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Очередной финансовый год          2026</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1-й год планового периода       2027          </w:t>
            </w:r>
          </w:p>
        </w:tc>
      </w:tr>
      <w:tr w:rsidR="00270457" w:rsidRPr="00270457" w:rsidTr="00125DFF">
        <w:tc>
          <w:tcPr>
            <w:tcW w:w="439"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w:t>
            </w:r>
          </w:p>
        </w:tc>
        <w:tc>
          <w:tcPr>
            <w:tcW w:w="4443"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w:t>
            </w:r>
          </w:p>
        </w:tc>
        <w:tc>
          <w:tcPr>
            <w:tcW w:w="2268"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w:t>
            </w:r>
          </w:p>
        </w:tc>
        <w:tc>
          <w:tcPr>
            <w:tcW w:w="1276"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7</w:t>
            </w:r>
          </w:p>
        </w:tc>
        <w:tc>
          <w:tcPr>
            <w:tcW w:w="127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9</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w:t>
            </w:r>
          </w:p>
        </w:tc>
      </w:tr>
      <w:tr w:rsidR="00270457" w:rsidRPr="00270457" w:rsidTr="00125DFF">
        <w:trPr>
          <w:trHeight w:val="760"/>
        </w:trPr>
        <w:tc>
          <w:tcPr>
            <w:tcW w:w="43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4443"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r w:rsidRPr="00270457">
              <w:rPr>
                <w:rFonts w:ascii="Times New Roman" w:eastAsia="Times New Roman" w:hAnsi="Times New Roman" w:cs="Times New Roman"/>
                <w:b/>
                <w:sz w:val="20"/>
                <w:u w:val="single"/>
                <w:lang w:eastAsia="ru-RU"/>
              </w:rPr>
              <w:t>Цель подпрограммы</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226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6095" w:type="dxa"/>
            <w:gridSpan w:val="7"/>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r w:rsidRPr="00270457">
              <w:rPr>
                <w:rFonts w:ascii="Times New Roman" w:eastAsia="Times New Roman" w:hAnsi="Times New Roman" w:cs="Times New Roman"/>
                <w:b/>
                <w:sz w:val="20"/>
                <w:u w:val="single"/>
                <w:lang w:eastAsia="ru-RU"/>
              </w:rPr>
              <w:t>Эффективное управление муниципальным долгом Большеулуйского района</w:t>
            </w:r>
          </w:p>
        </w:tc>
      </w:tr>
      <w:tr w:rsidR="00270457" w:rsidRPr="00270457" w:rsidTr="00125DFF">
        <w:trPr>
          <w:trHeight w:val="545"/>
        </w:trPr>
        <w:tc>
          <w:tcPr>
            <w:tcW w:w="43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4443"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Arial"/>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Arial"/>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Arial"/>
                <w:b/>
                <w:sz w:val="20"/>
                <w:szCs w:val="20"/>
                <w:lang w:eastAsia="ru-RU"/>
              </w:rPr>
            </w:pPr>
          </w:p>
        </w:tc>
        <w:tc>
          <w:tcPr>
            <w:tcW w:w="6095" w:type="dxa"/>
            <w:gridSpan w:val="7"/>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Arial"/>
                <w:b/>
                <w:sz w:val="20"/>
                <w:szCs w:val="20"/>
                <w:lang w:eastAsia="ru-RU"/>
              </w:rPr>
              <w:t>Сохранение объема и структуры муниципального долга Большеулуйского района на экономически-безопасном уровне</w:t>
            </w:r>
          </w:p>
        </w:tc>
      </w:tr>
      <w:tr w:rsidR="00270457" w:rsidRPr="00270457" w:rsidTr="00125DFF">
        <w:tc>
          <w:tcPr>
            <w:tcW w:w="43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4443"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Показатели результативности:</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6095" w:type="dxa"/>
            <w:gridSpan w:val="7"/>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43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4443"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Объем муниципального долга Большеулуйского района к доходам районного бюджета без учета утвержденного объема безвозмездных поступлений</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процентов</w:t>
            </w:r>
          </w:p>
        </w:tc>
        <w:tc>
          <w:tcPr>
            <w:tcW w:w="226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Решения Большеулуйского районного Совета депутатов об исполнении районного бюджета, о районном бюджете на очередной финансовый год и плановый период</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val="en-US" w:eastAsia="ru-RU"/>
              </w:rPr>
              <w:t>&lt;=50</w:t>
            </w:r>
          </w:p>
        </w:tc>
        <w:tc>
          <w:tcPr>
            <w:tcW w:w="141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val="en-US" w:eastAsia="ru-RU"/>
              </w:rPr>
              <w:t>&lt;=50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&lt;=50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&lt;=50</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&lt;=50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&lt;=50</w:t>
            </w:r>
          </w:p>
        </w:tc>
      </w:tr>
      <w:tr w:rsidR="00270457" w:rsidRPr="00270457" w:rsidTr="00125DFF">
        <w:tc>
          <w:tcPr>
            <w:tcW w:w="43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4443"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p>
        </w:tc>
        <w:tc>
          <w:tcPr>
            <w:tcW w:w="6095" w:type="dxa"/>
            <w:gridSpan w:val="7"/>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Соблюдение ограничений по объему муниципального долга Большеулуйского района и расходам на его обслуживание установленных федеральным законодательством</w:t>
            </w:r>
          </w:p>
        </w:tc>
      </w:tr>
      <w:tr w:rsidR="00270457" w:rsidRPr="00270457" w:rsidTr="00125DFF">
        <w:tc>
          <w:tcPr>
            <w:tcW w:w="43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4443"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Показатели результативности:</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6095" w:type="dxa"/>
            <w:gridSpan w:val="7"/>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rPr>
          <w:trHeight w:val="2889"/>
        </w:trPr>
        <w:tc>
          <w:tcPr>
            <w:tcW w:w="43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4443"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Отношение годовой суммы платежей на погашение и обслуживание мунимципального долга Большеулуйского района к доходам районного бюджета</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процентов</w:t>
            </w:r>
          </w:p>
        </w:tc>
        <w:tc>
          <w:tcPr>
            <w:tcW w:w="226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Решения Большеулуйского районного Совета депутатов об исполнении районного бюджета, о районном бюджете на очередной финансовый год и плановый период</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&lt;=10</w:t>
            </w:r>
          </w:p>
        </w:tc>
        <w:tc>
          <w:tcPr>
            <w:tcW w:w="141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&lt;=10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&lt;=10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&lt;=10</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&lt;=10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&lt;=10</w:t>
            </w:r>
          </w:p>
        </w:tc>
      </w:tr>
      <w:tr w:rsidR="00270457" w:rsidRPr="00270457" w:rsidTr="00125DFF">
        <w:tc>
          <w:tcPr>
            <w:tcW w:w="43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444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3.</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tc>
        <w:tc>
          <w:tcPr>
            <w:tcW w:w="6095" w:type="dxa"/>
            <w:gridSpan w:val="7"/>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both"/>
              <w:rPr>
                <w:rFonts w:ascii="Times New Roman" w:eastAsia="Times New Roman" w:hAnsi="Times New Roman" w:cs="Arial"/>
                <w:b/>
                <w:sz w:val="20"/>
                <w:szCs w:val="20"/>
                <w:lang w:eastAsia="ru-RU"/>
              </w:rPr>
            </w:pPr>
            <w:r w:rsidRPr="00270457">
              <w:rPr>
                <w:rFonts w:ascii="Times New Roman" w:eastAsia="Times New Roman" w:hAnsi="Times New Roman" w:cs="Times New Roman"/>
                <w:b/>
                <w:sz w:val="20"/>
                <w:szCs w:val="20"/>
                <w:lang w:eastAsia="ru-RU"/>
              </w:rPr>
              <w:t>Обслуживание муниципального долга Большеулуйского района</w:t>
            </w:r>
          </w:p>
        </w:tc>
      </w:tr>
      <w:tr w:rsidR="00270457" w:rsidRPr="00270457" w:rsidTr="00125DFF">
        <w:tc>
          <w:tcPr>
            <w:tcW w:w="43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444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Показатели результативности:</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6095" w:type="dxa"/>
            <w:gridSpan w:val="7"/>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43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444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Объем расходов на обслуживание муниципального долга в объеме расходов районного бюджета, за исключением объема расходов, которые осуществляются за счет субвенций, предоставляемых из бюджетов бюджетной </w:t>
            </w:r>
            <w:r w:rsidRPr="00270457">
              <w:rPr>
                <w:rFonts w:ascii="Times New Roman" w:eastAsia="Times New Roman" w:hAnsi="Times New Roman" w:cs="Times New Roman"/>
                <w:sz w:val="20"/>
                <w:lang w:eastAsia="ru-RU"/>
              </w:rPr>
              <w:br/>
              <w:t>системы Российской Федерации – менее 15 процентов ежегодно;</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процентов</w:t>
            </w:r>
          </w:p>
        </w:tc>
        <w:tc>
          <w:tcPr>
            <w:tcW w:w="226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Решения Большеулуйского районного Совета депутатов об исполнении районного бюджета, о районном бюджете на очередной финансовый год и плановый период</w:t>
            </w:r>
          </w:p>
        </w:tc>
        <w:tc>
          <w:tcPr>
            <w:tcW w:w="141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&lt;=15</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&lt;=15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&lt;=15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&lt;=15</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&lt;=15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&lt;=15</w:t>
            </w:r>
          </w:p>
        </w:tc>
      </w:tr>
      <w:tr w:rsidR="00270457" w:rsidRPr="00270457" w:rsidTr="00125DFF">
        <w:tc>
          <w:tcPr>
            <w:tcW w:w="43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444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Отсутствие просроченной задолженность по долговым обязательствам Большеулуйского района</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тыс. рублей</w:t>
            </w:r>
          </w:p>
        </w:tc>
        <w:tc>
          <w:tcPr>
            <w:tcW w:w="226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Муниципальная долговая книга Большеулуйского района</w:t>
            </w:r>
          </w:p>
        </w:tc>
        <w:tc>
          <w:tcPr>
            <w:tcW w:w="141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r>
    </w:tbl>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8"/>
          <w:szCs w:val="28"/>
          <w:lang w:eastAsia="ru-RU"/>
        </w:rPr>
      </w:pPr>
      <w:r w:rsidRPr="00270457">
        <w:rPr>
          <w:rFonts w:ascii="Times New Roman" w:eastAsia="Times New Roman" w:hAnsi="Times New Roman" w:cs="Times New Roman"/>
          <w:sz w:val="24"/>
          <w:szCs w:val="24"/>
          <w:lang w:eastAsia="ru-RU"/>
        </w:rPr>
        <w:t>Ответственный исполнитель программы                                                            Емельянова И.Н.</w:t>
      </w:r>
    </w:p>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270457" w:rsidRPr="00270457" w:rsidSect="008C65C4">
          <w:pgSz w:w="16838" w:h="11906" w:orient="landscape"/>
          <w:pgMar w:top="1418" w:right="1134" w:bottom="851" w:left="1134" w:header="709" w:footer="709" w:gutter="0"/>
          <w:cols w:space="708"/>
          <w:docGrid w:linePitch="360"/>
        </w:sectPr>
      </w:pPr>
    </w:p>
    <w:p w:rsidR="00270457" w:rsidRPr="00270457" w:rsidRDefault="00270457" w:rsidP="00270457">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lastRenderedPageBreak/>
        <w:t xml:space="preserve">                                                                                                                                                                Приложение N 3</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к подпрограмме «Управление муниципальным</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долгом Большеулуйского района»</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ПЕРЕЧЕНЬ</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МЕРОПРИЯТИЙ ПОДПРОГРАММЫ</w:t>
      </w:r>
    </w:p>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0"/>
          <w:lang w:eastAsia="ru-RU"/>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812"/>
        <w:gridCol w:w="608"/>
        <w:gridCol w:w="709"/>
        <w:gridCol w:w="567"/>
        <w:gridCol w:w="142"/>
        <w:gridCol w:w="425"/>
        <w:gridCol w:w="709"/>
        <w:gridCol w:w="425"/>
        <w:gridCol w:w="1134"/>
        <w:gridCol w:w="1280"/>
        <w:gridCol w:w="1134"/>
        <w:gridCol w:w="1134"/>
        <w:gridCol w:w="1134"/>
        <w:gridCol w:w="1134"/>
        <w:gridCol w:w="993"/>
        <w:gridCol w:w="1416"/>
      </w:tblGrid>
      <w:tr w:rsidR="00270457" w:rsidRPr="00270457" w:rsidTr="00125DFF">
        <w:tc>
          <w:tcPr>
            <w:tcW w:w="615"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N п/п</w:t>
            </w:r>
          </w:p>
        </w:tc>
        <w:tc>
          <w:tcPr>
            <w:tcW w:w="1812"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Цели, задачи, мероприятия подпрограммы</w:t>
            </w:r>
          </w:p>
        </w:tc>
        <w:tc>
          <w:tcPr>
            <w:tcW w:w="608"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ГРБС</w:t>
            </w:r>
          </w:p>
        </w:tc>
        <w:tc>
          <w:tcPr>
            <w:tcW w:w="2977" w:type="dxa"/>
            <w:gridSpan w:val="6"/>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Код бюджетной классификации</w:t>
            </w:r>
          </w:p>
        </w:tc>
        <w:tc>
          <w:tcPr>
            <w:tcW w:w="1134" w:type="dxa"/>
            <w:vMerge w:val="restart"/>
            <w:tcBorders>
              <w:top w:val="single" w:sz="4" w:space="0" w:color="auto"/>
              <w:left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2022       год</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280" w:type="dxa"/>
            <w:vMerge w:val="restart"/>
            <w:tcBorders>
              <w:top w:val="single" w:sz="4" w:space="0" w:color="auto"/>
              <w:left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 предшествующий отчетному году        2023</w:t>
            </w:r>
          </w:p>
        </w:tc>
        <w:tc>
          <w:tcPr>
            <w:tcW w:w="1134" w:type="dxa"/>
            <w:vMerge w:val="restart"/>
            <w:tcBorders>
              <w:top w:val="single" w:sz="4" w:space="0" w:color="auto"/>
              <w:left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Отчетный  финансовый год </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2024</w:t>
            </w:r>
          </w:p>
        </w:tc>
        <w:tc>
          <w:tcPr>
            <w:tcW w:w="3402" w:type="dxa"/>
            <w:gridSpan w:val="3"/>
            <w:tcBorders>
              <w:top w:val="single" w:sz="4" w:space="0" w:color="auto"/>
              <w:left w:val="single" w:sz="4" w:space="0" w:color="auto"/>
              <w:bottom w:val="nil"/>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Расходы по годам реализации программы (тыс. руб.)</w:t>
            </w:r>
          </w:p>
        </w:tc>
        <w:tc>
          <w:tcPr>
            <w:tcW w:w="993" w:type="dxa"/>
            <w:vMerge w:val="restart"/>
            <w:tcBorders>
              <w:top w:val="single" w:sz="4" w:space="0" w:color="auto"/>
              <w:left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итого на 2022-2027</w:t>
            </w:r>
          </w:p>
        </w:tc>
        <w:tc>
          <w:tcPr>
            <w:tcW w:w="1416"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270457" w:rsidRPr="00270457" w:rsidTr="00125DFF">
        <w:tc>
          <w:tcPr>
            <w:tcW w:w="615"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c>
          <w:tcPr>
            <w:tcW w:w="1812"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c>
          <w:tcPr>
            <w:tcW w:w="608"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ГРБС</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РзПр</w:t>
            </w:r>
          </w:p>
        </w:tc>
        <w:tc>
          <w:tcPr>
            <w:tcW w:w="1276" w:type="dxa"/>
            <w:gridSpan w:val="3"/>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ЦСР</w:t>
            </w:r>
          </w:p>
        </w:tc>
        <w:tc>
          <w:tcPr>
            <w:tcW w:w="425"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ВР</w:t>
            </w:r>
          </w:p>
        </w:tc>
        <w:tc>
          <w:tcPr>
            <w:tcW w:w="1134" w:type="dxa"/>
            <w:vMerge/>
            <w:tcBorders>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280" w:type="dxa"/>
            <w:vMerge/>
            <w:tcBorders>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vMerge/>
            <w:tcBorders>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  Текущий финансовый год</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    2025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Очередной финансовый год     2026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1-й год планового периода</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2027</w:t>
            </w:r>
          </w:p>
        </w:tc>
        <w:tc>
          <w:tcPr>
            <w:tcW w:w="993" w:type="dxa"/>
            <w:vMerge/>
            <w:tcBorders>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r>
      <w:tr w:rsidR="00270457" w:rsidRPr="00270457" w:rsidTr="00125DFF">
        <w:tc>
          <w:tcPr>
            <w:tcW w:w="615"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w:t>
            </w:r>
          </w:p>
        </w:tc>
        <w:tc>
          <w:tcPr>
            <w:tcW w:w="181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w:t>
            </w:r>
          </w:p>
        </w:tc>
        <w:tc>
          <w:tcPr>
            <w:tcW w:w="608"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w:t>
            </w:r>
          </w:p>
        </w:tc>
        <w:tc>
          <w:tcPr>
            <w:tcW w:w="1276" w:type="dxa"/>
            <w:gridSpan w:val="3"/>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6</w:t>
            </w:r>
          </w:p>
        </w:tc>
        <w:tc>
          <w:tcPr>
            <w:tcW w:w="425"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8</w:t>
            </w:r>
          </w:p>
        </w:tc>
        <w:tc>
          <w:tcPr>
            <w:tcW w:w="1280"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13</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w:t>
            </w:r>
          </w:p>
        </w:tc>
        <w:tc>
          <w:tcPr>
            <w:tcW w:w="141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15</w:t>
            </w:r>
          </w:p>
        </w:tc>
      </w:tr>
      <w:tr w:rsidR="00270457" w:rsidRPr="00270457" w:rsidTr="00125DFF">
        <w:tc>
          <w:tcPr>
            <w:tcW w:w="61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Цель подпрограммы</w:t>
            </w:r>
          </w:p>
        </w:tc>
        <w:tc>
          <w:tcPr>
            <w:tcW w:w="131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10493" w:type="dxa"/>
            <w:gridSpan w:val="10"/>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u w:val="single"/>
                <w:lang w:eastAsia="ru-RU"/>
              </w:rPr>
            </w:pPr>
            <w:r w:rsidRPr="00270457">
              <w:rPr>
                <w:rFonts w:ascii="Times New Roman" w:eastAsia="Times New Roman" w:hAnsi="Times New Roman" w:cs="Times New Roman"/>
                <w:b/>
                <w:sz w:val="20"/>
                <w:u w:val="single"/>
                <w:lang w:eastAsia="ru-RU"/>
              </w:rPr>
              <w:t>Эффективное управление муниципальным долгом Большеулуйского района</w:t>
            </w:r>
          </w:p>
        </w:tc>
      </w:tr>
      <w:tr w:rsidR="00270457" w:rsidRPr="00270457" w:rsidTr="00125DFF">
        <w:tc>
          <w:tcPr>
            <w:tcW w:w="61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1</w:t>
            </w:r>
          </w:p>
        </w:tc>
        <w:tc>
          <w:tcPr>
            <w:tcW w:w="131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0493" w:type="dxa"/>
            <w:gridSpan w:val="10"/>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Сохранение объема и структуры муниципального долга Большеулуйского района на экономически-безопасном уровне</w:t>
            </w:r>
          </w:p>
        </w:tc>
      </w:tr>
      <w:tr w:rsidR="00270457" w:rsidRPr="00270457" w:rsidTr="00125DFF">
        <w:tc>
          <w:tcPr>
            <w:tcW w:w="61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1</w:t>
            </w:r>
          </w:p>
        </w:tc>
        <w:tc>
          <w:tcPr>
            <w:tcW w:w="131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0493" w:type="dxa"/>
            <w:gridSpan w:val="10"/>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1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Разработка программы муниципальных внутренних заимствований </w:t>
            </w:r>
            <w:r w:rsidRPr="00270457">
              <w:rPr>
                <w:rFonts w:ascii="Times New Roman" w:eastAsia="Times New Roman" w:hAnsi="Times New Roman" w:cs="Times New Roman"/>
                <w:sz w:val="20"/>
                <w:lang w:eastAsia="ru-RU"/>
              </w:rPr>
              <w:lastRenderedPageBreak/>
              <w:t>программы муниципальных гарантий Большеулуйского района на очередной финансовый год и плновый перид</w:t>
            </w:r>
          </w:p>
        </w:tc>
        <w:tc>
          <w:tcPr>
            <w:tcW w:w="60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ФЭУ</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70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42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2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9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41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Обеспечение покрытия дефицита районного бюджета за </w:t>
            </w:r>
            <w:r w:rsidRPr="00270457">
              <w:rPr>
                <w:rFonts w:ascii="Times New Roman" w:eastAsia="Times New Roman" w:hAnsi="Times New Roman" w:cs="Times New Roman"/>
                <w:sz w:val="20"/>
                <w:lang w:eastAsia="ru-RU"/>
              </w:rPr>
              <w:lastRenderedPageBreak/>
              <w:t>счет заемных средств</w:t>
            </w:r>
          </w:p>
        </w:tc>
      </w:tr>
      <w:tr w:rsidR="00270457" w:rsidRPr="00270457" w:rsidTr="00125DFF">
        <w:tc>
          <w:tcPr>
            <w:tcW w:w="61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2</w:t>
            </w:r>
          </w:p>
        </w:tc>
        <w:tc>
          <w:tcPr>
            <w:tcW w:w="131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0493" w:type="dxa"/>
            <w:gridSpan w:val="10"/>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Соблюдение ограничений по объему муниципального долга Большеулуйского района  и расходам на его обслуживание установленных федеральным закорнодательством</w:t>
            </w:r>
          </w:p>
        </w:tc>
      </w:tr>
      <w:tr w:rsidR="00270457" w:rsidRPr="00270457" w:rsidTr="00125DFF">
        <w:tc>
          <w:tcPr>
            <w:tcW w:w="61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1</w:t>
            </w:r>
          </w:p>
        </w:tc>
        <w:tc>
          <w:tcPr>
            <w:tcW w:w="131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0493" w:type="dxa"/>
            <w:gridSpan w:val="10"/>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1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Мониторинг состояния объема муниципального долга и расходов на обслуживание на предмет соответствия ограничения, установленных Бюджетным кодексом Российской Федерации</w:t>
            </w:r>
          </w:p>
        </w:tc>
        <w:tc>
          <w:tcPr>
            <w:tcW w:w="60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ФЭУ</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70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42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2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9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41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Соответствие объема муниципального долга и расходов на его обслуживание, установленных БК РФ</w:t>
            </w:r>
          </w:p>
        </w:tc>
      </w:tr>
      <w:tr w:rsidR="00270457" w:rsidRPr="00270457" w:rsidTr="00125DFF">
        <w:tc>
          <w:tcPr>
            <w:tcW w:w="61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3</w:t>
            </w:r>
          </w:p>
        </w:tc>
        <w:tc>
          <w:tcPr>
            <w:tcW w:w="131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0493" w:type="dxa"/>
            <w:gridSpan w:val="10"/>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b/>
                <w:sz w:val="20"/>
                <w:lang w:eastAsia="ru-RU"/>
              </w:rPr>
              <w:t>Обслуживание муниципального долга Большеулуйского района</w:t>
            </w:r>
          </w:p>
        </w:tc>
      </w:tr>
      <w:tr w:rsidR="00270457" w:rsidRPr="00270457" w:rsidTr="00125DFF">
        <w:tc>
          <w:tcPr>
            <w:tcW w:w="61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1</w:t>
            </w:r>
          </w:p>
        </w:tc>
        <w:tc>
          <w:tcPr>
            <w:tcW w:w="131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0493" w:type="dxa"/>
            <w:gridSpan w:val="10"/>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1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Финансовое обеспечение на обслуживание муниципального долга Большеулуйского района</w:t>
            </w:r>
          </w:p>
        </w:tc>
        <w:tc>
          <w:tcPr>
            <w:tcW w:w="60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ФЭУ</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094</w:t>
            </w:r>
          </w:p>
        </w:tc>
        <w:tc>
          <w:tcPr>
            <w:tcW w:w="70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1301</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1820000810</w:t>
            </w:r>
          </w:p>
        </w:tc>
        <w:tc>
          <w:tcPr>
            <w:tcW w:w="42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730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2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5,0</w:t>
            </w:r>
          </w:p>
        </w:tc>
        <w:tc>
          <w:tcPr>
            <w:tcW w:w="9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60,0</w:t>
            </w:r>
          </w:p>
        </w:tc>
        <w:tc>
          <w:tcPr>
            <w:tcW w:w="141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Обслуживание муниципального долга Большеулуйского района в полном объеме</w:t>
            </w:r>
          </w:p>
        </w:tc>
      </w:tr>
      <w:tr w:rsidR="00270457" w:rsidRPr="00270457" w:rsidTr="00125DFF">
        <w:tc>
          <w:tcPr>
            <w:tcW w:w="61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Мероприятия 2</w:t>
            </w:r>
          </w:p>
        </w:tc>
        <w:tc>
          <w:tcPr>
            <w:tcW w:w="60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p>
        </w:tc>
        <w:tc>
          <w:tcPr>
            <w:tcW w:w="42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2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41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1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Соблюдение сроков исполнения долговых обязательств Большеулуйского района</w:t>
            </w:r>
          </w:p>
        </w:tc>
        <w:tc>
          <w:tcPr>
            <w:tcW w:w="60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ФЭУ</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70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42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2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9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41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Своевренменное обслуживание мунимципального долга Большеулуйского района</w:t>
            </w:r>
          </w:p>
        </w:tc>
      </w:tr>
      <w:tr w:rsidR="00270457" w:rsidRPr="00270457" w:rsidTr="00125DFF">
        <w:tc>
          <w:tcPr>
            <w:tcW w:w="61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Итого по подпрограмме</w:t>
            </w:r>
          </w:p>
        </w:tc>
        <w:tc>
          <w:tcPr>
            <w:tcW w:w="60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70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709"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42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0,0</w:t>
            </w:r>
          </w:p>
        </w:tc>
        <w:tc>
          <w:tcPr>
            <w:tcW w:w="12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50,0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5,0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5,0</w:t>
            </w:r>
          </w:p>
        </w:tc>
        <w:tc>
          <w:tcPr>
            <w:tcW w:w="9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60,0</w:t>
            </w:r>
          </w:p>
        </w:tc>
        <w:tc>
          <w:tcPr>
            <w:tcW w:w="141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r>
    </w:tbl>
    <w:p w:rsidR="00270457" w:rsidRPr="00270457" w:rsidRDefault="00270457" w:rsidP="00270457">
      <w:pPr>
        <w:autoSpaceDE w:val="0"/>
        <w:autoSpaceDN w:val="0"/>
        <w:adjustRightInd w:val="0"/>
        <w:spacing w:after="0" w:line="240" w:lineRule="auto"/>
        <w:jc w:val="both"/>
        <w:rPr>
          <w:rFonts w:ascii="Calibri" w:eastAsia="Times New Roman" w:hAnsi="Calibri" w:cs="Times New Roman"/>
          <w:b/>
          <w:lang w:eastAsia="ru-RU"/>
        </w:rPr>
      </w:pPr>
    </w:p>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Ответственный исполнитель программы                                                            Емельянова И.Н.</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270457" w:rsidRPr="00270457" w:rsidRDefault="00270457" w:rsidP="00270457">
      <w:pPr>
        <w:spacing w:after="0" w:line="240" w:lineRule="auto"/>
        <w:rPr>
          <w:rFonts w:ascii="Times New Roman" w:eastAsia="Calibri" w:hAnsi="Times New Roman" w:cs="Times New Roman"/>
          <w:szCs w:val="28"/>
        </w:rPr>
        <w:sectPr w:rsidR="00270457" w:rsidRPr="00270457" w:rsidSect="00DB3D97">
          <w:pgSz w:w="16838" w:h="11906" w:orient="landscape"/>
          <w:pgMar w:top="851" w:right="1134" w:bottom="1701" w:left="1134" w:header="709" w:footer="709" w:gutter="0"/>
          <w:cols w:space="708"/>
          <w:docGrid w:linePitch="360"/>
        </w:sectPr>
      </w:pPr>
    </w:p>
    <w:p w:rsidR="00270457" w:rsidRPr="00270457" w:rsidRDefault="00270457" w:rsidP="00270457">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270457">
        <w:rPr>
          <w:rFonts w:ascii="Arial" w:eastAsia="Calibri" w:hAnsi="Arial" w:cs="Arial"/>
          <w:sz w:val="24"/>
          <w:szCs w:val="24"/>
          <w:lang w:eastAsia="ru-RU"/>
        </w:rPr>
        <w:lastRenderedPageBreak/>
        <w:t xml:space="preserve">   </w:t>
      </w:r>
      <w:r w:rsidRPr="00270457">
        <w:rPr>
          <w:rFonts w:ascii="Arial" w:eastAsia="Times New Roman" w:hAnsi="Arial" w:cs="Arial"/>
          <w:sz w:val="24"/>
          <w:szCs w:val="24"/>
          <w:lang w:eastAsia="ru-RU"/>
        </w:rPr>
        <w:t>Приложение № 6</w:t>
      </w:r>
    </w:p>
    <w:p w:rsidR="00270457" w:rsidRPr="00270457" w:rsidRDefault="00270457" w:rsidP="00270457">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270457">
        <w:rPr>
          <w:rFonts w:ascii="Arial" w:eastAsia="Times New Roman" w:hAnsi="Arial" w:cs="Arial"/>
          <w:sz w:val="24"/>
          <w:szCs w:val="24"/>
          <w:lang w:eastAsia="ru-RU"/>
        </w:rPr>
        <w:t>к муниципальной программе Большеулуйского района</w:t>
      </w:r>
    </w:p>
    <w:p w:rsidR="00270457" w:rsidRPr="00270457" w:rsidRDefault="00270457" w:rsidP="00270457">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«Управление муниципальными финансами» утвержденной постановлением  Администрации  Большеулуйского района  </w:t>
      </w:r>
    </w:p>
    <w:p w:rsidR="00270457" w:rsidRPr="00270457" w:rsidRDefault="00270457" w:rsidP="00270457">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r w:rsidRPr="00270457">
        <w:rPr>
          <w:rFonts w:ascii="Arial" w:eastAsia="Calibri" w:hAnsi="Arial" w:cs="Arial"/>
          <w:sz w:val="24"/>
          <w:szCs w:val="24"/>
        </w:rPr>
        <w:t xml:space="preserve">                           </w:t>
      </w:r>
    </w:p>
    <w:p w:rsidR="00270457" w:rsidRPr="00270457" w:rsidRDefault="00270457" w:rsidP="00270457">
      <w:pPr>
        <w:spacing w:after="0" w:line="240" w:lineRule="auto"/>
        <w:jc w:val="center"/>
        <w:rPr>
          <w:rFonts w:ascii="Arial" w:eastAsia="Calibri" w:hAnsi="Arial" w:cs="Arial"/>
          <w:sz w:val="24"/>
          <w:szCs w:val="24"/>
        </w:rPr>
      </w:pPr>
      <w:r w:rsidRPr="00270457">
        <w:rPr>
          <w:rFonts w:ascii="Arial" w:eastAsia="Calibri" w:hAnsi="Arial" w:cs="Arial"/>
          <w:sz w:val="24"/>
          <w:szCs w:val="24"/>
        </w:rPr>
        <w:t>Подпрограмма</w:t>
      </w:r>
    </w:p>
    <w:p w:rsidR="00270457" w:rsidRPr="00270457" w:rsidRDefault="00270457" w:rsidP="00270457">
      <w:pPr>
        <w:spacing w:after="0" w:line="240" w:lineRule="auto"/>
        <w:jc w:val="center"/>
        <w:rPr>
          <w:rFonts w:ascii="Arial" w:eastAsia="Calibri" w:hAnsi="Arial" w:cs="Arial"/>
          <w:sz w:val="24"/>
          <w:szCs w:val="24"/>
        </w:rPr>
      </w:pPr>
      <w:r w:rsidRPr="00270457">
        <w:rPr>
          <w:rFonts w:ascii="Arial" w:eastAsia="Calibri" w:hAnsi="Arial" w:cs="Arial"/>
          <w:sz w:val="24"/>
          <w:szCs w:val="24"/>
        </w:rPr>
        <w:t xml:space="preserve"> «Организация и осуществление бюджетного учета и контроля в финансово-бюджетной сфере Большеулуйского района»</w:t>
      </w:r>
    </w:p>
    <w:p w:rsidR="00270457" w:rsidRPr="00270457" w:rsidRDefault="00270457" w:rsidP="00270457">
      <w:pPr>
        <w:spacing w:after="0" w:line="240" w:lineRule="auto"/>
        <w:jc w:val="center"/>
        <w:rPr>
          <w:rFonts w:ascii="Arial" w:eastAsia="Calibri" w:hAnsi="Arial" w:cs="Arial"/>
          <w:sz w:val="24"/>
          <w:szCs w:val="24"/>
        </w:rPr>
      </w:pPr>
      <w:r w:rsidRPr="00270457">
        <w:rPr>
          <w:rFonts w:ascii="Arial" w:eastAsia="Calibri" w:hAnsi="Arial" w:cs="Arial"/>
          <w:sz w:val="24"/>
          <w:szCs w:val="24"/>
        </w:rPr>
        <w:t xml:space="preserve"> </w:t>
      </w:r>
    </w:p>
    <w:p w:rsidR="00270457" w:rsidRPr="00270457" w:rsidRDefault="00270457" w:rsidP="00270457">
      <w:pPr>
        <w:spacing w:after="0" w:line="240" w:lineRule="auto"/>
        <w:jc w:val="center"/>
        <w:rPr>
          <w:rFonts w:ascii="Arial" w:eastAsia="Calibri" w:hAnsi="Arial" w:cs="Arial"/>
          <w:sz w:val="24"/>
          <w:szCs w:val="24"/>
        </w:rPr>
      </w:pPr>
      <w:r w:rsidRPr="00270457">
        <w:rPr>
          <w:rFonts w:ascii="Arial" w:eastAsia="Calibri" w:hAnsi="Arial" w:cs="Arial"/>
          <w:sz w:val="24"/>
          <w:szCs w:val="24"/>
        </w:rPr>
        <w:t>1. Паспорт подпрограммы</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280"/>
        <w:gridCol w:w="7080"/>
      </w:tblGrid>
      <w:tr w:rsidR="00270457" w:rsidRPr="00270457" w:rsidTr="00125DFF">
        <w:tblPrEx>
          <w:tblCellMar>
            <w:top w:w="0" w:type="dxa"/>
            <w:bottom w:w="0" w:type="dxa"/>
          </w:tblCellMar>
        </w:tblPrEx>
        <w:trPr>
          <w:trHeight w:val="600"/>
          <w:tblCellSpacing w:w="5" w:type="nil"/>
        </w:trPr>
        <w:tc>
          <w:tcPr>
            <w:tcW w:w="22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Arial" w:eastAsia="Calibri" w:hAnsi="Arial" w:cs="Arial"/>
                <w:sz w:val="24"/>
                <w:szCs w:val="24"/>
              </w:rPr>
            </w:pPr>
            <w:r w:rsidRPr="00270457">
              <w:rPr>
                <w:rFonts w:ascii="Arial" w:eastAsia="Calibri" w:hAnsi="Arial" w:cs="Arial"/>
                <w:sz w:val="24"/>
                <w:szCs w:val="24"/>
              </w:rPr>
              <w:t xml:space="preserve">Наименование подпрограммы  </w:t>
            </w:r>
          </w:p>
        </w:tc>
        <w:tc>
          <w:tcPr>
            <w:tcW w:w="70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«Организация и осуществление бюджетного учета и контроля в финансово-бюджетной сфере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tc>
      </w:tr>
      <w:tr w:rsidR="00270457" w:rsidRPr="00270457" w:rsidTr="00125DFF">
        <w:tblPrEx>
          <w:tblCellMar>
            <w:top w:w="0" w:type="dxa"/>
            <w:bottom w:w="0" w:type="dxa"/>
          </w:tblCellMar>
        </w:tblPrEx>
        <w:trPr>
          <w:trHeight w:val="600"/>
          <w:tblCellSpacing w:w="5" w:type="nil"/>
        </w:trPr>
        <w:tc>
          <w:tcPr>
            <w:tcW w:w="22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Arial" w:eastAsia="Calibri" w:hAnsi="Arial" w:cs="Arial"/>
                <w:sz w:val="24"/>
                <w:szCs w:val="24"/>
              </w:rPr>
            </w:pPr>
            <w:r w:rsidRPr="00270457">
              <w:rPr>
                <w:rFonts w:ascii="Arial" w:eastAsia="Calibri" w:hAnsi="Arial" w:cs="Arial"/>
                <w:sz w:val="24"/>
                <w:szCs w:val="24"/>
              </w:rPr>
              <w:t>Наименование муниципальной программы, в рамках которой реализуется подпрограмма</w:t>
            </w:r>
          </w:p>
        </w:tc>
        <w:tc>
          <w:tcPr>
            <w:tcW w:w="70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«Управление муниципальными финансами» </w:t>
            </w:r>
          </w:p>
        </w:tc>
      </w:tr>
      <w:tr w:rsidR="00270457" w:rsidRPr="00270457" w:rsidTr="00125DFF">
        <w:tblPrEx>
          <w:tblCellMar>
            <w:top w:w="0" w:type="dxa"/>
            <w:bottom w:w="0" w:type="dxa"/>
          </w:tblCellMar>
        </w:tblPrEx>
        <w:trPr>
          <w:trHeight w:val="600"/>
          <w:tblCellSpacing w:w="5" w:type="nil"/>
        </w:trPr>
        <w:tc>
          <w:tcPr>
            <w:tcW w:w="22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Arial" w:eastAsia="Calibri" w:hAnsi="Arial" w:cs="Arial"/>
                <w:sz w:val="24"/>
                <w:szCs w:val="24"/>
              </w:rPr>
            </w:pPr>
            <w:r w:rsidRPr="00270457">
              <w:rPr>
                <w:rFonts w:ascii="Arial" w:eastAsia="Calibri" w:hAnsi="Arial" w:cs="Arial"/>
                <w:sz w:val="24"/>
                <w:szCs w:val="24"/>
              </w:rPr>
              <w:t>Главный распорядитель бюджетных средств.</w:t>
            </w:r>
          </w:p>
          <w:p w:rsidR="00270457" w:rsidRPr="00270457" w:rsidRDefault="00270457" w:rsidP="00270457">
            <w:pPr>
              <w:autoSpaceDE w:val="0"/>
              <w:autoSpaceDN w:val="0"/>
              <w:adjustRightInd w:val="0"/>
              <w:spacing w:after="0" w:line="240" w:lineRule="auto"/>
              <w:rPr>
                <w:rFonts w:ascii="Arial" w:eastAsia="Calibri" w:hAnsi="Arial" w:cs="Arial"/>
                <w:sz w:val="24"/>
                <w:szCs w:val="24"/>
              </w:rPr>
            </w:pPr>
          </w:p>
          <w:p w:rsidR="00270457" w:rsidRPr="00270457" w:rsidRDefault="00270457" w:rsidP="00270457">
            <w:pPr>
              <w:autoSpaceDE w:val="0"/>
              <w:autoSpaceDN w:val="0"/>
              <w:adjustRightInd w:val="0"/>
              <w:spacing w:after="0" w:line="240" w:lineRule="auto"/>
              <w:rPr>
                <w:rFonts w:ascii="Arial" w:eastAsia="Calibri" w:hAnsi="Arial" w:cs="Arial"/>
                <w:sz w:val="24"/>
                <w:szCs w:val="24"/>
              </w:rPr>
            </w:pPr>
            <w:r w:rsidRPr="00270457">
              <w:rPr>
                <w:rFonts w:ascii="Arial" w:eastAsia="Calibri" w:hAnsi="Arial" w:cs="Arial"/>
                <w:sz w:val="24"/>
                <w:szCs w:val="24"/>
              </w:rPr>
              <w:t>Исполнитель подпрограммы.</w:t>
            </w:r>
          </w:p>
        </w:tc>
        <w:tc>
          <w:tcPr>
            <w:tcW w:w="70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Администрация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Финансово-экономическое управление администрации Большеулуйского района (далее – финансово-экономическое управление)</w:t>
            </w:r>
          </w:p>
        </w:tc>
      </w:tr>
      <w:tr w:rsidR="00270457" w:rsidRPr="00270457" w:rsidTr="00125DFF">
        <w:tblPrEx>
          <w:tblCellMar>
            <w:top w:w="0" w:type="dxa"/>
            <w:bottom w:w="0" w:type="dxa"/>
          </w:tblCellMar>
        </w:tblPrEx>
        <w:trPr>
          <w:trHeight w:val="664"/>
          <w:tblCellSpacing w:w="5" w:type="nil"/>
        </w:trPr>
        <w:tc>
          <w:tcPr>
            <w:tcW w:w="22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Arial" w:eastAsia="Calibri" w:hAnsi="Arial" w:cs="Arial"/>
                <w:sz w:val="24"/>
                <w:szCs w:val="24"/>
              </w:rPr>
            </w:pPr>
            <w:r w:rsidRPr="00270457">
              <w:rPr>
                <w:rFonts w:ascii="Arial" w:eastAsia="Calibri" w:hAnsi="Arial" w:cs="Arial"/>
                <w:sz w:val="24"/>
                <w:szCs w:val="24"/>
              </w:rPr>
              <w:t>Цель подпрограммы</w:t>
            </w:r>
          </w:p>
        </w:tc>
        <w:tc>
          <w:tcPr>
            <w:tcW w:w="70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Обеспечение бюджетного учета и контроля за соблюдением бюджетного законодательства в финансово-бюджетной сфере</w:t>
            </w:r>
          </w:p>
        </w:tc>
      </w:tr>
      <w:tr w:rsidR="00270457" w:rsidRPr="00270457" w:rsidTr="00125DFF">
        <w:tblPrEx>
          <w:tblCellMar>
            <w:top w:w="0" w:type="dxa"/>
            <w:bottom w:w="0" w:type="dxa"/>
          </w:tblCellMar>
        </w:tblPrEx>
        <w:trPr>
          <w:trHeight w:val="1000"/>
          <w:tblCellSpacing w:w="5" w:type="nil"/>
        </w:trPr>
        <w:tc>
          <w:tcPr>
            <w:tcW w:w="22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Arial" w:eastAsia="Calibri" w:hAnsi="Arial" w:cs="Arial"/>
                <w:sz w:val="24"/>
                <w:szCs w:val="24"/>
              </w:rPr>
            </w:pPr>
            <w:r w:rsidRPr="00270457">
              <w:rPr>
                <w:rFonts w:ascii="Arial" w:eastAsia="Calibri" w:hAnsi="Arial" w:cs="Arial"/>
                <w:sz w:val="24"/>
                <w:szCs w:val="24"/>
              </w:rPr>
              <w:t>Задачи подпрограммы</w:t>
            </w:r>
          </w:p>
        </w:tc>
        <w:tc>
          <w:tcPr>
            <w:tcW w:w="70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1. Осуществление санкционированной оплаты денежных обязательств бюджетов поселений района и расходов  муниципальных бюджетных, казенных учреждений.</w:t>
            </w:r>
          </w:p>
          <w:p w:rsidR="00270457" w:rsidRPr="00270457" w:rsidRDefault="00270457" w:rsidP="00270457">
            <w:pPr>
              <w:autoSpaceDE w:val="0"/>
              <w:autoSpaceDN w:val="0"/>
              <w:adjustRightInd w:val="0"/>
              <w:spacing w:after="0" w:line="240" w:lineRule="auto"/>
              <w:contextualSpacing/>
              <w:jc w:val="both"/>
              <w:rPr>
                <w:rFonts w:ascii="Arial" w:eastAsia="Calibri" w:hAnsi="Arial" w:cs="Arial"/>
                <w:sz w:val="24"/>
                <w:szCs w:val="24"/>
              </w:rPr>
            </w:pPr>
            <w:r w:rsidRPr="00270457">
              <w:rPr>
                <w:rFonts w:ascii="Arial" w:eastAsia="Calibri" w:hAnsi="Arial" w:cs="Arial"/>
                <w:sz w:val="24"/>
                <w:szCs w:val="24"/>
              </w:rPr>
              <w:t>2. Обеспечение соблюдения бюджетного законодательства Российской Федерации, Красноярского края, Большеулуйского района.</w:t>
            </w:r>
          </w:p>
        </w:tc>
      </w:tr>
      <w:tr w:rsidR="00270457" w:rsidRPr="00270457" w:rsidTr="00125DFF">
        <w:tblPrEx>
          <w:tblCellMar>
            <w:top w:w="0" w:type="dxa"/>
            <w:bottom w:w="0" w:type="dxa"/>
          </w:tblCellMar>
        </w:tblPrEx>
        <w:trPr>
          <w:trHeight w:val="600"/>
          <w:tblCellSpacing w:w="5" w:type="nil"/>
        </w:trPr>
        <w:tc>
          <w:tcPr>
            <w:tcW w:w="22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Arial" w:eastAsia="Calibri" w:hAnsi="Arial" w:cs="Arial"/>
                <w:sz w:val="24"/>
                <w:szCs w:val="24"/>
              </w:rPr>
            </w:pPr>
            <w:r w:rsidRPr="00270457">
              <w:rPr>
                <w:rFonts w:ascii="Arial" w:eastAsia="Calibri" w:hAnsi="Arial" w:cs="Arial"/>
                <w:sz w:val="24"/>
                <w:szCs w:val="24"/>
              </w:rPr>
              <w:t xml:space="preserve">Целевые индикаторы </w:t>
            </w:r>
          </w:p>
        </w:tc>
        <w:tc>
          <w:tcPr>
            <w:tcW w:w="70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Calibri" w:hAnsi="Arial" w:cs="Arial"/>
                <w:sz w:val="24"/>
                <w:szCs w:val="24"/>
                <w:lang w:eastAsia="ru-RU"/>
              </w:rPr>
              <w:t>1. Соотношение оплаченных денежных обязательств к зарегистрированным ( не менее – 95% ежегодно).</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Calibri" w:hAnsi="Arial" w:cs="Arial"/>
                <w:sz w:val="24"/>
                <w:szCs w:val="24"/>
                <w:lang w:eastAsia="ru-RU"/>
              </w:rPr>
              <w:t xml:space="preserve">2. Соотношение объема исполненных бюджетных обязательств  к общему объему  бюджета  ( не менее 90% ежегодно).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lang w:eastAsia="ru-RU"/>
              </w:rPr>
              <w:t>3. Текущий финансовый контроль за исполнением бюджетных обязательств (не менее 95% ежегодно).</w:t>
            </w:r>
          </w:p>
        </w:tc>
      </w:tr>
      <w:tr w:rsidR="00270457" w:rsidRPr="00270457" w:rsidTr="00125DFF">
        <w:tblPrEx>
          <w:tblCellMar>
            <w:top w:w="0" w:type="dxa"/>
            <w:bottom w:w="0" w:type="dxa"/>
          </w:tblCellMar>
        </w:tblPrEx>
        <w:trPr>
          <w:trHeight w:val="600"/>
          <w:tblCellSpacing w:w="5" w:type="nil"/>
        </w:trPr>
        <w:tc>
          <w:tcPr>
            <w:tcW w:w="2280" w:type="dxa"/>
            <w:tcBorders>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Arial" w:eastAsia="Calibri" w:hAnsi="Arial" w:cs="Arial"/>
                <w:sz w:val="24"/>
                <w:szCs w:val="24"/>
              </w:rPr>
            </w:pPr>
            <w:r w:rsidRPr="00270457">
              <w:rPr>
                <w:rFonts w:ascii="Arial" w:eastAsia="Calibri" w:hAnsi="Arial" w:cs="Arial"/>
                <w:sz w:val="24"/>
                <w:szCs w:val="24"/>
              </w:rPr>
              <w:t xml:space="preserve">Сроки </w:t>
            </w:r>
            <w:r w:rsidRPr="00270457">
              <w:rPr>
                <w:rFonts w:ascii="Arial" w:eastAsia="Calibri" w:hAnsi="Arial" w:cs="Arial"/>
                <w:sz w:val="24"/>
                <w:szCs w:val="24"/>
              </w:rPr>
              <w:br/>
              <w:t xml:space="preserve">реализации </w:t>
            </w:r>
            <w:r w:rsidRPr="00270457">
              <w:rPr>
                <w:rFonts w:ascii="Arial" w:eastAsia="Calibri" w:hAnsi="Arial" w:cs="Arial"/>
                <w:sz w:val="24"/>
                <w:szCs w:val="24"/>
              </w:rPr>
              <w:br/>
              <w:t xml:space="preserve">подпрограммы </w:t>
            </w:r>
          </w:p>
        </w:tc>
        <w:tc>
          <w:tcPr>
            <w:tcW w:w="7080" w:type="dxa"/>
            <w:tcBorders>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Arial" w:eastAsia="Calibri" w:hAnsi="Arial" w:cs="Arial"/>
                <w:sz w:val="24"/>
                <w:szCs w:val="24"/>
              </w:rPr>
            </w:pPr>
            <w:r w:rsidRPr="00270457">
              <w:rPr>
                <w:rFonts w:ascii="Arial" w:eastAsia="Calibri" w:hAnsi="Arial" w:cs="Arial"/>
                <w:sz w:val="24"/>
                <w:szCs w:val="24"/>
              </w:rPr>
              <w:t>01.01.2022 - 31.12.2027</w:t>
            </w:r>
          </w:p>
        </w:tc>
      </w:tr>
      <w:tr w:rsidR="00270457" w:rsidRPr="00270457" w:rsidTr="00125DFF">
        <w:tblPrEx>
          <w:tblCellMar>
            <w:top w:w="0" w:type="dxa"/>
            <w:bottom w:w="0" w:type="dxa"/>
          </w:tblCellMar>
        </w:tblPrEx>
        <w:trPr>
          <w:trHeight w:val="1000"/>
          <w:tblCellSpacing w:w="5" w:type="nil"/>
        </w:trPr>
        <w:tc>
          <w:tcPr>
            <w:tcW w:w="22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Arial" w:eastAsia="Calibri" w:hAnsi="Arial" w:cs="Arial"/>
                <w:sz w:val="24"/>
                <w:szCs w:val="24"/>
              </w:rPr>
            </w:pPr>
            <w:r w:rsidRPr="00270457">
              <w:rPr>
                <w:rFonts w:ascii="Arial" w:eastAsia="Calibri" w:hAnsi="Arial" w:cs="Arial"/>
                <w:sz w:val="24"/>
                <w:szCs w:val="24"/>
              </w:rPr>
              <w:lastRenderedPageBreak/>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70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76" w:lineRule="auto"/>
              <w:jc w:val="both"/>
              <w:rPr>
                <w:rFonts w:ascii="Arial" w:eastAsia="Calibri" w:hAnsi="Arial" w:cs="Arial"/>
                <w:sz w:val="24"/>
                <w:szCs w:val="24"/>
              </w:rPr>
            </w:pPr>
            <w:r w:rsidRPr="00270457">
              <w:rPr>
                <w:rFonts w:ascii="Arial" w:eastAsia="Calibri" w:hAnsi="Arial" w:cs="Arial"/>
                <w:sz w:val="24"/>
                <w:szCs w:val="24"/>
              </w:rPr>
              <w:t>Источник финансирования: средства краевого и районного бюджета.</w:t>
            </w:r>
          </w:p>
          <w:p w:rsidR="00270457" w:rsidRPr="00270457" w:rsidRDefault="00270457" w:rsidP="00270457">
            <w:pPr>
              <w:autoSpaceDE w:val="0"/>
              <w:autoSpaceDN w:val="0"/>
              <w:adjustRightInd w:val="0"/>
              <w:spacing w:after="0" w:line="276" w:lineRule="auto"/>
              <w:jc w:val="both"/>
              <w:rPr>
                <w:rFonts w:ascii="Arial" w:eastAsia="Calibri" w:hAnsi="Arial" w:cs="Arial"/>
                <w:sz w:val="24"/>
                <w:szCs w:val="24"/>
              </w:rPr>
            </w:pPr>
            <w:r w:rsidRPr="00270457">
              <w:rPr>
                <w:rFonts w:ascii="Arial" w:eastAsia="Calibri" w:hAnsi="Arial" w:cs="Arial"/>
                <w:sz w:val="24"/>
                <w:szCs w:val="24"/>
              </w:rPr>
              <w:t xml:space="preserve">Объем бюджетных ассигнований на реализацию подпрограммы по годам составляет </w:t>
            </w:r>
            <w:r w:rsidRPr="00270457">
              <w:rPr>
                <w:rFonts w:ascii="Arial" w:eastAsia="Calibri" w:hAnsi="Arial" w:cs="Arial"/>
                <w:b/>
                <w:sz w:val="24"/>
                <w:szCs w:val="24"/>
              </w:rPr>
              <w:t>180246,2 тыс. рублей</w:t>
            </w:r>
            <w:r w:rsidRPr="00270457">
              <w:rPr>
                <w:rFonts w:ascii="Arial" w:eastAsia="Calibri" w:hAnsi="Arial" w:cs="Arial"/>
                <w:sz w:val="24"/>
                <w:szCs w:val="24"/>
              </w:rPr>
              <w:t>, в том числе:</w:t>
            </w:r>
          </w:p>
          <w:p w:rsidR="00270457" w:rsidRPr="00270457" w:rsidRDefault="00270457" w:rsidP="00270457">
            <w:pPr>
              <w:autoSpaceDE w:val="0"/>
              <w:autoSpaceDN w:val="0"/>
              <w:adjustRightInd w:val="0"/>
              <w:spacing w:after="0" w:line="276" w:lineRule="auto"/>
              <w:rPr>
                <w:rFonts w:ascii="Arial" w:eastAsia="Calibri" w:hAnsi="Arial" w:cs="Arial"/>
                <w:sz w:val="24"/>
                <w:szCs w:val="24"/>
              </w:rPr>
            </w:pPr>
            <w:r w:rsidRPr="00270457">
              <w:rPr>
                <w:rFonts w:ascii="Arial" w:eastAsia="Calibri" w:hAnsi="Arial" w:cs="Arial"/>
                <w:sz w:val="24"/>
                <w:szCs w:val="24"/>
              </w:rPr>
              <w:t>8142,5 тыс. рублей – средства краевого бюджета;</w:t>
            </w:r>
          </w:p>
          <w:p w:rsidR="00270457" w:rsidRPr="00270457" w:rsidRDefault="00270457" w:rsidP="00270457">
            <w:pPr>
              <w:autoSpaceDE w:val="0"/>
              <w:autoSpaceDN w:val="0"/>
              <w:adjustRightInd w:val="0"/>
              <w:spacing w:after="0" w:line="276" w:lineRule="auto"/>
              <w:jc w:val="both"/>
              <w:rPr>
                <w:rFonts w:ascii="Arial" w:eastAsia="Calibri" w:hAnsi="Arial" w:cs="Arial"/>
                <w:sz w:val="24"/>
                <w:szCs w:val="24"/>
              </w:rPr>
            </w:pPr>
            <w:r w:rsidRPr="00270457">
              <w:rPr>
                <w:rFonts w:ascii="Arial" w:eastAsia="Calibri" w:hAnsi="Arial" w:cs="Arial"/>
                <w:sz w:val="24"/>
                <w:szCs w:val="24"/>
              </w:rPr>
              <w:t>172103,7 тыс. рублей – средства районного бюджета.</w:t>
            </w:r>
          </w:p>
          <w:p w:rsidR="00270457" w:rsidRPr="00270457" w:rsidRDefault="00270457" w:rsidP="00270457">
            <w:pPr>
              <w:autoSpaceDE w:val="0"/>
              <w:autoSpaceDN w:val="0"/>
              <w:adjustRightInd w:val="0"/>
              <w:spacing w:after="0" w:line="276" w:lineRule="auto"/>
              <w:jc w:val="both"/>
              <w:rPr>
                <w:rFonts w:ascii="Arial" w:eastAsia="Calibri" w:hAnsi="Arial" w:cs="Arial"/>
                <w:sz w:val="24"/>
                <w:szCs w:val="24"/>
              </w:rPr>
            </w:pPr>
            <w:r w:rsidRPr="00270457">
              <w:rPr>
                <w:rFonts w:ascii="Arial" w:eastAsia="Calibri" w:hAnsi="Arial" w:cs="Arial"/>
                <w:sz w:val="24"/>
                <w:szCs w:val="24"/>
              </w:rPr>
              <w:t>Объем финансирования по годам реализации муниципальной подпрограммы:</w:t>
            </w:r>
          </w:p>
          <w:p w:rsidR="00270457" w:rsidRPr="00270457" w:rsidRDefault="00270457" w:rsidP="00270457">
            <w:pPr>
              <w:autoSpaceDE w:val="0"/>
              <w:autoSpaceDN w:val="0"/>
              <w:adjustRightInd w:val="0"/>
              <w:spacing w:after="0" w:line="240" w:lineRule="auto"/>
              <w:jc w:val="both"/>
              <w:rPr>
                <w:rFonts w:ascii="Arial" w:eastAsia="Calibri" w:hAnsi="Arial" w:cs="Arial"/>
                <w:b/>
                <w:sz w:val="24"/>
                <w:szCs w:val="24"/>
              </w:rPr>
            </w:pPr>
            <w:r w:rsidRPr="00270457">
              <w:rPr>
                <w:rFonts w:ascii="Arial" w:eastAsia="Calibri" w:hAnsi="Arial" w:cs="Arial"/>
                <w:b/>
                <w:sz w:val="24"/>
                <w:szCs w:val="24"/>
              </w:rPr>
              <w:t>2022 год – 24101,6 тыс. рублей;</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3592,5 тыс. рублей – средства краевого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20509,1 тыс. рублей - средства районного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b/>
                <w:sz w:val="24"/>
                <w:szCs w:val="24"/>
              </w:rPr>
            </w:pPr>
            <w:r w:rsidRPr="00270457">
              <w:rPr>
                <w:rFonts w:ascii="Arial" w:eastAsia="Calibri" w:hAnsi="Arial" w:cs="Arial"/>
                <w:b/>
                <w:sz w:val="24"/>
                <w:szCs w:val="24"/>
              </w:rPr>
              <w:t>2023 год – 26793,9 тыс. рублей;</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350,0 тыс. рублей – средства краевого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26443,9 тыс. рублей – средства районного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b/>
                <w:sz w:val="24"/>
                <w:szCs w:val="24"/>
              </w:rPr>
            </w:pPr>
            <w:r w:rsidRPr="00270457">
              <w:rPr>
                <w:rFonts w:ascii="Arial" w:eastAsia="Calibri" w:hAnsi="Arial" w:cs="Arial"/>
                <w:b/>
                <w:sz w:val="24"/>
                <w:szCs w:val="24"/>
              </w:rPr>
              <w:t>2024 год – 29837,6тыс. рублей;</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1300,0 тыс. рублей – средства краевого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b/>
                <w:sz w:val="24"/>
                <w:szCs w:val="24"/>
              </w:rPr>
            </w:pPr>
            <w:r w:rsidRPr="00270457">
              <w:rPr>
                <w:rFonts w:ascii="Arial" w:eastAsia="Calibri" w:hAnsi="Arial" w:cs="Arial"/>
                <w:sz w:val="24"/>
                <w:szCs w:val="24"/>
              </w:rPr>
              <w:t>28537,6 тыс. рублей – средства районного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b/>
                <w:sz w:val="24"/>
                <w:szCs w:val="24"/>
              </w:rPr>
            </w:pPr>
            <w:r w:rsidRPr="00270457">
              <w:rPr>
                <w:rFonts w:ascii="Arial" w:eastAsia="Calibri" w:hAnsi="Arial" w:cs="Arial"/>
                <w:b/>
                <w:sz w:val="24"/>
                <w:szCs w:val="24"/>
              </w:rPr>
              <w:t>2025 год – 35013,7 тыс. рублей;</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2900,0 тыс. рублей - средства краевого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32113,7 тыс. рублей - средства районного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b/>
                <w:sz w:val="24"/>
                <w:szCs w:val="24"/>
              </w:rPr>
            </w:pPr>
            <w:r w:rsidRPr="00270457">
              <w:rPr>
                <w:rFonts w:ascii="Arial" w:eastAsia="Calibri" w:hAnsi="Arial" w:cs="Arial"/>
                <w:b/>
                <w:sz w:val="24"/>
                <w:szCs w:val="24"/>
              </w:rPr>
              <w:t>2026 год – 32249,7 тыс. рублей;</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32249,7 тыс. рублей - средства районного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b/>
                <w:sz w:val="24"/>
                <w:szCs w:val="24"/>
              </w:rPr>
            </w:pPr>
            <w:r w:rsidRPr="00270457">
              <w:rPr>
                <w:rFonts w:ascii="Arial" w:eastAsia="Calibri" w:hAnsi="Arial" w:cs="Arial"/>
                <w:b/>
                <w:sz w:val="24"/>
                <w:szCs w:val="24"/>
              </w:rPr>
              <w:t>2027 год – 32249,7 тыс. рублей;</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32249,7 тыс. рублей - средства районного бюджета.</w:t>
            </w:r>
          </w:p>
        </w:tc>
      </w:tr>
      <w:tr w:rsidR="00270457" w:rsidRPr="00270457" w:rsidTr="00125DFF">
        <w:tblPrEx>
          <w:tblCellMar>
            <w:top w:w="0" w:type="dxa"/>
            <w:bottom w:w="0" w:type="dxa"/>
          </w:tblCellMar>
        </w:tblPrEx>
        <w:trPr>
          <w:trHeight w:val="264"/>
          <w:tblCellSpacing w:w="5" w:type="nil"/>
        </w:trPr>
        <w:tc>
          <w:tcPr>
            <w:tcW w:w="22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jc w:val="both"/>
              <w:rPr>
                <w:rFonts w:ascii="Arial" w:eastAsia="Calibri" w:hAnsi="Arial" w:cs="Arial"/>
                <w:sz w:val="24"/>
                <w:szCs w:val="24"/>
              </w:rPr>
            </w:pPr>
            <w:r w:rsidRPr="00270457">
              <w:rPr>
                <w:rFonts w:ascii="Arial" w:eastAsia="Calibri" w:hAnsi="Arial" w:cs="Arial"/>
                <w:sz w:val="24"/>
                <w:szCs w:val="24"/>
              </w:rPr>
              <w:t>Система организации контроля за исполнением подпрограммы</w:t>
            </w:r>
          </w:p>
        </w:tc>
        <w:tc>
          <w:tcPr>
            <w:tcW w:w="708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Финансово-экономическое управление администрации Большеулуйского района.</w:t>
            </w:r>
          </w:p>
        </w:tc>
      </w:tr>
    </w:tbl>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lang w:eastAsia="ru-RU"/>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lang w:eastAsia="ru-RU"/>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lang w:eastAsia="ru-RU"/>
        </w:rPr>
      </w:pPr>
      <w:r w:rsidRPr="00270457">
        <w:rPr>
          <w:rFonts w:ascii="Arial" w:eastAsia="Calibri" w:hAnsi="Arial" w:cs="Arial"/>
          <w:sz w:val="24"/>
          <w:szCs w:val="24"/>
          <w:lang w:eastAsia="ru-RU"/>
        </w:rPr>
        <w:t>2. Основные разделы подпрограммы</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lang w:eastAsia="ru-RU"/>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lang w:eastAsia="ru-RU"/>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r w:rsidRPr="00270457">
        <w:rPr>
          <w:rFonts w:ascii="Arial" w:eastAsia="Calibri" w:hAnsi="Arial" w:cs="Arial"/>
          <w:sz w:val="24"/>
          <w:szCs w:val="24"/>
          <w:lang w:eastAsia="ru-RU"/>
        </w:rPr>
        <w:t xml:space="preserve">2.1.  </w:t>
      </w:r>
      <w:r w:rsidRPr="00270457">
        <w:rPr>
          <w:rFonts w:ascii="Arial" w:eastAsia="Calibri" w:hAnsi="Arial" w:cs="Arial"/>
          <w:sz w:val="24"/>
          <w:szCs w:val="24"/>
        </w:rPr>
        <w:t>Постановка общерайонной проблемы и обоснование необходимости разработки подпрограммы</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p>
    <w:p w:rsidR="00270457" w:rsidRPr="00270457" w:rsidRDefault="00270457" w:rsidP="00270457">
      <w:pPr>
        <w:widowControl w:val="0"/>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Эффективное и прозрачное управление муниципальными финансами является базовым условием для повышения уровня и качества жизни населения, устойчивого роста экономики на основе стабильного функционирования и развития бюджетной системы.</w:t>
      </w:r>
    </w:p>
    <w:p w:rsidR="00270457" w:rsidRPr="00270457" w:rsidRDefault="00270457" w:rsidP="00270457">
      <w:pPr>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Кассовое обслуживание исполнения бюджетов осуществляется в соответствии с требованиями бюджетного законодательства, учет бюджетных обязательств, недопущение нецелевого использования бюджетных средств, выразившееся в использовании их на цели, не соответствующие условиям получения указанных средств, определенным утвержденным бюджетом. </w:t>
      </w:r>
    </w:p>
    <w:p w:rsidR="00270457" w:rsidRPr="00270457" w:rsidRDefault="00270457" w:rsidP="00270457">
      <w:pPr>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Кассовое обслуживание исполнения районного бюджета и бюджетов поселений района в части проведения и учета операций по кассовым поступлениям в районный бюджет и бюджеты поселений района и кассовым выплатам из районного бюджета и бюджетов поселений района осуществляется  Управлением </w:t>
      </w:r>
      <w:r w:rsidRPr="00270457">
        <w:rPr>
          <w:rFonts w:ascii="Arial" w:eastAsia="Calibri" w:hAnsi="Arial" w:cs="Arial"/>
          <w:sz w:val="24"/>
          <w:szCs w:val="24"/>
        </w:rPr>
        <w:lastRenderedPageBreak/>
        <w:t>Федерального казначейства по Красноярскому края, в вязи с этим, стал осуществляться более жесткий контроль всех переданных функций и полномочий по исполнению бюджетных обязательств.</w:t>
      </w:r>
    </w:p>
    <w:p w:rsidR="00270457" w:rsidRPr="00270457" w:rsidRDefault="00270457" w:rsidP="00270457">
      <w:pPr>
        <w:spacing w:after="0" w:line="240" w:lineRule="auto"/>
        <w:jc w:val="both"/>
        <w:rPr>
          <w:rFonts w:ascii="Arial" w:eastAsia="Calibri" w:hAnsi="Arial" w:cs="Arial"/>
          <w:sz w:val="24"/>
          <w:szCs w:val="24"/>
        </w:rPr>
      </w:pPr>
      <w:r w:rsidRPr="00270457">
        <w:rPr>
          <w:rFonts w:ascii="Arial" w:eastAsia="Calibri" w:hAnsi="Arial" w:cs="Arial"/>
          <w:sz w:val="24"/>
          <w:szCs w:val="24"/>
        </w:rPr>
        <w:t>Бюджетный учет представляет упорядоченную систему сбора, регистрации и обобщения информации в денежном выражении о состоянии финансовых и нефинансовых активов и обязательств.</w:t>
      </w:r>
    </w:p>
    <w:p w:rsidR="00270457" w:rsidRPr="00270457" w:rsidRDefault="00270457" w:rsidP="00270457">
      <w:pPr>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Порядок отражения операций по исполнению бюджета и кассовому обслуживанию исполнения бюджета осуществляется в соответствии с </w:t>
      </w:r>
      <w:hyperlink r:id="rId7" w:history="1">
        <w:r w:rsidRPr="00270457">
          <w:rPr>
            <w:rFonts w:ascii="Arial" w:eastAsia="Calibri" w:hAnsi="Arial" w:cs="Arial"/>
            <w:color w:val="0000FF"/>
            <w:sz w:val="24"/>
            <w:szCs w:val="24"/>
            <w:u w:val="single"/>
          </w:rPr>
          <w:t>Планом</w:t>
        </w:r>
      </w:hyperlink>
      <w:r w:rsidRPr="00270457">
        <w:rPr>
          <w:rFonts w:ascii="Arial" w:eastAsia="Calibri" w:hAnsi="Arial" w:cs="Arial"/>
          <w:sz w:val="24"/>
          <w:szCs w:val="24"/>
        </w:rPr>
        <w:t xml:space="preserve"> счетов бюджетного учета, утвержденным Приказом Министерства финансов Российской Федерации от 6 декабря 2010 г. N 162н "Об утверждении плана счетов бюджетного учета и Инструкции по его применению".</w:t>
      </w:r>
    </w:p>
    <w:p w:rsidR="00270457" w:rsidRPr="00270457" w:rsidRDefault="00270457" w:rsidP="00270457">
      <w:pPr>
        <w:spacing w:after="0" w:line="240" w:lineRule="auto"/>
        <w:jc w:val="both"/>
        <w:rPr>
          <w:rFonts w:ascii="Arial" w:eastAsia="Calibri" w:hAnsi="Arial" w:cs="Arial"/>
          <w:sz w:val="24"/>
          <w:szCs w:val="24"/>
        </w:rPr>
      </w:pPr>
      <w:r w:rsidRPr="00270457">
        <w:rPr>
          <w:rFonts w:ascii="Arial" w:eastAsia="Calibri" w:hAnsi="Arial" w:cs="Arial"/>
          <w:sz w:val="24"/>
          <w:szCs w:val="24"/>
        </w:rPr>
        <w:t>Бюджетный учет ведется раздельно в разрезе раздела, подраздела, целевой статьи, вида расходов, кода операций сектора государственного управления бюджетного финансирования.</w:t>
      </w:r>
    </w:p>
    <w:p w:rsidR="00270457" w:rsidRPr="00270457" w:rsidRDefault="00270457" w:rsidP="00270457">
      <w:pPr>
        <w:spacing w:after="0" w:line="240" w:lineRule="auto"/>
        <w:jc w:val="both"/>
        <w:rPr>
          <w:rFonts w:ascii="Arial" w:eastAsia="Calibri" w:hAnsi="Arial" w:cs="Arial"/>
          <w:sz w:val="24"/>
          <w:szCs w:val="24"/>
        </w:rPr>
      </w:pPr>
      <w:r w:rsidRPr="00270457">
        <w:rPr>
          <w:rFonts w:ascii="Arial" w:eastAsia="Calibri" w:hAnsi="Arial" w:cs="Arial"/>
          <w:sz w:val="24"/>
          <w:szCs w:val="24"/>
        </w:rPr>
        <w:t>Ведение бюджетного и бухгалтерского учета осуществлять за счет средств соответствующего бюджета бюджетной системы Российской Федерации с кодом финансового обеспечения – 1.</w:t>
      </w:r>
    </w:p>
    <w:p w:rsidR="00270457" w:rsidRPr="00270457" w:rsidRDefault="00270457" w:rsidP="00270457">
      <w:pPr>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Систематизация и накопление информации, содержащейся в принятых к учету первичных документах, в целях отражения ее на счетах бюджетного учета и бюджетной отчетности осуществляется в регистрах бухгалтерского учета, составляемых по формам, установленным </w:t>
      </w:r>
      <w:hyperlink r:id="rId8" w:history="1">
        <w:r w:rsidRPr="00270457">
          <w:rPr>
            <w:rFonts w:ascii="Arial" w:eastAsia="Calibri" w:hAnsi="Arial" w:cs="Arial"/>
            <w:color w:val="0000FF"/>
            <w:sz w:val="24"/>
            <w:szCs w:val="24"/>
            <w:u w:val="single"/>
          </w:rPr>
          <w:t>Приказом</w:t>
        </w:r>
      </w:hyperlink>
      <w:r w:rsidRPr="00270457">
        <w:rPr>
          <w:rFonts w:ascii="Arial" w:eastAsia="Calibri" w:hAnsi="Arial" w:cs="Arial"/>
          <w:sz w:val="24"/>
          <w:szCs w:val="24"/>
        </w:rPr>
        <w:t xml:space="preserve"> Министерства финансов Российской Федерации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w:t>
      </w:r>
    </w:p>
    <w:p w:rsidR="00270457" w:rsidRPr="00270457" w:rsidRDefault="00270457" w:rsidP="00270457">
      <w:pPr>
        <w:spacing w:after="0" w:line="240" w:lineRule="auto"/>
        <w:jc w:val="both"/>
        <w:rPr>
          <w:rFonts w:ascii="Arial" w:eastAsia="Calibri" w:hAnsi="Arial" w:cs="Arial"/>
          <w:sz w:val="24"/>
          <w:szCs w:val="24"/>
        </w:rPr>
      </w:pPr>
      <w:r w:rsidRPr="00270457">
        <w:rPr>
          <w:rFonts w:ascii="Arial" w:eastAsia="Calibri" w:hAnsi="Arial" w:cs="Arial"/>
          <w:sz w:val="24"/>
          <w:szCs w:val="24"/>
        </w:rPr>
        <w:t>Бюджетный учет осуществляется с применением системы автоматизации бухгалтерского учета "1С Бухгалтерия бюджетного учреждения 8.2»" и «1С Зарплата и кадры бюджетного учреждения 8.2» по следующим учетным блокам:</w:t>
      </w:r>
    </w:p>
    <w:p w:rsidR="00270457" w:rsidRPr="00270457" w:rsidRDefault="00270457" w:rsidP="00270457">
      <w:pPr>
        <w:spacing w:after="0" w:line="240" w:lineRule="auto"/>
        <w:jc w:val="both"/>
        <w:rPr>
          <w:rFonts w:ascii="Arial" w:eastAsia="Calibri" w:hAnsi="Arial" w:cs="Arial"/>
          <w:sz w:val="24"/>
          <w:szCs w:val="24"/>
        </w:rPr>
      </w:pPr>
      <w:r w:rsidRPr="00270457">
        <w:rPr>
          <w:rFonts w:ascii="Arial" w:eastAsia="Calibri" w:hAnsi="Arial" w:cs="Arial"/>
          <w:sz w:val="24"/>
          <w:szCs w:val="24"/>
        </w:rPr>
        <w:t>- оплата труда, пособий;</w:t>
      </w:r>
    </w:p>
    <w:p w:rsidR="00270457" w:rsidRPr="00270457" w:rsidRDefault="00270457" w:rsidP="00270457">
      <w:pPr>
        <w:spacing w:after="0" w:line="240" w:lineRule="auto"/>
        <w:jc w:val="both"/>
        <w:rPr>
          <w:rFonts w:ascii="Arial" w:eastAsia="Calibri" w:hAnsi="Arial" w:cs="Arial"/>
          <w:sz w:val="24"/>
          <w:szCs w:val="24"/>
        </w:rPr>
      </w:pPr>
      <w:r w:rsidRPr="00270457">
        <w:rPr>
          <w:rFonts w:ascii="Arial" w:eastAsia="Calibri" w:hAnsi="Arial" w:cs="Arial"/>
          <w:sz w:val="24"/>
          <w:szCs w:val="24"/>
        </w:rPr>
        <w:t>- складской учет, учет материальных ценностей;</w:t>
      </w:r>
    </w:p>
    <w:p w:rsidR="00270457" w:rsidRPr="00270457" w:rsidRDefault="00270457" w:rsidP="00270457">
      <w:pPr>
        <w:spacing w:after="0" w:line="240" w:lineRule="auto"/>
        <w:jc w:val="both"/>
        <w:rPr>
          <w:rFonts w:ascii="Arial" w:eastAsia="Calibri" w:hAnsi="Arial" w:cs="Arial"/>
          <w:sz w:val="24"/>
          <w:szCs w:val="24"/>
        </w:rPr>
      </w:pPr>
      <w:r w:rsidRPr="00270457">
        <w:rPr>
          <w:rFonts w:ascii="Arial" w:eastAsia="Calibri" w:hAnsi="Arial" w:cs="Arial"/>
          <w:sz w:val="24"/>
          <w:szCs w:val="24"/>
        </w:rPr>
        <w:t>- бухгалтерия (блок составления сводных регистров бюджетного учета, баланса учреждения и бюджетной отчетности);</w:t>
      </w:r>
    </w:p>
    <w:p w:rsidR="00270457" w:rsidRPr="00270457" w:rsidRDefault="00270457" w:rsidP="00270457">
      <w:pPr>
        <w:spacing w:after="0" w:line="240" w:lineRule="auto"/>
        <w:jc w:val="both"/>
        <w:rPr>
          <w:rFonts w:ascii="Arial" w:eastAsia="Calibri" w:hAnsi="Arial" w:cs="Arial"/>
          <w:sz w:val="24"/>
          <w:szCs w:val="24"/>
        </w:rPr>
      </w:pPr>
      <w:r w:rsidRPr="00270457">
        <w:rPr>
          <w:rFonts w:ascii="Arial" w:eastAsia="Calibri" w:hAnsi="Arial" w:cs="Arial"/>
          <w:sz w:val="24"/>
          <w:szCs w:val="24"/>
        </w:rPr>
        <w:t>- сводная отчетность (блок составления сводной бухгалтерской отчетности).</w:t>
      </w:r>
    </w:p>
    <w:p w:rsidR="00270457" w:rsidRPr="00270457" w:rsidRDefault="00270457" w:rsidP="00270457">
      <w:pPr>
        <w:tabs>
          <w:tab w:val="left" w:pos="7680"/>
        </w:tabs>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МКУ «Централизованная бухгалтерия» наделено полномочиями по осуществлению текущего финансового контроля. В результате в Большеулуйском районе произошли позитивные изменения как в части использования всех выделенных бюджетных ассигнований, доле нецелевого использования бюджетных средств, так и в состоянии кредиторской задолженности.  </w:t>
      </w:r>
    </w:p>
    <w:p w:rsidR="00270457" w:rsidRPr="00270457" w:rsidRDefault="00270457" w:rsidP="00270457">
      <w:pPr>
        <w:tabs>
          <w:tab w:val="left" w:pos="7680"/>
        </w:tabs>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При подтверждении принятых бюджетных обязательств МКУ «Централизованная бухгалтерия» осуществляет контроль за:</w:t>
      </w:r>
    </w:p>
    <w:p w:rsidR="00270457" w:rsidRPr="00270457" w:rsidRDefault="00270457" w:rsidP="00270457">
      <w:pPr>
        <w:tabs>
          <w:tab w:val="left" w:pos="7680"/>
        </w:tabs>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не превышением лимитов бюджетных обязательств, бюджетных ассигнований, кассовых расходов, осуществляемых получателями средств бюджетов, над доведенными до них лимитами бюджетных обязательств и (или) бюджетными ассигнованиями;</w:t>
      </w:r>
    </w:p>
    <w:p w:rsidR="00270457" w:rsidRPr="00270457" w:rsidRDefault="00270457" w:rsidP="00270457">
      <w:pPr>
        <w:tabs>
          <w:tab w:val="left" w:pos="7680"/>
        </w:tabs>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соответствием платежных и иных документов, необходимых для совершения расходов, требованиям бюджетного законодательства;</w:t>
      </w:r>
    </w:p>
    <w:p w:rsidR="00270457" w:rsidRPr="00270457" w:rsidRDefault="00270457" w:rsidP="00270457">
      <w:pPr>
        <w:tabs>
          <w:tab w:val="left" w:pos="7680"/>
        </w:tabs>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соответствием содержания проводимой операции коду бюджетной классификации Российской Федерации, указанному в платежном документе.</w:t>
      </w:r>
    </w:p>
    <w:p w:rsidR="00270457" w:rsidRPr="00270457" w:rsidRDefault="00270457" w:rsidP="00270457">
      <w:pPr>
        <w:widowControl w:val="0"/>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В числе основных принципов бюджетной системы Российской Федерации Бюджетным кодексом определены:</w:t>
      </w:r>
    </w:p>
    <w:p w:rsidR="00270457" w:rsidRPr="00270457" w:rsidRDefault="00270457" w:rsidP="00270457">
      <w:pPr>
        <w:widowControl w:val="0"/>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lastRenderedPageBreak/>
        <w:t>результативность и эффективность использования бюджетных средств;</w:t>
      </w:r>
    </w:p>
    <w:p w:rsidR="00270457" w:rsidRPr="00270457" w:rsidRDefault="00270457" w:rsidP="00270457">
      <w:pPr>
        <w:widowControl w:val="0"/>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достоверность бюджета;</w:t>
      </w:r>
    </w:p>
    <w:p w:rsidR="00270457" w:rsidRPr="00270457" w:rsidRDefault="00270457" w:rsidP="00270457">
      <w:pPr>
        <w:widowControl w:val="0"/>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адресность и целевой характер бюджетных средств;</w:t>
      </w:r>
    </w:p>
    <w:p w:rsidR="00270457" w:rsidRPr="00270457" w:rsidRDefault="00270457" w:rsidP="00270457">
      <w:pPr>
        <w:widowControl w:val="0"/>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подведомственность расходов бюджетов.</w:t>
      </w:r>
    </w:p>
    <w:p w:rsidR="00270457" w:rsidRPr="00270457" w:rsidRDefault="00270457" w:rsidP="00270457">
      <w:pPr>
        <w:widowControl w:val="0"/>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Ключевыми задачами, вытекающими из стратегических целей в области экономики и финансов, являются: повышение качества формирования и исполнения бюджетов; обеспечение прозрачности и открытости  муниципальных финансов.</w:t>
      </w:r>
    </w:p>
    <w:p w:rsidR="00270457" w:rsidRPr="00270457" w:rsidRDefault="00270457" w:rsidP="00270457">
      <w:pPr>
        <w:spacing w:after="0" w:line="288" w:lineRule="atLeast"/>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В этой связи перед Российской Федерацией, субъектами Российской Федерации и муниципальными образованиями стоит задача развития системы государственного (муниципального) финансового контроля,  способной своевременно выявлять и, самое главное, предотвращать бюджетные правонарушения.</w:t>
      </w:r>
    </w:p>
    <w:p w:rsidR="00270457" w:rsidRPr="00270457" w:rsidRDefault="00270457" w:rsidP="00270457">
      <w:pPr>
        <w:spacing w:after="0" w:line="288" w:lineRule="atLeast"/>
        <w:jc w:val="both"/>
        <w:rPr>
          <w:rFonts w:ascii="Arial" w:eastAsia="Calibri" w:hAnsi="Arial" w:cs="Arial"/>
          <w:sz w:val="24"/>
          <w:szCs w:val="24"/>
        </w:rPr>
      </w:pPr>
      <w:r w:rsidRPr="00270457">
        <w:rPr>
          <w:rFonts w:ascii="Arial" w:eastAsia="Calibri" w:hAnsi="Arial" w:cs="Arial"/>
          <w:sz w:val="24"/>
          <w:szCs w:val="24"/>
        </w:rPr>
        <w:t>Решить поставленную задачу планируется, в том числе, и посредством разработки подпрограммы.</w:t>
      </w:r>
    </w:p>
    <w:p w:rsidR="00270457" w:rsidRPr="00270457" w:rsidRDefault="00270457" w:rsidP="00270457">
      <w:pPr>
        <w:spacing w:after="0" w:line="288" w:lineRule="atLeast"/>
        <w:jc w:val="both"/>
        <w:rPr>
          <w:rFonts w:ascii="Arial" w:eastAsia="Times New Roman" w:hAnsi="Arial" w:cs="Arial"/>
          <w:sz w:val="24"/>
          <w:szCs w:val="24"/>
          <w:lang w:eastAsia="ru-RU"/>
        </w:rPr>
      </w:pPr>
      <w:r w:rsidRPr="00270457">
        <w:rPr>
          <w:rFonts w:ascii="Arial" w:eastAsia="Calibri" w:hAnsi="Arial" w:cs="Arial"/>
          <w:sz w:val="24"/>
          <w:szCs w:val="24"/>
        </w:rPr>
        <w:t xml:space="preserve">В рамках исполнения подпрограммы планируется более </w:t>
      </w:r>
      <w:r w:rsidRPr="00270457">
        <w:rPr>
          <w:rFonts w:ascii="Arial" w:eastAsia="Times New Roman" w:hAnsi="Arial" w:cs="Arial"/>
          <w:sz w:val="24"/>
          <w:szCs w:val="24"/>
          <w:lang w:eastAsia="ru-RU"/>
        </w:rPr>
        <w:t xml:space="preserve">четкое определение направлений текущего финансового контроля, переориентация на контроль за результатами использования бюджетных средств.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Основное внимание уделяется контролю за соблюдением принципа эффективности использования бюджетных средств.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Задачами данной подпрограммы являются:</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Calibri" w:hAnsi="Arial" w:cs="Arial"/>
          <w:sz w:val="24"/>
          <w:szCs w:val="24"/>
          <w:lang w:eastAsia="ru-RU"/>
        </w:rPr>
        <w:t>1. Осуществление санкционированной оплаты денежных обязательств бюджетов поселений района и расходов  муниципальных бюджетных, казенных учреждений.</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Calibri" w:hAnsi="Arial" w:cs="Arial"/>
          <w:sz w:val="24"/>
          <w:szCs w:val="24"/>
          <w:lang w:eastAsia="ru-RU"/>
        </w:rPr>
        <w:t>2. Обеспечение соблюдения бюджетного законодательства Российской Федерации, Красноярского края,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r w:rsidRPr="00270457">
        <w:rPr>
          <w:rFonts w:ascii="Arial" w:eastAsia="Calibri" w:hAnsi="Arial" w:cs="Arial"/>
          <w:sz w:val="24"/>
          <w:szCs w:val="24"/>
          <w:lang w:eastAsia="ru-RU"/>
        </w:rPr>
        <w:t xml:space="preserve">2.2. </w:t>
      </w:r>
      <w:r w:rsidRPr="00270457">
        <w:rPr>
          <w:rFonts w:ascii="Arial" w:eastAsia="Calibri" w:hAnsi="Arial" w:cs="Arial"/>
          <w:sz w:val="24"/>
          <w:szCs w:val="24"/>
        </w:rPr>
        <w:t>Основная цель, задачи, этапы и сроки выполнения подпрограммы, целевые индикаторы</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Calibri" w:hAnsi="Arial" w:cs="Arial"/>
          <w:sz w:val="24"/>
          <w:szCs w:val="24"/>
          <w:lang w:eastAsia="ru-RU"/>
        </w:rPr>
        <w:t xml:space="preserve">Целью подпрограммы является </w:t>
      </w:r>
      <w:r w:rsidRPr="00270457">
        <w:rPr>
          <w:rFonts w:ascii="Arial" w:eastAsia="Calibri" w:hAnsi="Arial" w:cs="Arial"/>
          <w:sz w:val="24"/>
          <w:szCs w:val="24"/>
        </w:rPr>
        <w:t>обеспечение бюджетного учета и контроля за соблюдением бюджетного законодательства в финансово-бюджетной сфере</w:t>
      </w:r>
      <w:r w:rsidRPr="00270457">
        <w:rPr>
          <w:rFonts w:ascii="Arial" w:eastAsia="Calibri" w:hAnsi="Arial" w:cs="Arial"/>
          <w:sz w:val="24"/>
          <w:szCs w:val="24"/>
          <w:lang w:eastAsia="ru-RU"/>
        </w:rPr>
        <w:t>.</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Calibri" w:hAnsi="Arial" w:cs="Arial"/>
          <w:sz w:val="24"/>
          <w:szCs w:val="24"/>
          <w:lang w:eastAsia="ru-RU"/>
        </w:rPr>
        <w:t>Задачами подпрограммы являются:</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Calibri" w:hAnsi="Arial" w:cs="Arial"/>
          <w:sz w:val="24"/>
          <w:szCs w:val="24"/>
          <w:lang w:eastAsia="ru-RU"/>
        </w:rPr>
        <w:t>а) осуществление санкционированной оплаты денежных обязательств бюджетов поселений района и расходов  муниципальных бюджетных, казенных учреждений;</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б) обеспечение соблюдения бюджетного законодательства Российской Федерации, Красноярского края,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Оценка реализации подпрограммы будет производиться по следующим целевым индикаторам:</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соотношение оплаченных денежных обязательств к зарегистрированным;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соотношение объема исполненных бюджетных обязательств к общему объему расходов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текущий финансовый контроль за исполнением бюджетных обязательств.</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Calibri" w:hAnsi="Arial" w:cs="Arial"/>
          <w:sz w:val="24"/>
          <w:szCs w:val="24"/>
          <w:lang w:eastAsia="ru-RU"/>
        </w:rPr>
        <w:t>Перечень целевых индикаторов по годам реализации подпрограммы приведен в приложении № 1 к настоящей подпрограмме.</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lang w:eastAsia="ru-RU"/>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lang w:eastAsia="ru-RU"/>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lang w:eastAsia="ru-RU"/>
        </w:rPr>
      </w:pPr>
      <w:r w:rsidRPr="00270457">
        <w:rPr>
          <w:rFonts w:ascii="Arial" w:eastAsia="Calibri" w:hAnsi="Arial" w:cs="Arial"/>
          <w:sz w:val="24"/>
          <w:szCs w:val="24"/>
          <w:lang w:eastAsia="ru-RU"/>
        </w:rPr>
        <w:t>2.3. Мероприятия программы</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lang w:eastAsia="ru-RU"/>
        </w:rPr>
      </w:pPr>
    </w:p>
    <w:p w:rsidR="00270457" w:rsidRPr="00270457" w:rsidRDefault="00270457" w:rsidP="00270457">
      <w:pPr>
        <w:tabs>
          <w:tab w:val="left" w:pos="2552"/>
          <w:tab w:val="left" w:pos="2835"/>
        </w:tabs>
        <w:autoSpaceDE w:val="0"/>
        <w:autoSpaceDN w:val="0"/>
        <w:adjustRightInd w:val="0"/>
        <w:spacing w:after="0" w:line="240" w:lineRule="auto"/>
        <w:rPr>
          <w:rFonts w:ascii="Arial" w:eastAsia="Calibri" w:hAnsi="Arial" w:cs="Arial"/>
          <w:sz w:val="24"/>
          <w:szCs w:val="24"/>
          <w:lang w:eastAsia="ru-RU"/>
        </w:rPr>
      </w:pPr>
      <w:r w:rsidRPr="00270457">
        <w:rPr>
          <w:rFonts w:ascii="Arial" w:eastAsia="Calibri" w:hAnsi="Arial" w:cs="Arial"/>
          <w:sz w:val="24"/>
          <w:szCs w:val="24"/>
          <w:lang w:eastAsia="ru-RU"/>
        </w:rPr>
        <w:t>Перечень подпрограммных мероприятий представлен в приложении   № 2 к настоящей подпрограмме.</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lang w:eastAsia="ru-RU"/>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r w:rsidRPr="00270457">
        <w:rPr>
          <w:rFonts w:ascii="Arial" w:eastAsia="Calibri" w:hAnsi="Arial" w:cs="Arial"/>
          <w:sz w:val="24"/>
          <w:szCs w:val="24"/>
          <w:lang w:eastAsia="ru-RU"/>
        </w:rPr>
        <w:t xml:space="preserve">2.4. </w:t>
      </w:r>
      <w:r w:rsidRPr="00270457">
        <w:rPr>
          <w:rFonts w:ascii="Arial" w:eastAsia="Calibri" w:hAnsi="Arial" w:cs="Arial"/>
          <w:sz w:val="24"/>
          <w:szCs w:val="24"/>
        </w:rPr>
        <w:t>Механизм реализации подпрограммы</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Calibri" w:hAnsi="Arial" w:cs="Arial"/>
          <w:sz w:val="24"/>
          <w:szCs w:val="24"/>
        </w:rPr>
        <w:lastRenderedPageBreak/>
        <w:t>Главным распорядителем бюджетных средств на реализацию подпрограммы является Администрация Большеулуйского района</w:t>
      </w:r>
      <w:r w:rsidRPr="00270457">
        <w:rPr>
          <w:rFonts w:ascii="Arial" w:eastAsia="Calibri" w:hAnsi="Arial" w:cs="Arial"/>
          <w:sz w:val="24"/>
          <w:szCs w:val="24"/>
          <w:lang w:eastAsia="ru-RU"/>
        </w:rPr>
        <w:t>. Финансовые ресурсы, необходимые для реализации подпрограммы, соответствуют объему финансового обеспечения деятельности МКУ «Централизованная бухгалтерия».</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Calibri" w:hAnsi="Arial" w:cs="Arial"/>
          <w:sz w:val="24"/>
          <w:szCs w:val="24"/>
          <w:lang w:eastAsia="ru-RU"/>
        </w:rPr>
        <w:t>Решение поставленных задач осуществляется посредством:</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Calibri" w:hAnsi="Arial" w:cs="Arial"/>
          <w:sz w:val="24"/>
          <w:szCs w:val="24"/>
          <w:lang w:eastAsia="ru-RU"/>
        </w:rPr>
        <w:t>учета бюджетных обязательств;</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Calibri" w:hAnsi="Arial" w:cs="Arial"/>
          <w:sz w:val="24"/>
          <w:szCs w:val="24"/>
          <w:lang w:eastAsia="ru-RU"/>
        </w:rPr>
        <w:t>санкционирования сплошным методом оплаты денежных обязательств получателей средств районного бюджета и бюджетов поселений района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Calibri" w:hAnsi="Arial" w:cs="Arial"/>
          <w:sz w:val="24"/>
          <w:szCs w:val="24"/>
          <w:lang w:eastAsia="ru-RU"/>
        </w:rPr>
        <w:t>текущий контроль за исполнением всех бюджетных обязательств.</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r w:rsidRPr="00270457">
        <w:rPr>
          <w:rFonts w:ascii="Arial" w:eastAsia="Calibri" w:hAnsi="Arial" w:cs="Arial"/>
          <w:sz w:val="24"/>
          <w:szCs w:val="24"/>
          <w:lang w:eastAsia="ru-RU"/>
        </w:rPr>
        <w:t xml:space="preserve">2.5. </w:t>
      </w:r>
      <w:r w:rsidRPr="00270457">
        <w:rPr>
          <w:rFonts w:ascii="Arial" w:eastAsia="Calibri" w:hAnsi="Arial" w:cs="Arial"/>
          <w:sz w:val="24"/>
          <w:szCs w:val="24"/>
        </w:rPr>
        <w:t>Управление подпрограммой и контроль за ходом ее выполнения</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Текущее управление реализацией подпрограммы осуществляется финансово-экономическое управление.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осуществляет:</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отбор исполнителей мероприятий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координацию исполнения подпрограммных мероприятий, мониторинг их реализации;</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непосредственный контроль за ходом реализации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подготовку отчетов о реализации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для обеспечения мониторинга и анализа хода реализации подпрограммы организует ведение ежеквартальной отчетности (за первый, второй и третий кварталы).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Финансово-экономичесоке управление в рамках подготовки годового отчета по муниципальной программе готовит:</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информацию об основных результатах, достигнутых в отчетном году, включающую качественные и количественные характеристики состояния установленной сферы деятельности, которые планировалось достигнуть в ходе реализации подпрограммы, и фактически достигнутое состояние;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сведения о достижении значений показателей подпрограммы с обоснованием отклонений по показателям, плановые значения по которым не достигнуты;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информацию о целевых показателях и показателях результативности, </w:t>
      </w:r>
      <w:r w:rsidRPr="00270457">
        <w:rPr>
          <w:rFonts w:ascii="Arial" w:eastAsia="Times New Roman" w:hAnsi="Arial" w:cs="Arial"/>
          <w:sz w:val="24"/>
          <w:szCs w:val="24"/>
          <w:lang w:eastAsia="ru-RU"/>
        </w:rPr>
        <w:br/>
        <w:t>о значениях данных показателей, которые планировалось достигнуть в ходе реализации подпрограммы, и фактически достигнутые значения показателей;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информацию о запланированных, но не достигнутых результатах с указанием нереализованных или реализованных не в полной мере мероприятий (с указанием причин);</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описание результатов реализации отдельных мероприятий подпрограммы в отчетном году;</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перечень нереализованных или реализованных частично мероприятий подпрограммы (из числа предусмотренных к реализации в отчетном году) с указанием причин их реализации не в полном объеме;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анализ последствий не реализации отдельных мероприятий подпрограммы на реализацию программы и анализ факторов, повлиявших на их реализацию (не реализацию);</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информацию об использовании бюджетных ассигнований районного бюджета на реализацию отдельных мероприятий подпрограммы </w:t>
      </w:r>
      <w:r w:rsidRPr="00270457">
        <w:rPr>
          <w:rFonts w:ascii="Arial" w:eastAsia="Times New Roman" w:hAnsi="Arial" w:cs="Arial"/>
          <w:sz w:val="24"/>
          <w:szCs w:val="24"/>
          <w:lang w:eastAsia="ru-RU"/>
        </w:rPr>
        <w:br/>
        <w:t>с указанием плановых и фактических значений (с расшифровкой по главным распорядителям средств районного бюджета, отдельным мероприятиям подпрограммы, а также по годам реализации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lastRenderedPageBreak/>
        <w:t>информацию об использовании бюджетных ассигнований районного бюджета на реализацию подпрограммы с указанием плановых и фактических значений;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конкретные результаты реализации подпрограммы, достигнутые за отчетный год, в том числе информацию о сопоставлении показателей затрат и результатов при реализации подпрограммы, а также анализ результативности бюджетных расходов и обоснование мер по ее повышению;</w:t>
      </w:r>
    </w:p>
    <w:p w:rsidR="00270457" w:rsidRPr="00270457" w:rsidRDefault="00270457" w:rsidP="00270457">
      <w:pPr>
        <w:autoSpaceDE w:val="0"/>
        <w:autoSpaceDN w:val="0"/>
        <w:adjustRightInd w:val="0"/>
        <w:spacing w:after="0" w:line="240" w:lineRule="auto"/>
        <w:rPr>
          <w:rFonts w:ascii="Arial" w:eastAsia="Calibri" w:hAnsi="Arial" w:cs="Arial"/>
          <w:sz w:val="24"/>
          <w:szCs w:val="24"/>
        </w:rPr>
      </w:pPr>
      <w:r w:rsidRPr="00270457">
        <w:rPr>
          <w:rFonts w:ascii="Arial" w:eastAsia="Times New Roman" w:hAnsi="Arial" w:cs="Arial"/>
          <w:sz w:val="24"/>
          <w:szCs w:val="24"/>
          <w:lang w:eastAsia="ru-RU"/>
        </w:rPr>
        <w:t>результаты оценки эффективности реализации подрограммы.</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Текущий контроль  за ходом реализации подпрограммы осуществляет финансово-экономическое управление.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Текущий  за целевым и эффективным расходованием средств бюджета учреждения осуществляет финансово-экономическое управление.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lang w:eastAsia="ru-RU"/>
        </w:rPr>
      </w:pPr>
      <w:r w:rsidRPr="00270457">
        <w:rPr>
          <w:rFonts w:ascii="Arial" w:eastAsia="Calibri" w:hAnsi="Arial" w:cs="Arial"/>
          <w:sz w:val="24"/>
          <w:szCs w:val="24"/>
          <w:lang w:eastAsia="ru-RU"/>
        </w:rPr>
        <w:t xml:space="preserve">2.6. </w:t>
      </w:r>
      <w:r w:rsidRPr="00270457">
        <w:rPr>
          <w:rFonts w:ascii="Arial" w:eastAsia="Calibri" w:hAnsi="Arial" w:cs="Arial"/>
          <w:sz w:val="24"/>
          <w:szCs w:val="24"/>
        </w:rPr>
        <w:t>Оценка социально-экономической эффективности от реализации программы</w:t>
      </w:r>
    </w:p>
    <w:p w:rsidR="00270457" w:rsidRPr="00270457" w:rsidRDefault="00270457" w:rsidP="00270457">
      <w:pPr>
        <w:autoSpaceDE w:val="0"/>
        <w:autoSpaceDN w:val="0"/>
        <w:adjustRightInd w:val="0"/>
        <w:spacing w:after="0" w:line="240" w:lineRule="auto"/>
        <w:jc w:val="center"/>
        <w:rPr>
          <w:rFonts w:ascii="Arial" w:eastAsia="Calibri" w:hAnsi="Arial" w:cs="Arial"/>
          <w:sz w:val="24"/>
          <w:szCs w:val="24"/>
          <w:lang w:eastAsia="ru-RU"/>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Calibri" w:hAnsi="Arial" w:cs="Arial"/>
          <w:sz w:val="24"/>
          <w:szCs w:val="24"/>
          <w:lang w:eastAsia="ru-RU"/>
        </w:rPr>
        <w:t>В ходе реализации подпрограммы планируется достижение следующих результатов:</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lang w:eastAsia="ru-RU"/>
        </w:rPr>
      </w:pPr>
      <w:r w:rsidRPr="00270457">
        <w:rPr>
          <w:rFonts w:ascii="Arial" w:eastAsia="Calibri" w:hAnsi="Arial" w:cs="Arial"/>
          <w:sz w:val="24"/>
          <w:szCs w:val="24"/>
          <w:lang w:eastAsia="ru-RU"/>
        </w:rPr>
        <w:t>повышение эффективности расходования бюджетных средств, минимизация фактов нецелевого использования бюджетных средств;</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снижение объемов нарушений законодательства в финансово-бюджетной сфере и повышение эффективности расходования бюджетных средств, соблюдение финансовой дисциплины;</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своевременная оплата денежных обязательств.</w:t>
      </w:r>
    </w:p>
    <w:p w:rsidR="00270457" w:rsidRPr="00270457" w:rsidRDefault="00270457" w:rsidP="00270457">
      <w:pPr>
        <w:spacing w:after="0" w:line="240" w:lineRule="auto"/>
        <w:rPr>
          <w:rFonts w:ascii="Times New Roman" w:eastAsia="Calibri" w:hAnsi="Times New Roman" w:cs="Times New Roman"/>
          <w:szCs w:val="28"/>
        </w:rPr>
        <w:sectPr w:rsidR="00270457" w:rsidRPr="00270457" w:rsidSect="00DB3D97">
          <w:pgSz w:w="11906" w:h="16838"/>
          <w:pgMar w:top="1134" w:right="851" w:bottom="1134" w:left="1701" w:header="709" w:footer="709" w:gutter="0"/>
          <w:cols w:space="708"/>
          <w:docGrid w:linePitch="360"/>
        </w:sectPr>
      </w:pPr>
    </w:p>
    <w:p w:rsidR="00270457" w:rsidRPr="00270457" w:rsidRDefault="00270457" w:rsidP="00270457">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270457">
        <w:rPr>
          <w:rFonts w:ascii="Times New Roman" w:eastAsia="Calibri" w:hAnsi="Times New Roman" w:cs="Times New Roman"/>
          <w:szCs w:val="28"/>
        </w:rPr>
        <w:lastRenderedPageBreak/>
        <w:t xml:space="preserve">  </w:t>
      </w:r>
      <w:r w:rsidRPr="00270457">
        <w:rPr>
          <w:rFonts w:ascii="Times New Roman" w:eastAsia="Times New Roman" w:hAnsi="Times New Roman" w:cs="Times New Roman"/>
          <w:sz w:val="24"/>
          <w:szCs w:val="24"/>
          <w:lang w:eastAsia="ru-RU"/>
        </w:rPr>
        <w:t>Приложение N 1</w:t>
      </w:r>
    </w:p>
    <w:p w:rsidR="00270457" w:rsidRPr="00270457" w:rsidRDefault="00270457" w:rsidP="00270457">
      <w:pPr>
        <w:widowControl w:val="0"/>
        <w:tabs>
          <w:tab w:val="left" w:pos="11340"/>
        </w:tabs>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к подпрограмме «Организация и осуществление  </w:t>
      </w:r>
    </w:p>
    <w:p w:rsidR="00270457" w:rsidRPr="00270457" w:rsidRDefault="00270457" w:rsidP="00270457">
      <w:pPr>
        <w:widowControl w:val="0"/>
        <w:tabs>
          <w:tab w:val="left" w:pos="11340"/>
        </w:tabs>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бюджетного учета и контроля в финансово-</w:t>
      </w:r>
    </w:p>
    <w:p w:rsidR="00270457" w:rsidRPr="00270457" w:rsidRDefault="00270457" w:rsidP="00270457">
      <w:pPr>
        <w:widowControl w:val="0"/>
        <w:tabs>
          <w:tab w:val="left" w:pos="11340"/>
        </w:tabs>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бюджетной сфере Большеулуйского района»                                       </w:t>
      </w: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w:t>
      </w:r>
    </w:p>
    <w:p w:rsidR="00270457" w:rsidRPr="00270457" w:rsidRDefault="00270457" w:rsidP="002704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70457" w:rsidRPr="00270457" w:rsidRDefault="00270457" w:rsidP="002704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ПЕРЕЧЕНЬ</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И ЗНАЧЕНИЯ ПОКАЗАТЕЛЕЙ РЕЗУЛЬТАТИВНОСТИ ПОДПРОГРАММЫ</w:t>
      </w:r>
    </w:p>
    <w:p w:rsidR="00270457" w:rsidRPr="00270457" w:rsidRDefault="00270457" w:rsidP="00270457">
      <w:pPr>
        <w:spacing w:after="200" w:line="276" w:lineRule="auto"/>
        <w:rPr>
          <w:rFonts w:ascii="Times New Roman" w:eastAsia="Times New Roman" w:hAnsi="Times New Roman" w:cs="Times New Roman"/>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861"/>
        <w:gridCol w:w="1417"/>
        <w:gridCol w:w="1276"/>
        <w:gridCol w:w="1134"/>
        <w:gridCol w:w="1134"/>
        <w:gridCol w:w="142"/>
        <w:gridCol w:w="992"/>
        <w:gridCol w:w="284"/>
        <w:gridCol w:w="992"/>
        <w:gridCol w:w="1276"/>
        <w:gridCol w:w="1276"/>
        <w:gridCol w:w="1275"/>
      </w:tblGrid>
      <w:tr w:rsidR="00270457" w:rsidRPr="00270457" w:rsidTr="00125DFF">
        <w:tc>
          <w:tcPr>
            <w:tcW w:w="454"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N п/п</w:t>
            </w:r>
          </w:p>
        </w:tc>
        <w:tc>
          <w:tcPr>
            <w:tcW w:w="3861"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Цель, показатели результативности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Единица измерения</w:t>
            </w:r>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Источник информации</w:t>
            </w:r>
          </w:p>
        </w:tc>
        <w:tc>
          <w:tcPr>
            <w:tcW w:w="1134" w:type="dxa"/>
            <w:vMerge w:val="restart"/>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2022       год</w:t>
            </w:r>
          </w:p>
        </w:tc>
        <w:tc>
          <w:tcPr>
            <w:tcW w:w="1134" w:type="dxa"/>
            <w:gridSpan w:val="2"/>
            <w:tcBorders>
              <w:top w:val="single" w:sz="4" w:space="0" w:color="auto"/>
              <w:left w:val="single" w:sz="4" w:space="0" w:color="auto"/>
              <w:bottom w:val="nil"/>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276" w:type="dxa"/>
            <w:gridSpan w:val="2"/>
            <w:vMerge w:val="restart"/>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отчетный финансовый год          2024</w:t>
            </w:r>
          </w:p>
        </w:tc>
        <w:tc>
          <w:tcPr>
            <w:tcW w:w="382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Годы реализации подпрограммы</w:t>
            </w:r>
          </w:p>
        </w:tc>
      </w:tr>
      <w:tr w:rsidR="00270457" w:rsidRPr="00270457" w:rsidTr="00125DFF">
        <w:tc>
          <w:tcPr>
            <w:tcW w:w="45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3861"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1134" w:type="dxa"/>
            <w:vMerge/>
            <w:tcBorders>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gridSpan w:val="2"/>
            <w:tcBorders>
              <w:top w:val="nil"/>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 предшествующий отчетному  году     2023</w:t>
            </w:r>
          </w:p>
        </w:tc>
        <w:tc>
          <w:tcPr>
            <w:tcW w:w="1276" w:type="dxa"/>
            <w:gridSpan w:val="2"/>
            <w:vMerge/>
            <w:tcBorders>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Текущий      финансовый год          2025</w:t>
            </w:r>
          </w:p>
        </w:tc>
        <w:tc>
          <w:tcPr>
            <w:tcW w:w="127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Очередной финансовый год          2026</w:t>
            </w:r>
          </w:p>
        </w:tc>
        <w:tc>
          <w:tcPr>
            <w:tcW w:w="127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1-й год планового периода       2027        </w:t>
            </w:r>
          </w:p>
        </w:tc>
      </w:tr>
      <w:tr w:rsidR="00270457" w:rsidRPr="00270457" w:rsidTr="00125DFF">
        <w:tc>
          <w:tcPr>
            <w:tcW w:w="45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w:t>
            </w:r>
          </w:p>
        </w:tc>
        <w:tc>
          <w:tcPr>
            <w:tcW w:w="3861"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w:t>
            </w:r>
          </w:p>
        </w:tc>
        <w:tc>
          <w:tcPr>
            <w:tcW w:w="2410"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6</w:t>
            </w:r>
          </w:p>
        </w:tc>
        <w:tc>
          <w:tcPr>
            <w:tcW w:w="1134"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7</w:t>
            </w:r>
          </w:p>
        </w:tc>
        <w:tc>
          <w:tcPr>
            <w:tcW w:w="127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8</w:t>
            </w:r>
          </w:p>
        </w:tc>
        <w:tc>
          <w:tcPr>
            <w:tcW w:w="127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9</w:t>
            </w:r>
          </w:p>
        </w:tc>
        <w:tc>
          <w:tcPr>
            <w:tcW w:w="127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w:t>
            </w:r>
          </w:p>
        </w:tc>
        <w:tc>
          <w:tcPr>
            <w:tcW w:w="127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w:t>
            </w:r>
          </w:p>
        </w:tc>
      </w:tr>
      <w:tr w:rsidR="00270457" w:rsidRPr="00270457" w:rsidTr="00125DFF">
        <w:tc>
          <w:tcPr>
            <w:tcW w:w="45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861"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r w:rsidRPr="00270457">
              <w:rPr>
                <w:rFonts w:ascii="Times New Roman" w:eastAsia="Times New Roman" w:hAnsi="Times New Roman" w:cs="Times New Roman"/>
                <w:b/>
                <w:sz w:val="20"/>
                <w:u w:val="single"/>
                <w:lang w:eastAsia="ru-RU"/>
              </w:rPr>
              <w:t>Цель подпрограммы</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8505" w:type="dxa"/>
            <w:gridSpan w:val="9"/>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r w:rsidRPr="00270457">
              <w:rPr>
                <w:rFonts w:ascii="Times New Roman" w:eastAsia="Times New Roman" w:hAnsi="Times New Roman" w:cs="Times New Roman"/>
                <w:b/>
                <w:sz w:val="20"/>
                <w:u w:val="single"/>
                <w:lang w:eastAsia="ru-RU"/>
              </w:rPr>
              <w:t xml:space="preserve">Обеспечение бюджетного учета и контроля за соблюдением бюджетного законодательства в финансово-бюджетной сфере </w:t>
            </w:r>
          </w:p>
        </w:tc>
      </w:tr>
      <w:tr w:rsidR="00270457" w:rsidRPr="00270457" w:rsidTr="00125DFF">
        <w:trPr>
          <w:trHeight w:val="545"/>
        </w:trPr>
        <w:tc>
          <w:tcPr>
            <w:tcW w:w="45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861"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1.</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Arial"/>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Arial"/>
                <w:b/>
                <w:sz w:val="20"/>
                <w:szCs w:val="20"/>
                <w:lang w:eastAsia="ru-RU"/>
              </w:rPr>
            </w:pPr>
          </w:p>
        </w:tc>
        <w:tc>
          <w:tcPr>
            <w:tcW w:w="8505" w:type="dxa"/>
            <w:gridSpan w:val="9"/>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Arial"/>
                <w:b/>
                <w:sz w:val="20"/>
                <w:szCs w:val="20"/>
                <w:lang w:eastAsia="ru-RU"/>
              </w:rPr>
            </w:pPr>
            <w:r w:rsidRPr="00270457">
              <w:rPr>
                <w:rFonts w:ascii="Times New Roman" w:eastAsia="Times New Roman" w:hAnsi="Times New Roman" w:cs="Arial"/>
                <w:b/>
                <w:sz w:val="20"/>
                <w:szCs w:val="20"/>
                <w:lang w:eastAsia="ru-RU"/>
              </w:rPr>
              <w:t>Осуществление санкционированной оплаты денежных обязательств бюджетов поселений района и расходов  муниципальных бюджетных, казенных учреждений.</w:t>
            </w:r>
          </w:p>
        </w:tc>
      </w:tr>
      <w:tr w:rsidR="00270457" w:rsidRPr="00270457" w:rsidTr="00125DFF">
        <w:tc>
          <w:tcPr>
            <w:tcW w:w="45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861"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Показатели результативности:</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8505" w:type="dxa"/>
            <w:gridSpan w:val="9"/>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45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861"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1.1.Соотношение оплаченных денежных обязательств к зарегистрированным</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процентов</w:t>
            </w:r>
          </w:p>
        </w:tc>
        <w:tc>
          <w:tcPr>
            <w:tcW w:w="241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Ведомственная политика</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95</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val="en-US" w:eastAsia="ru-RU"/>
              </w:rPr>
              <w:t xml:space="preserve">не менее </w:t>
            </w:r>
            <w:r w:rsidRPr="00270457">
              <w:rPr>
                <w:rFonts w:ascii="Times New Roman" w:eastAsia="Times New Roman" w:hAnsi="Times New Roman" w:cs="Times New Roman"/>
                <w:sz w:val="20"/>
                <w:lang w:eastAsia="ru-RU"/>
              </w:rPr>
              <w:t>95</w:t>
            </w:r>
          </w:p>
        </w:tc>
        <w:tc>
          <w:tcPr>
            <w:tcW w:w="127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val="en-US" w:eastAsia="ru-RU"/>
              </w:rPr>
              <w:t xml:space="preserve">не менее </w:t>
            </w:r>
            <w:r w:rsidRPr="00270457">
              <w:rPr>
                <w:rFonts w:ascii="Times New Roman" w:eastAsia="Times New Roman" w:hAnsi="Times New Roman" w:cs="Times New Roman"/>
                <w:sz w:val="20"/>
                <w:lang w:eastAsia="ru-RU"/>
              </w:rPr>
              <w:t>95</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val="en-US" w:eastAsia="ru-RU"/>
              </w:rPr>
              <w:t xml:space="preserve">не менее </w:t>
            </w:r>
            <w:r w:rsidRPr="00270457">
              <w:rPr>
                <w:rFonts w:ascii="Times New Roman" w:eastAsia="Times New Roman" w:hAnsi="Times New Roman" w:cs="Times New Roman"/>
                <w:sz w:val="20"/>
                <w:lang w:eastAsia="ru-RU"/>
              </w:rPr>
              <w:t>95</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val="en-US" w:eastAsia="ru-RU"/>
              </w:rPr>
              <w:t xml:space="preserve">не менее </w:t>
            </w:r>
            <w:r w:rsidRPr="00270457">
              <w:rPr>
                <w:rFonts w:ascii="Times New Roman" w:eastAsia="Times New Roman" w:hAnsi="Times New Roman" w:cs="Times New Roman"/>
                <w:sz w:val="20"/>
                <w:lang w:eastAsia="ru-RU"/>
              </w:rPr>
              <w:t>95</w:t>
            </w:r>
          </w:p>
        </w:tc>
        <w:tc>
          <w:tcPr>
            <w:tcW w:w="127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val="en-US" w:eastAsia="ru-RU"/>
              </w:rPr>
              <w:t xml:space="preserve">не менее </w:t>
            </w:r>
            <w:r w:rsidRPr="00270457">
              <w:rPr>
                <w:rFonts w:ascii="Times New Roman" w:eastAsia="Times New Roman" w:hAnsi="Times New Roman" w:cs="Times New Roman"/>
                <w:sz w:val="20"/>
                <w:lang w:eastAsia="ru-RU"/>
              </w:rPr>
              <w:t>95</w:t>
            </w:r>
          </w:p>
        </w:tc>
      </w:tr>
      <w:tr w:rsidR="00270457" w:rsidRPr="00270457" w:rsidTr="00125DFF">
        <w:tc>
          <w:tcPr>
            <w:tcW w:w="45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86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1.2.Соотношение объема исполненных бюджетных обязательств  к общему объему  бюджета  </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процентов</w:t>
            </w:r>
          </w:p>
        </w:tc>
        <w:tc>
          <w:tcPr>
            <w:tcW w:w="241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Годовой отчет об исполнении бюджета</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90</w:t>
            </w:r>
          </w:p>
        </w:tc>
        <w:tc>
          <w:tcPr>
            <w:tcW w:w="127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90</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90</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90</w:t>
            </w:r>
          </w:p>
        </w:tc>
        <w:tc>
          <w:tcPr>
            <w:tcW w:w="127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90</w:t>
            </w:r>
          </w:p>
        </w:tc>
      </w:tr>
      <w:tr w:rsidR="00270457" w:rsidRPr="00270457" w:rsidTr="00125DFF">
        <w:tc>
          <w:tcPr>
            <w:tcW w:w="45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861"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2.</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p>
        </w:tc>
        <w:tc>
          <w:tcPr>
            <w:tcW w:w="7230" w:type="dxa"/>
            <w:gridSpan w:val="8"/>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 xml:space="preserve">Обеспечение соблюдения бюджетного законодательства Российской </w:t>
            </w:r>
            <w:r w:rsidRPr="00270457">
              <w:rPr>
                <w:rFonts w:ascii="Times New Roman" w:eastAsia="Times New Roman" w:hAnsi="Times New Roman" w:cs="Times New Roman"/>
                <w:b/>
                <w:sz w:val="20"/>
                <w:lang w:eastAsia="ru-RU"/>
              </w:rPr>
              <w:lastRenderedPageBreak/>
              <w:t>Федерации, Красноярского края, Большеулуйского района.</w:t>
            </w:r>
          </w:p>
        </w:tc>
        <w:tc>
          <w:tcPr>
            <w:tcW w:w="127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p>
        </w:tc>
      </w:tr>
      <w:tr w:rsidR="00270457" w:rsidRPr="00270457" w:rsidTr="00125DFF">
        <w:tc>
          <w:tcPr>
            <w:tcW w:w="45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861"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Показатели результативности:</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7230" w:type="dxa"/>
            <w:gridSpan w:val="8"/>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27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rPr>
          <w:trHeight w:val="2889"/>
        </w:trPr>
        <w:tc>
          <w:tcPr>
            <w:tcW w:w="45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861"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Текущий финансовый контроль за исполнением бюджетных обязательств</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процентов</w:t>
            </w:r>
          </w:p>
        </w:tc>
        <w:tc>
          <w:tcPr>
            <w:tcW w:w="241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Годовой отчет об исполнении бюджета</w:t>
            </w:r>
          </w:p>
        </w:tc>
        <w:tc>
          <w:tcPr>
            <w:tcW w:w="127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95%</w:t>
            </w:r>
          </w:p>
        </w:tc>
        <w:tc>
          <w:tcPr>
            <w:tcW w:w="127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не менее 95%</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не менее</w:t>
            </w:r>
            <w:r w:rsidRPr="00270457">
              <w:rPr>
                <w:rFonts w:ascii="Times New Roman" w:eastAsia="Times New Roman" w:hAnsi="Times New Roman" w:cs="Times New Roman"/>
                <w:sz w:val="20"/>
                <w:lang w:eastAsia="ru-RU"/>
              </w:rPr>
              <w:t xml:space="preserve"> 9</w:t>
            </w:r>
            <w:r w:rsidRPr="00270457">
              <w:rPr>
                <w:rFonts w:ascii="Times New Roman" w:eastAsia="Times New Roman" w:hAnsi="Times New Roman" w:cs="Times New Roman"/>
                <w:sz w:val="20"/>
                <w:lang w:val="en-US" w:eastAsia="ru-RU"/>
              </w:rPr>
              <w:t>5%</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не менее 9</w:t>
            </w:r>
            <w:r w:rsidRPr="00270457">
              <w:rPr>
                <w:rFonts w:ascii="Times New Roman" w:eastAsia="Times New Roman" w:hAnsi="Times New Roman" w:cs="Times New Roman"/>
                <w:sz w:val="20"/>
                <w:lang w:eastAsia="ru-RU"/>
              </w:rPr>
              <w:t>5</w:t>
            </w:r>
            <w:r w:rsidRPr="00270457">
              <w:rPr>
                <w:rFonts w:ascii="Times New Roman" w:eastAsia="Times New Roman" w:hAnsi="Times New Roman" w:cs="Times New Roman"/>
                <w:sz w:val="20"/>
                <w:lang w:val="en-US" w:eastAsia="ru-RU"/>
              </w:rPr>
              <w:t>%</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не менее 95%</w:t>
            </w:r>
          </w:p>
        </w:tc>
        <w:tc>
          <w:tcPr>
            <w:tcW w:w="127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не менее 95%</w:t>
            </w:r>
          </w:p>
        </w:tc>
      </w:tr>
    </w:tbl>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70457" w:rsidRPr="00270457" w:rsidRDefault="00270457" w:rsidP="00270457">
      <w:pPr>
        <w:autoSpaceDE w:val="0"/>
        <w:autoSpaceDN w:val="0"/>
        <w:adjustRightInd w:val="0"/>
        <w:spacing w:after="0" w:line="240" w:lineRule="auto"/>
        <w:jc w:val="both"/>
        <w:rPr>
          <w:rFonts w:ascii="Times New Roman" w:eastAsia="Calibri" w:hAnsi="Times New Roman" w:cs="Times New Roman"/>
          <w:sz w:val="24"/>
          <w:szCs w:val="24"/>
        </w:rPr>
      </w:pPr>
      <w:r w:rsidRPr="00270457">
        <w:rPr>
          <w:rFonts w:ascii="Times New Roman" w:eastAsia="Calibri" w:hAnsi="Times New Roman" w:cs="Times New Roman"/>
          <w:sz w:val="24"/>
          <w:szCs w:val="24"/>
        </w:rPr>
        <w:t>Ответственный исполнитель программы                                                           Емельянова И.Н.</w:t>
      </w:r>
    </w:p>
    <w:p w:rsidR="00270457" w:rsidRPr="00270457" w:rsidRDefault="00270457" w:rsidP="00270457">
      <w:pPr>
        <w:tabs>
          <w:tab w:val="left" w:pos="5295"/>
        </w:tabs>
        <w:spacing w:after="0" w:line="240" w:lineRule="auto"/>
        <w:jc w:val="both"/>
        <w:rPr>
          <w:rFonts w:ascii="Times New Roman" w:eastAsia="Times New Roman" w:hAnsi="Times New Roman" w:cs="Times New Roman"/>
          <w:sz w:val="28"/>
          <w:szCs w:val="28"/>
          <w:lang w:eastAsia="ru-RU"/>
        </w:rPr>
      </w:pPr>
    </w:p>
    <w:p w:rsidR="00270457" w:rsidRPr="00270457" w:rsidRDefault="00270457" w:rsidP="00270457">
      <w:pPr>
        <w:spacing w:after="0" w:line="240" w:lineRule="auto"/>
        <w:jc w:val="both"/>
        <w:rPr>
          <w:rFonts w:ascii="Times New Roman" w:eastAsia="Times New Roman" w:hAnsi="Times New Roman" w:cs="Times New Roman"/>
          <w:sz w:val="28"/>
          <w:szCs w:val="28"/>
          <w:lang w:eastAsia="ru-RU"/>
        </w:rPr>
      </w:pPr>
    </w:p>
    <w:p w:rsidR="00270457" w:rsidRPr="00270457" w:rsidRDefault="00270457" w:rsidP="00270457">
      <w:pPr>
        <w:spacing w:after="0" w:line="240" w:lineRule="auto"/>
        <w:jc w:val="both"/>
        <w:rPr>
          <w:rFonts w:ascii="Times New Roman" w:eastAsia="Times New Roman" w:hAnsi="Times New Roman" w:cs="Times New Roman"/>
          <w:sz w:val="28"/>
          <w:szCs w:val="28"/>
          <w:lang w:eastAsia="ru-RU"/>
        </w:rPr>
        <w:sectPr w:rsidR="00270457" w:rsidRPr="00270457" w:rsidSect="008C65C4">
          <w:pgSz w:w="16838" w:h="11906" w:orient="landscape"/>
          <w:pgMar w:top="1418" w:right="1134" w:bottom="851" w:left="1134" w:header="709" w:footer="709" w:gutter="0"/>
          <w:cols w:space="708"/>
          <w:docGrid w:linePitch="360"/>
        </w:sectPr>
      </w:pPr>
    </w:p>
    <w:p w:rsidR="00270457" w:rsidRPr="00270457" w:rsidRDefault="00270457" w:rsidP="00270457">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lastRenderedPageBreak/>
        <w:t xml:space="preserve">                                                                                                                                                                Приложение N 2</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к подпрограмме «Организация и осуществление</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бюджетного учета и контроля  в финансово-     </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бюджетной сфере Большеулуйского района»        </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ПЕРЕЧЕНЬ</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МЕРОПРИЯТИЙ ПОДПРОГРАММЫ</w:t>
      </w:r>
    </w:p>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0"/>
          <w:lang w:eastAsia="ru-RU"/>
        </w:rPr>
      </w:pP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6"/>
        <w:gridCol w:w="1814"/>
        <w:gridCol w:w="893"/>
        <w:gridCol w:w="567"/>
        <w:gridCol w:w="567"/>
        <w:gridCol w:w="1283"/>
        <w:gridCol w:w="624"/>
        <w:gridCol w:w="928"/>
        <w:gridCol w:w="206"/>
        <w:gridCol w:w="786"/>
        <w:gridCol w:w="992"/>
        <w:gridCol w:w="142"/>
        <w:gridCol w:w="992"/>
        <w:gridCol w:w="142"/>
        <w:gridCol w:w="992"/>
        <w:gridCol w:w="142"/>
        <w:gridCol w:w="992"/>
        <w:gridCol w:w="142"/>
        <w:gridCol w:w="992"/>
        <w:gridCol w:w="284"/>
        <w:gridCol w:w="1559"/>
      </w:tblGrid>
      <w:tr w:rsidR="00270457" w:rsidRPr="00270457" w:rsidTr="00125DFF">
        <w:tc>
          <w:tcPr>
            <w:tcW w:w="616"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N п/п</w:t>
            </w:r>
          </w:p>
        </w:tc>
        <w:tc>
          <w:tcPr>
            <w:tcW w:w="1814"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Цели, задачи, мероприятия подпрограммы</w:t>
            </w:r>
          </w:p>
        </w:tc>
        <w:tc>
          <w:tcPr>
            <w:tcW w:w="893"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ГРБС</w:t>
            </w:r>
          </w:p>
        </w:tc>
        <w:tc>
          <w:tcPr>
            <w:tcW w:w="3041" w:type="dxa"/>
            <w:gridSpan w:val="4"/>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Код бюджетной классификации</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6314" w:type="dxa"/>
            <w:gridSpan w:val="10"/>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Расходы по годам реализации программы (тыс. руб.)</w:t>
            </w:r>
          </w:p>
        </w:tc>
        <w:tc>
          <w:tcPr>
            <w:tcW w:w="1843" w:type="dxa"/>
            <w:gridSpan w:val="2"/>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270457" w:rsidRPr="00270457" w:rsidTr="00125DFF">
        <w:tc>
          <w:tcPr>
            <w:tcW w:w="616"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c>
          <w:tcPr>
            <w:tcW w:w="893"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ГРБС</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РзПр</w:t>
            </w:r>
          </w:p>
        </w:tc>
        <w:tc>
          <w:tcPr>
            <w:tcW w:w="1283"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ЦСР</w:t>
            </w:r>
          </w:p>
        </w:tc>
        <w:tc>
          <w:tcPr>
            <w:tcW w:w="62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ВР</w:t>
            </w:r>
          </w:p>
        </w:tc>
        <w:tc>
          <w:tcPr>
            <w:tcW w:w="928"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2022    год</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992"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 предшествующийотчетному году   2023</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Отчетный  финансовый год   2024</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Текущий финансовый год год 2025</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Очередной финансовый год    2026</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1-й год планового периода</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2027</w:t>
            </w:r>
          </w:p>
        </w:tc>
        <w:tc>
          <w:tcPr>
            <w:tcW w:w="1134"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итого на 2022-2027</w:t>
            </w: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r>
      <w:tr w:rsidR="00270457" w:rsidRPr="00270457" w:rsidTr="00125DFF">
        <w:tc>
          <w:tcPr>
            <w:tcW w:w="61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w:t>
            </w:r>
          </w:p>
        </w:tc>
        <w:tc>
          <w:tcPr>
            <w:tcW w:w="181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w:t>
            </w:r>
          </w:p>
        </w:tc>
        <w:tc>
          <w:tcPr>
            <w:tcW w:w="893"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w:t>
            </w:r>
          </w:p>
        </w:tc>
        <w:tc>
          <w:tcPr>
            <w:tcW w:w="1283"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6</w:t>
            </w:r>
          </w:p>
        </w:tc>
        <w:tc>
          <w:tcPr>
            <w:tcW w:w="62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7</w:t>
            </w:r>
          </w:p>
        </w:tc>
        <w:tc>
          <w:tcPr>
            <w:tcW w:w="928"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8</w:t>
            </w:r>
          </w:p>
        </w:tc>
        <w:tc>
          <w:tcPr>
            <w:tcW w:w="992"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9</w:t>
            </w:r>
          </w:p>
        </w:tc>
        <w:tc>
          <w:tcPr>
            <w:tcW w:w="99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12</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13</w:t>
            </w:r>
          </w:p>
        </w:tc>
        <w:tc>
          <w:tcPr>
            <w:tcW w:w="1134"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w:t>
            </w:r>
          </w:p>
        </w:tc>
        <w:tc>
          <w:tcPr>
            <w:tcW w:w="1843"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15</w:t>
            </w:r>
          </w:p>
        </w:tc>
      </w:tr>
      <w:tr w:rsidR="00270457" w:rsidRPr="00270457" w:rsidTr="00125DFF">
        <w:tc>
          <w:tcPr>
            <w:tcW w:w="61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Цель подпрограммы</w:t>
            </w:r>
          </w:p>
        </w:tc>
        <w:tc>
          <w:tcPr>
            <w:tcW w:w="8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11198" w:type="dxa"/>
            <w:gridSpan w:val="16"/>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u w:val="single"/>
                <w:lang w:eastAsia="ru-RU"/>
              </w:rPr>
            </w:pPr>
            <w:r w:rsidRPr="00270457">
              <w:rPr>
                <w:rFonts w:ascii="Times New Roman" w:eastAsia="Times New Roman" w:hAnsi="Times New Roman" w:cs="Times New Roman"/>
                <w:b/>
                <w:sz w:val="20"/>
                <w:u w:val="single"/>
                <w:lang w:eastAsia="ru-RU"/>
              </w:rPr>
              <w:t>Обеспечение бюджетного учета и контроля за соблюдением бюджетного законодательства в финансово-бюджетной сфере</w:t>
            </w:r>
          </w:p>
        </w:tc>
      </w:tr>
      <w:tr w:rsidR="00270457" w:rsidRPr="00270457" w:rsidTr="00125DFF">
        <w:tc>
          <w:tcPr>
            <w:tcW w:w="61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1</w:t>
            </w:r>
          </w:p>
        </w:tc>
        <w:tc>
          <w:tcPr>
            <w:tcW w:w="8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1198" w:type="dxa"/>
            <w:gridSpan w:val="16"/>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Осуществление санкционированной оплаты денежных обязательств бюджетов поселений района и расходов  муниципальных бюджетных, казенных учреждений.</w:t>
            </w:r>
          </w:p>
        </w:tc>
      </w:tr>
      <w:tr w:rsidR="00270457" w:rsidRPr="00270457" w:rsidTr="00125DFF">
        <w:tc>
          <w:tcPr>
            <w:tcW w:w="61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1</w:t>
            </w:r>
          </w:p>
        </w:tc>
        <w:tc>
          <w:tcPr>
            <w:tcW w:w="8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198" w:type="dxa"/>
            <w:gridSpan w:val="16"/>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1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w:t>
            </w:r>
            <w:r w:rsidRPr="00270457">
              <w:rPr>
                <w:rFonts w:ascii="Calibri" w:eastAsia="Calibri" w:hAnsi="Calibri" w:cs="Times New Roman"/>
                <w:sz w:val="28"/>
              </w:rPr>
              <w:t xml:space="preserve"> </w:t>
            </w:r>
            <w:r w:rsidRPr="00270457">
              <w:rPr>
                <w:rFonts w:ascii="Times New Roman" w:eastAsia="Times New Roman" w:hAnsi="Times New Roman" w:cs="Times New Roman"/>
                <w:sz w:val="20"/>
                <w:lang w:eastAsia="ru-RU"/>
              </w:rPr>
              <w:t xml:space="preserve">Обеспечение деятельности (оказание услуг) подведомственных учреждений  </w:t>
            </w:r>
          </w:p>
        </w:tc>
        <w:tc>
          <w:tcPr>
            <w:tcW w:w="8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Администрация Большеулуйского района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111</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111</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111</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0113</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0113</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0113</w:t>
            </w:r>
          </w:p>
        </w:tc>
        <w:tc>
          <w:tcPr>
            <w:tcW w:w="128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1830000980</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1830000980</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1830000980</w:t>
            </w:r>
          </w:p>
        </w:tc>
        <w:tc>
          <w:tcPr>
            <w:tcW w:w="62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110</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240</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850</w:t>
            </w:r>
          </w:p>
        </w:tc>
        <w:tc>
          <w:tcPr>
            <w:tcW w:w="92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19133,3</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1373,8</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w:t>
            </w:r>
          </w:p>
        </w:tc>
        <w:tc>
          <w:tcPr>
            <w:tcW w:w="99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24537,6</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1904,3</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26656,4</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1876,2</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29708,7</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2400,0</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29708,7</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2536,0</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29708,7</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2536,0</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5,0</w:t>
            </w:r>
          </w:p>
        </w:tc>
        <w:tc>
          <w:tcPr>
            <w:tcW w:w="127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159453,4</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12626,3</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24,0</w:t>
            </w:r>
          </w:p>
        </w:tc>
        <w:tc>
          <w:tcPr>
            <w:tcW w:w="155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Своевременное осуществление санкционированной оплаты денежных обязательств бюджетов поселений </w:t>
            </w:r>
            <w:r w:rsidRPr="00270457">
              <w:rPr>
                <w:rFonts w:ascii="Times New Roman" w:eastAsia="Times New Roman" w:hAnsi="Times New Roman" w:cs="Times New Roman"/>
                <w:sz w:val="20"/>
                <w:lang w:eastAsia="ru-RU"/>
              </w:rPr>
              <w:lastRenderedPageBreak/>
              <w:t>района и расходов  муниципальных бюджетных, казенных учреждений.</w:t>
            </w:r>
          </w:p>
        </w:tc>
      </w:tr>
      <w:tr w:rsidR="00270457" w:rsidRPr="00270457" w:rsidTr="00125DFF">
        <w:tc>
          <w:tcPr>
            <w:tcW w:w="61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2</w:t>
            </w:r>
          </w:p>
        </w:tc>
        <w:tc>
          <w:tcPr>
            <w:tcW w:w="8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28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62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92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1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2.1. Финансовое обеспечение  на частичную компенсацию расходов на повышение оплаты труда отдельным категориям работников бюджетной сферы</w:t>
            </w:r>
          </w:p>
        </w:tc>
        <w:tc>
          <w:tcPr>
            <w:tcW w:w="8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Администрация Большеулуйского района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111</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0113</w:t>
            </w:r>
          </w:p>
        </w:tc>
        <w:tc>
          <w:tcPr>
            <w:tcW w:w="128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1830027240</w:t>
            </w:r>
          </w:p>
        </w:tc>
        <w:tc>
          <w:tcPr>
            <w:tcW w:w="62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110</w:t>
            </w:r>
          </w:p>
        </w:tc>
        <w:tc>
          <w:tcPr>
            <w:tcW w:w="92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3592,5</w:t>
            </w:r>
          </w:p>
        </w:tc>
        <w:tc>
          <w:tcPr>
            <w:tcW w:w="99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350,0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1300,0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2900,0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27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8142,5</w:t>
            </w:r>
          </w:p>
        </w:tc>
        <w:tc>
          <w:tcPr>
            <w:tcW w:w="155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Обеспечение целевого показателя соотношения средней заработной платы</w:t>
            </w:r>
          </w:p>
        </w:tc>
      </w:tr>
      <w:tr w:rsidR="00270457" w:rsidRPr="00270457" w:rsidTr="00125DFF">
        <w:tc>
          <w:tcPr>
            <w:tcW w:w="61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2</w:t>
            </w:r>
          </w:p>
        </w:tc>
        <w:tc>
          <w:tcPr>
            <w:tcW w:w="8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Calibri" w:eastAsia="Calibri" w:hAnsi="Calibri" w:cs="Times New Roman"/>
                <w:sz w:val="28"/>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Calibri" w:eastAsia="Calibri" w:hAnsi="Calibri" w:cs="Times New Roman"/>
                <w:sz w:val="28"/>
              </w:rPr>
            </w:pPr>
          </w:p>
        </w:tc>
        <w:tc>
          <w:tcPr>
            <w:tcW w:w="11198" w:type="dxa"/>
            <w:gridSpan w:val="16"/>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Calibri" w:eastAsia="Calibri" w:hAnsi="Calibri" w:cs="Times New Roman"/>
                <w:sz w:val="28"/>
              </w:rPr>
              <w:t xml:space="preserve"> </w:t>
            </w:r>
            <w:r w:rsidRPr="00270457">
              <w:rPr>
                <w:rFonts w:ascii="Times New Roman" w:eastAsia="Times New Roman" w:hAnsi="Times New Roman" w:cs="Times New Roman"/>
                <w:b/>
                <w:sz w:val="20"/>
                <w:lang w:eastAsia="ru-RU"/>
              </w:rPr>
              <w:t>Обеспечение соблюдения бюджетного законодательства Российской Федерации, Красноярского края, Большеулуйского района.</w:t>
            </w:r>
          </w:p>
        </w:tc>
      </w:tr>
      <w:tr w:rsidR="00270457" w:rsidRPr="00270457" w:rsidTr="00125DFF">
        <w:tc>
          <w:tcPr>
            <w:tcW w:w="61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2</w:t>
            </w:r>
          </w:p>
        </w:tc>
        <w:tc>
          <w:tcPr>
            <w:tcW w:w="8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198" w:type="dxa"/>
            <w:gridSpan w:val="16"/>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1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2.1. Осуществление текущего финансового контроля:</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а) организация и осуществление текущего финансового контроля за операциями с бюджетными средствами;</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б) организация и осуществление текущего </w:t>
            </w:r>
            <w:r w:rsidRPr="00270457">
              <w:rPr>
                <w:rFonts w:ascii="Times New Roman" w:eastAsia="Times New Roman" w:hAnsi="Times New Roman" w:cs="Times New Roman"/>
                <w:sz w:val="20"/>
                <w:lang w:eastAsia="ru-RU"/>
              </w:rPr>
              <w:lastRenderedPageBreak/>
              <w:t>финансового контроля  за соблюдением требований бюджетного законодательства и иных нормативных правовых актов Российской Федерации, Красноярского края, Большеулуйского района;</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в) организация и осуществление текущего финансового контроля за деятельностью муниципальными бюджетными и казенными учреждениями</w:t>
            </w:r>
          </w:p>
        </w:tc>
        <w:tc>
          <w:tcPr>
            <w:tcW w:w="8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Администрация Большеулуйского района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28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62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92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99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27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55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numPr>
                <w:ilvl w:val="0"/>
                <w:numId w:val="9"/>
              </w:numPr>
              <w:autoSpaceDE w:val="0"/>
              <w:autoSpaceDN w:val="0"/>
              <w:adjustRightInd w:val="0"/>
              <w:spacing w:after="0" w:line="240" w:lineRule="auto"/>
              <w:ind w:left="214" w:firstLine="146"/>
              <w:jc w:val="both"/>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Эффективное исполнение расходных обязательств.</w:t>
            </w:r>
          </w:p>
          <w:p w:rsidR="00270457" w:rsidRPr="00270457" w:rsidRDefault="00270457" w:rsidP="00270457">
            <w:pPr>
              <w:numPr>
                <w:ilvl w:val="0"/>
                <w:numId w:val="9"/>
              </w:numPr>
              <w:autoSpaceDE w:val="0"/>
              <w:autoSpaceDN w:val="0"/>
              <w:adjustRightInd w:val="0"/>
              <w:spacing w:after="0" w:line="240" w:lineRule="auto"/>
              <w:ind w:left="214" w:firstLine="146"/>
              <w:jc w:val="both"/>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Целевое использование бюджетных средств.</w:t>
            </w:r>
          </w:p>
          <w:p w:rsidR="00270457" w:rsidRPr="00270457" w:rsidRDefault="00270457" w:rsidP="00270457">
            <w:pPr>
              <w:numPr>
                <w:ilvl w:val="0"/>
                <w:numId w:val="9"/>
              </w:numPr>
              <w:autoSpaceDE w:val="0"/>
              <w:autoSpaceDN w:val="0"/>
              <w:adjustRightInd w:val="0"/>
              <w:spacing w:after="0" w:line="240" w:lineRule="auto"/>
              <w:ind w:left="214" w:firstLine="146"/>
              <w:jc w:val="both"/>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Снижение объема выявленных нарушений бюджетного </w:t>
            </w:r>
            <w:r w:rsidRPr="00270457">
              <w:rPr>
                <w:rFonts w:ascii="Times New Roman" w:eastAsia="Times New Roman" w:hAnsi="Times New Roman" w:cs="Times New Roman"/>
                <w:sz w:val="20"/>
                <w:lang w:eastAsia="ru-RU"/>
              </w:rPr>
              <w:lastRenderedPageBreak/>
              <w:t>законодательства.</w:t>
            </w:r>
          </w:p>
        </w:tc>
      </w:tr>
      <w:tr w:rsidR="00270457" w:rsidRPr="00270457" w:rsidTr="00125DFF">
        <w:tc>
          <w:tcPr>
            <w:tcW w:w="61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1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Итого по подпрограмме</w:t>
            </w:r>
          </w:p>
        </w:tc>
        <w:tc>
          <w:tcPr>
            <w:tcW w:w="89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128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62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92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24101,6</w:t>
            </w:r>
          </w:p>
        </w:tc>
        <w:tc>
          <w:tcPr>
            <w:tcW w:w="992"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26793,9</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29837,6</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35013,7</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32249,7</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32249,7</w:t>
            </w:r>
          </w:p>
        </w:tc>
        <w:tc>
          <w:tcPr>
            <w:tcW w:w="1276"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180246,2</w:t>
            </w:r>
          </w:p>
        </w:tc>
        <w:tc>
          <w:tcPr>
            <w:tcW w:w="1559"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r>
    </w:tbl>
    <w:p w:rsidR="00270457" w:rsidRPr="00270457" w:rsidRDefault="00270457" w:rsidP="00270457">
      <w:pPr>
        <w:autoSpaceDE w:val="0"/>
        <w:autoSpaceDN w:val="0"/>
        <w:adjustRightInd w:val="0"/>
        <w:spacing w:after="0" w:line="240" w:lineRule="auto"/>
        <w:jc w:val="both"/>
        <w:rPr>
          <w:rFonts w:ascii="Calibri" w:eastAsia="Times New Roman" w:hAnsi="Calibri" w:cs="Times New Roman"/>
          <w:b/>
          <w:lang w:eastAsia="ru-RU"/>
        </w:rPr>
      </w:pPr>
    </w:p>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270457" w:rsidRPr="00270457" w:rsidRDefault="00270457" w:rsidP="00270457">
      <w:pPr>
        <w:autoSpaceDE w:val="0"/>
        <w:autoSpaceDN w:val="0"/>
        <w:adjustRightInd w:val="0"/>
        <w:spacing w:after="0" w:line="240" w:lineRule="auto"/>
        <w:jc w:val="both"/>
        <w:rPr>
          <w:rFonts w:ascii="Calibri" w:eastAsia="Calibri" w:hAnsi="Calibri" w:cs="Times New Roman"/>
          <w:sz w:val="28"/>
        </w:rPr>
      </w:pPr>
      <w:r w:rsidRPr="00270457">
        <w:rPr>
          <w:rFonts w:ascii="Times New Roman" w:eastAsia="Calibri" w:hAnsi="Times New Roman" w:cs="Times New Roman"/>
          <w:sz w:val="24"/>
          <w:szCs w:val="24"/>
        </w:rPr>
        <w:t>Ответственный исполнитель программы                                                            Емельянова И.Н.</w:t>
      </w:r>
    </w:p>
    <w:p w:rsidR="00270457" w:rsidRPr="00270457" w:rsidRDefault="00270457" w:rsidP="00270457">
      <w:pPr>
        <w:spacing w:after="0" w:line="240" w:lineRule="auto"/>
        <w:rPr>
          <w:rFonts w:ascii="Times New Roman" w:eastAsia="Calibri" w:hAnsi="Times New Roman" w:cs="Times New Roman"/>
          <w:szCs w:val="28"/>
        </w:rPr>
        <w:sectPr w:rsidR="00270457" w:rsidRPr="00270457" w:rsidSect="00DB3D97">
          <w:pgSz w:w="16838" w:h="11906" w:orient="landscape"/>
          <w:pgMar w:top="851" w:right="1134" w:bottom="1701" w:left="1134" w:header="709" w:footer="709" w:gutter="0"/>
          <w:cols w:space="708"/>
          <w:docGrid w:linePitch="360"/>
        </w:sectPr>
      </w:pPr>
    </w:p>
    <w:p w:rsidR="00270457" w:rsidRPr="00270457" w:rsidRDefault="00270457" w:rsidP="00270457">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270457">
        <w:rPr>
          <w:rFonts w:ascii="Arial" w:eastAsia="Calibri" w:hAnsi="Arial" w:cs="Arial"/>
          <w:szCs w:val="28"/>
          <w:lang w:eastAsia="ru-RU"/>
        </w:rPr>
        <w:lastRenderedPageBreak/>
        <w:t xml:space="preserve">    </w:t>
      </w:r>
      <w:r w:rsidRPr="00270457">
        <w:rPr>
          <w:rFonts w:ascii="Arial" w:eastAsia="Times New Roman" w:hAnsi="Arial" w:cs="Arial"/>
          <w:sz w:val="24"/>
          <w:szCs w:val="24"/>
          <w:lang w:eastAsia="ru-RU"/>
        </w:rPr>
        <w:t>Приложение № 7</w:t>
      </w:r>
    </w:p>
    <w:p w:rsidR="00270457" w:rsidRPr="00270457" w:rsidRDefault="00270457" w:rsidP="00270457">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270457">
        <w:rPr>
          <w:rFonts w:ascii="Arial" w:eastAsia="Times New Roman" w:hAnsi="Arial" w:cs="Arial"/>
          <w:sz w:val="24"/>
          <w:szCs w:val="24"/>
          <w:lang w:eastAsia="ru-RU"/>
        </w:rPr>
        <w:t>к муниципальной программе Большеулуйского района</w:t>
      </w:r>
    </w:p>
    <w:p w:rsidR="00270457" w:rsidRPr="00270457" w:rsidRDefault="00270457" w:rsidP="00270457">
      <w:pPr>
        <w:widowControl w:val="0"/>
        <w:autoSpaceDE w:val="0"/>
        <w:autoSpaceDN w:val="0"/>
        <w:adjustRightInd w:val="0"/>
        <w:spacing w:after="0" w:line="240" w:lineRule="auto"/>
        <w:outlineLvl w:val="2"/>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«Управление муниципальными финансами» утвержденной постановлением  Администрации  Большеулуйского района </w:t>
      </w:r>
    </w:p>
    <w:p w:rsidR="00270457" w:rsidRPr="00270457" w:rsidRDefault="00270457" w:rsidP="00270457">
      <w:pPr>
        <w:widowControl w:val="0"/>
        <w:autoSpaceDE w:val="0"/>
        <w:autoSpaceDN w:val="0"/>
        <w:adjustRightInd w:val="0"/>
        <w:spacing w:after="0" w:line="240" w:lineRule="auto"/>
        <w:outlineLvl w:val="2"/>
        <w:rPr>
          <w:rFonts w:ascii="Arial" w:eastAsia="Times New Roman" w:hAnsi="Arial" w:cs="Arial"/>
          <w:sz w:val="24"/>
          <w:szCs w:val="24"/>
          <w:lang w:eastAsia="ru-RU"/>
        </w:rPr>
      </w:pPr>
    </w:p>
    <w:p w:rsidR="00270457" w:rsidRPr="00270457" w:rsidRDefault="00270457" w:rsidP="00270457">
      <w:pPr>
        <w:autoSpaceDE w:val="0"/>
        <w:autoSpaceDN w:val="0"/>
        <w:adjustRightInd w:val="0"/>
        <w:spacing w:after="200" w:line="276"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                                                                </w:t>
      </w: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Подпрограмма </w:t>
      </w: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«Обеспечение реализации муниципальной программы и прочие мероприятия» </w:t>
      </w: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1. Паспорт подпрограммы</w:t>
      </w: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400"/>
        <w:gridCol w:w="6960"/>
      </w:tblGrid>
      <w:tr w:rsidR="00270457" w:rsidRPr="00270457" w:rsidTr="00125DFF">
        <w:trPr>
          <w:trHeight w:val="600"/>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Наименование подпрограммы </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«Обеспечение реализации муниципальной программы и прочие мероприятия» (далее – подпрограмма)</w:t>
            </w:r>
          </w:p>
        </w:tc>
      </w:tr>
      <w:tr w:rsidR="00270457" w:rsidRPr="00270457" w:rsidTr="00125DFF">
        <w:trPr>
          <w:trHeight w:val="600"/>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Наименование муниципальной программы, в рамках которой реализуется подпрограмма</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«Управление муниципальными финансами» </w:t>
            </w:r>
          </w:p>
        </w:tc>
      </w:tr>
      <w:tr w:rsidR="00270457" w:rsidRPr="00270457" w:rsidTr="00125DFF">
        <w:trPr>
          <w:trHeight w:val="600"/>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Главный распорядитель бюджетных средств.</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Исполнитель подпрограммы.</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администрации Большеулуйского района (далее – финансово-экономическое управление)</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администрации Большеулуйского района (далее – финансово-экономическое управление)</w:t>
            </w:r>
          </w:p>
        </w:tc>
      </w:tr>
      <w:tr w:rsidR="00270457" w:rsidRPr="00270457" w:rsidTr="00125DFF">
        <w:trPr>
          <w:trHeight w:val="600"/>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Цель </w:t>
            </w:r>
            <w:r w:rsidRPr="00270457">
              <w:rPr>
                <w:rFonts w:ascii="Arial" w:eastAsia="Times New Roman" w:hAnsi="Arial" w:cs="Arial"/>
                <w:sz w:val="24"/>
                <w:szCs w:val="24"/>
                <w:lang w:eastAsia="ru-RU"/>
              </w:rPr>
              <w:br/>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tc>
      </w:tr>
      <w:tr w:rsidR="00270457" w:rsidRPr="00270457" w:rsidTr="00125DFF">
        <w:trPr>
          <w:trHeight w:val="416"/>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Задачи </w:t>
            </w:r>
            <w:r w:rsidRPr="00270457">
              <w:rPr>
                <w:rFonts w:ascii="Arial" w:eastAsia="Times New Roman" w:hAnsi="Arial" w:cs="Arial"/>
                <w:sz w:val="24"/>
                <w:szCs w:val="24"/>
                <w:lang w:eastAsia="ru-RU"/>
              </w:rPr>
              <w:br/>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муниципальной финансовой системы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2. Осуществление текущего внутреннего и последующего финансового контроля и внутреннего финансового аудита;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3. </w:t>
            </w:r>
            <w:r w:rsidRPr="00270457">
              <w:rPr>
                <w:rFonts w:ascii="Arial" w:eastAsia="Times New Roman" w:hAnsi="Arial" w:cs="Arial"/>
                <w:sz w:val="24"/>
                <w:szCs w:val="24"/>
                <w:lang w:eastAsia="ru-RU"/>
              </w:rPr>
              <w:t>Автоматизация планирования и исполнения районного бюджета, автоматизация исполнения бюджетов муниципальных образований района</w:t>
            </w:r>
            <w:r w:rsidRPr="00270457">
              <w:rPr>
                <w:rFonts w:ascii="Arial" w:eastAsia="Calibri" w:hAnsi="Arial" w:cs="Arial"/>
                <w:sz w:val="24"/>
                <w:szCs w:val="24"/>
              </w:rPr>
              <w:t>;</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4. Обеспечение доступа для граждан к информации о районном бюджете и бюджетном процессе в компактной и доступной форме.</w:t>
            </w:r>
          </w:p>
        </w:tc>
      </w:tr>
      <w:tr w:rsidR="00270457" w:rsidRPr="00270457" w:rsidTr="00125DFF">
        <w:trPr>
          <w:trHeight w:val="558"/>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Целевые </w:t>
            </w:r>
            <w:r w:rsidRPr="00270457">
              <w:rPr>
                <w:rFonts w:ascii="Arial" w:eastAsia="Times New Roman" w:hAnsi="Arial" w:cs="Arial"/>
                <w:sz w:val="24"/>
                <w:szCs w:val="24"/>
                <w:lang w:eastAsia="ru-RU"/>
              </w:rPr>
              <w:br/>
              <w:t>индикаторы</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1. Доля расходов районного бюджета, формируемых в рамках муниципальных программ Большеулуйского района (2022-2027 год не менее 95% ежегодно);</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lastRenderedPageBreak/>
              <w:t>2. Обеспечение исполнения расходных обязательств района (за исключением безвозмездных поступлений) (в  2022-2027 год не менее 100% ежегодно);</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3. Доля районных казенных учреждений, которым доводится муниципальное задание (в 2022-2027 году не менее 95% ежегодно);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4. Соотношение количества фактически проведенных мероприятий к количеству запланированных (не менее 95% ежегодно);</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5. Соотношение объема проверенных средств районного бюджета к общему объему расходов  районного бюджета (не менее 30% ежегодно);</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6. Доля органов местного самоуправления района, обеспеченных возможностью работы в автоматизированных системах планирования и исполнения районного бюджета (100% ежегодно);</w:t>
            </w:r>
          </w:p>
          <w:p w:rsidR="00270457" w:rsidRPr="00270457" w:rsidRDefault="00270457" w:rsidP="00270457">
            <w:pPr>
              <w:autoSpaceDE w:val="0"/>
              <w:autoSpaceDN w:val="0"/>
              <w:adjustRightInd w:val="0"/>
              <w:spacing w:after="0" w:line="240" w:lineRule="auto"/>
              <w:jc w:val="both"/>
              <w:rPr>
                <w:rFonts w:ascii="Arial" w:eastAsia="Times New Roman" w:hAnsi="Arial" w:cs="Arial"/>
                <w:b/>
                <w:sz w:val="24"/>
                <w:szCs w:val="24"/>
                <w:lang w:eastAsia="ru-RU"/>
              </w:rPr>
            </w:pPr>
            <w:r w:rsidRPr="00270457">
              <w:rPr>
                <w:rFonts w:ascii="Arial" w:eastAsia="Times New Roman" w:hAnsi="Arial" w:cs="Arial"/>
                <w:sz w:val="24"/>
                <w:szCs w:val="24"/>
                <w:lang w:eastAsia="ru-RU"/>
              </w:rPr>
              <w:t xml:space="preserve">7. Разработка и размещение на официальном сайте Администрации Большеулуйского района брошюры «Путеводитель по бюджету Большеулуйского района» (1 брошюра ежегодно). </w:t>
            </w:r>
          </w:p>
        </w:tc>
      </w:tr>
      <w:tr w:rsidR="00270457" w:rsidRPr="00270457" w:rsidTr="00125DFF">
        <w:trPr>
          <w:trHeight w:val="840"/>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lastRenderedPageBreak/>
              <w:t xml:space="preserve">Сроки </w:t>
            </w:r>
            <w:r w:rsidRPr="00270457">
              <w:rPr>
                <w:rFonts w:ascii="Arial" w:eastAsia="Times New Roman" w:hAnsi="Arial" w:cs="Arial"/>
                <w:sz w:val="24"/>
                <w:szCs w:val="24"/>
                <w:lang w:eastAsia="ru-RU"/>
              </w:rPr>
              <w:br/>
              <w:t xml:space="preserve">реализации </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01.01.2022 - 31.12.2027</w:t>
            </w:r>
          </w:p>
        </w:tc>
      </w:tr>
      <w:tr w:rsidR="00270457" w:rsidRPr="00270457" w:rsidTr="00125DFF">
        <w:trPr>
          <w:trHeight w:val="416"/>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Объемы и источники финансирования</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Источник финансирования – средства районного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Объем бюджетных ассигнований на реализацию подпрограммы составляет </w:t>
            </w:r>
            <w:r w:rsidRPr="00270457">
              <w:rPr>
                <w:rFonts w:ascii="Arial" w:eastAsia="Times New Roman" w:hAnsi="Arial" w:cs="Arial"/>
                <w:b/>
                <w:sz w:val="24"/>
                <w:szCs w:val="24"/>
                <w:lang w:eastAsia="ru-RU"/>
              </w:rPr>
              <w:t xml:space="preserve">72119,2 </w:t>
            </w:r>
            <w:r w:rsidRPr="00270457">
              <w:rPr>
                <w:rFonts w:ascii="Arial" w:eastAsia="Times New Roman" w:hAnsi="Arial" w:cs="Arial"/>
                <w:sz w:val="24"/>
                <w:szCs w:val="24"/>
                <w:lang w:eastAsia="ru-RU"/>
              </w:rPr>
              <w:t>тыс. рублей, в том числе: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4207,5 тыс. рублей – средства краевого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67911,7 тыс. рублей – средства районного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 Объем финансирования по годам реализации муниципальной подпрограммы:</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2022 год – 9710,5 тыс. рублей;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376,7 тыс. рублей – средства краевого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9333,8 тыс. рублей - средства районного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2023 год – 10229,1 тыс. рублей;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299,2 тыс. рублей – средства краевого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9929,9 тыс. рублей - средства районного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2024 год – 11825,6 тыс. рублей;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824,9 тыс. рублей – средства краевого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11000,7 тыс. рублей - средства районного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 xml:space="preserve">2025 год – 15255,8 тыс. рублей;            </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2706,7 тыс. рублей – средства краевого бюджета;   </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12549,1 тыс. рублей - средства районного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2026 год – 12549,1 тыс. рублей;</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12549,1 тыс. рублей - средства районного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2027 год – 12549,1 тыс. рублей;</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12549,1 тыс. рублей - средства районного бюджета.</w:t>
            </w:r>
          </w:p>
        </w:tc>
      </w:tr>
      <w:tr w:rsidR="00270457" w:rsidRPr="00270457" w:rsidTr="00125DFF">
        <w:trPr>
          <w:trHeight w:val="416"/>
        </w:trPr>
        <w:tc>
          <w:tcPr>
            <w:tcW w:w="240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Система организации контроля за </w:t>
            </w:r>
            <w:r w:rsidRPr="00270457">
              <w:rPr>
                <w:rFonts w:ascii="Arial" w:eastAsia="Times New Roman" w:hAnsi="Arial" w:cs="Arial"/>
                <w:sz w:val="24"/>
                <w:szCs w:val="24"/>
                <w:lang w:eastAsia="ru-RU"/>
              </w:rPr>
              <w:lastRenderedPageBreak/>
              <w:t>исполнением подпрограммы</w:t>
            </w:r>
          </w:p>
        </w:tc>
        <w:tc>
          <w:tcPr>
            <w:tcW w:w="696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lastRenderedPageBreak/>
              <w:t>Финансово-экономическое управление</w:t>
            </w:r>
          </w:p>
        </w:tc>
      </w:tr>
    </w:tbl>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lastRenderedPageBreak/>
        <w:t>2 Основные раздела программы</w:t>
      </w: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2.1. Постановка общерайонной проблемы и обоснование необходимости разработки программы</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В настоящее время в сфере руководства и управления финансовыми ресурсами Большеулуйского района (далее – район) сохранятся ряд недостатков, ограничений и нерешенных проблем, в том числе:</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сохранение условий и стимулов для неоправданного увеличения бюджетных расходов при низкой мотивации органов местного самоуправления района к формированию приоритетов и оптимизации бюджетных расходов;</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наличие избыточной сети муниципальных учреждений;</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слабая взаимосвязанность с бюджетным процессом инструментов бюджетирования, ориентированного на результат;</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отсутствие оценки экономических последствий принимаемых решений и, соответственно, отсутствие ответственности.</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 xml:space="preserve">В целом сложившееся в данной сфере правовое регулирование и методическое обеспечение имеют ряд пробелов и внутренних противоречий, а правоприменительная практика может существенно отклоняться от предусмотренных нормативно-правовыми актами и методическими документами принципов и механизмов. </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Кроме того управление финансовыми ресурсами продолжает оставаться ориентированным на установление и обеспечение соблюдения формальных процедур, не создавая устойчивых стимулов и инструментов для повышения эффективности, прозрачности и подотчетности использования бюджетных средств в увязке с целями и результатами финансовой политики района.</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Разработка подпрограммы и её дальнейшая реализация позволит обеспечить устойчивое функционирование и развитие бюджетной системы, бюджетного устройства и бюджетного процесса района, совершенствование кадрового потенциала муниципальной финансовой системы, системы исполнения бюджета и бюджетной отчетности, а также повышение эффективности использования средств районного бюджета.</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Основной задачей данной подпрограммы является:</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муниципальной финансовой системы Большеулуйского района;</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 xml:space="preserve">Осуществление текущего внутреннего и последующего финансового контроля и внутреннего финансового аудита; </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 xml:space="preserve"> Автоматизация планирования и исполнения районного бюджета, автоматизация исполнения бюджетов муниципальных образований района;</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 xml:space="preserve"> Обеспечение доступа для граждан к информации о районном бюджете и бюджетном процессе в компактной и доступной форме.</w:t>
      </w: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2.2 Основная цель, задачи, этапы и сроки выполнения подпрограммы, целевые индикаторы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Arial" w:eastAsia="Calibri" w:hAnsi="Arial" w:cs="Arial"/>
          <w:sz w:val="24"/>
          <w:szCs w:val="24"/>
        </w:rPr>
      </w:pPr>
      <w:r w:rsidRPr="00270457">
        <w:rPr>
          <w:rFonts w:ascii="Arial" w:eastAsia="Times New Roman" w:hAnsi="Arial" w:cs="Arial"/>
          <w:sz w:val="24"/>
          <w:szCs w:val="24"/>
          <w:lang w:eastAsia="ru-RU"/>
        </w:rPr>
        <w:t>Целью подпрограммы является с</w:t>
      </w:r>
      <w:r w:rsidRPr="00270457">
        <w:rPr>
          <w:rFonts w:ascii="Arial" w:eastAsia="Calibri" w:hAnsi="Arial" w:cs="Arial"/>
          <w:sz w:val="24"/>
          <w:szCs w:val="24"/>
        </w:rPr>
        <w:t xml:space="preserve">оздание условий для эффективного, ответственного и прозрачного управления финансовыми ресурсами в рамках </w:t>
      </w:r>
      <w:r w:rsidRPr="00270457">
        <w:rPr>
          <w:rFonts w:ascii="Arial" w:eastAsia="Calibri" w:hAnsi="Arial" w:cs="Arial"/>
          <w:sz w:val="24"/>
          <w:szCs w:val="24"/>
        </w:rPr>
        <w:lastRenderedPageBreak/>
        <w:t>выполнения установленных функций и полномочий, а также повышения эффективности расходов районного бюджета.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В рамках данной цели предполагается решение следующих задач.</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муниципальной финансовой системы Большеулуйского района.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Times New Roman" w:hAnsi="Arial" w:cs="Arial"/>
          <w:sz w:val="24"/>
          <w:szCs w:val="24"/>
          <w:lang w:eastAsia="ru-RU"/>
        </w:rPr>
        <w:t>Решение поставленной задачи полностью охватывает стадии планирования и исполнения районного бюджета в рамках бюджетного процесса в Большеулуйском районе. Эффективность реализации данной задачи зависит не только от деятельности финансового отдела как органа исполнительной власти района, ответственного за о</w:t>
      </w:r>
      <w:r w:rsidRPr="00270457">
        <w:rPr>
          <w:rFonts w:ascii="Arial" w:eastAsia="Calibri" w:hAnsi="Arial" w:cs="Arial"/>
          <w:sz w:val="24"/>
          <w:szCs w:val="24"/>
        </w:rPr>
        <w:t>беспечение реализации стратегических направлений единой муниципальной политики в финансовой сфере, но и от деятельности других органов исполнительной власти района и органов местного самоуправления района, принимающих участие в бюджетном процессе края.</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Качественная реализация органами исполнительной власти района и органами местного самоуправления района закрепленных за ними полномочий зависит не только от эффективности бюджетного планирования расходов на их реализацию, но и от эффективного механизма исполнения районного бюджета и бюджетов поселений района по доходам и расходам. Деятельность финансово-экономического управления по организации и совершенствованию системы исполнения районного бюджета, бюджетов поселений и бюджетной отчетности будет осуществляться в рамках мероприятия «Обеспечение исполнения бюджета по доходам и расходам».</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Реализация мероприятия «Проведение оценки качества финансового менеджмента главных распорядителей бюджетных средств» направлена на повышение качества планирования расходов и их кассового исполнения главными распорядителями средств районного бюджета, повышения их финансовой дисциплины.</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В рамках реализации в Красноярском крае Федерального закона от 08.05.2010 года № 83-ФЗ «</w:t>
      </w:r>
      <w:r w:rsidRPr="00270457">
        <w:rPr>
          <w:rFonts w:ascii="Arial" w:eastAsia="Calibri" w:hAnsi="Arial" w:cs="Arial"/>
          <w:sz w:val="24"/>
          <w:szCs w:val="24"/>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Федеральный закон № 83-ФЗ) финансовым отделом</w:t>
      </w:r>
      <w:r w:rsidRPr="00270457">
        <w:rPr>
          <w:rFonts w:ascii="Arial" w:eastAsia="Times New Roman" w:hAnsi="Arial" w:cs="Arial"/>
          <w:sz w:val="24"/>
          <w:szCs w:val="24"/>
          <w:lang w:eastAsia="ru-RU"/>
        </w:rPr>
        <w:t xml:space="preserve"> на уровне органов исполнительной власти района и органов местного самоуправления района организована работа по формированию и публикации структурированной информации о муниципальных учреждениях на официальном сайте для размещения информации об учреждениях, основная цель создания которого заключается в предоставлении свободного доступа к данным о деятельности государственных (муниципальных) учреждений, повышение эффективности оказания государственных (муниципальных) услуг данными учреждениями, а также создание современных механизмов общественного контроля их деятельности. Планируется, что реализации мероприятия «Организация и координация работы по размещению муниципальными учреждениями требуемой информации на официальном сайте для размещения информации об учреждениях» позволит обеспечить не менее 99 процентов муниципальных учреждений, разместивших в полном объеме на официальном сайте для размещения информации об учреждениях требуемую (согласно разделам I-V приложения к Порядку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утвержденному приказом Министерства финансов Российской Федерации от 21.07.2011 № 86н) информацию.</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lastRenderedPageBreak/>
        <w:t>В целях повышения эффективности бюджетных расходов планируется проведение анализа сети муниципальных учреждений.</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Отличительной особенностью доходов бюджета Большеулуйского района являются наличие на территории района действующей крупной компании ОАО «Ачинский НПЗ ВНК», которая входит в состав                 ОАО «НК Роснефть». Поступления налога на доходы физических лиц от данного предприятия занимают более 60% от всего поступления доходов данного налога в районный бюджет и бюджет Большеулуйского сельсовета.</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В целях формирования прогноза доходов районного бюджета с учетом влияния конъюнктурных факторов на поступление налога на доходы физических лиц финансовым отделом будут проводиться следующие мероприятия:</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 взаимодействие с крупнейшими налогоплательщиками района в целях обеспечения бюджетного процесса информацией, содержащей прогноз основных показателей деятельности компаний. </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 проведение оценки конъюнктурных доходов районного бюджета. </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Выполнение Финансово-экономическим управлением установленных функций и полномочий напрямую зависит от кадрового потенциала сотрудников. В рамках мероприятия «Повышение кадрового потенциала сотрудников финансового отдела» планируется ежегодное повышение квалификации сотрудников в высших профессиональных учебных заведениях по различным направлениям в целях применения полученных знаний в профессиональной деятельности.</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2. Осуществление текущего внутреннего и последующего финансового контроля и внутреннего финансового аудита.</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осуществляет текущий, внутренний и последующий финансовый контроль и внутренний финансовый аудит за своевременным, рациональным и целевым использованием и сохранностью средств бюджета района, в том числе на содержание органов местного самоуправления;</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проводит тематические проверки состояния бюджетного учета и внутриведомственного контроля в структурных подразделениях Администрации района;</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проводит ревизии и проверки финансово-хозяйственной деятельности органов местного самоуправления и муниципальных учреждений, финансируемых из бюджета района, а также ревизии и проверки финансово-хозяйственной деятельности предприятий, находящихся в муниципальной собственности района;</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 осуществляет контроль за своевременностью и полнотой устранения выявленных финансовых нарушений в деятельности проверенных Управлением органов местного самоуправления, муниципальных предприятий и учреждений.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3. Автоматизация планирования и исполнения районного бюджета, автоматизация исполнения бюджетов муниципальных образований района.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В настоящий момент  средства автоматизации  бюджетного процесса внедрены и успешно используются в бюджетном процессе на краевом и районном  уровнях.    Проведена модернизация автоматизированной системы управления финансовыми  ресурсами районного бюджета и бюджетов муниципальных образований района, что позволило решить такую задачу как, обеспечение  исполнение  бюджетов и кассового обслуживания районных и муниципальных учреждений через казначейскую систему Красноярского края в рамках реформирования                                                            бюджетного процесса согласно Федеральному закону № 83-ФЗ.</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Кроме того, планируется внедрение автоматизированной системы по формированию муниципальных заданий и бюджетных услуг муниципальных учреждений, что позволит в дальнейшем осуществить автоматизацию управления муниципальными финансами, основанного на программно-целевых принципах.</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lastRenderedPageBreak/>
        <w:t xml:space="preserve">В настоящее время значительно возросла роль информационных систем в процессе формирования и исполнения бюджета.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исполнительной власти района. В рамках мероприятия «Комплексная автоматизация процесса планирования районного бюджета, а также комплексная автоматизация процесса исполнения и сбора отчетности районного бюджета и бюджетов муниципальных образований района» будет осуществлено информационно-аналитическое и методологическое обеспечение бюджетного процесса Большеулуйского района.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В соответствии с общими требованиями к порядку составления, утверждения и ведения бюджетных смет казенных учреждений начиная с 2020 года утверждение и ведение смет будет осуществляться с использованием государственной интегрированной информационной системы управления  общественными финансами «Электронный бюджет».</w:t>
      </w:r>
    </w:p>
    <w:p w:rsidR="00270457" w:rsidRPr="00270457" w:rsidRDefault="00270457" w:rsidP="00270457">
      <w:pPr>
        <w:widowControl w:val="0"/>
        <w:autoSpaceDE w:val="0"/>
        <w:autoSpaceDN w:val="0"/>
        <w:adjustRightInd w:val="0"/>
        <w:spacing w:after="0" w:line="240" w:lineRule="auto"/>
        <w:jc w:val="both"/>
        <w:rPr>
          <w:rFonts w:ascii="Arial" w:eastAsia="Calibri" w:hAnsi="Arial" w:cs="Arial"/>
          <w:sz w:val="24"/>
          <w:szCs w:val="24"/>
        </w:rPr>
      </w:pPr>
      <w:r w:rsidRPr="00270457">
        <w:rPr>
          <w:rFonts w:ascii="Arial" w:eastAsia="Times New Roman" w:hAnsi="Arial" w:cs="Arial"/>
          <w:sz w:val="24"/>
          <w:szCs w:val="24"/>
          <w:lang w:eastAsia="ru-RU"/>
        </w:rPr>
        <w:t>4. </w:t>
      </w:r>
      <w:r w:rsidRPr="00270457">
        <w:rPr>
          <w:rFonts w:ascii="Arial" w:eastAsia="Calibri" w:hAnsi="Arial" w:cs="Arial"/>
          <w:sz w:val="24"/>
          <w:szCs w:val="24"/>
        </w:rPr>
        <w:t>Обеспечение доступа для граждан к информации о районном бюджете и бюджетном процессе в компактной и доступной форме.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Эффективность деятельности органов исполнительной власти района в конечном счете определяется жителями, проживающими на территории района. Осуществление эффективного гражданского контроля является основным фактором, способствующим исполнению органами исполнительной власти закрепленных за ними задач и функций надлежащим образом. В целях обеспечения прозрачности и открытости районного бюджета и бюджетного процесса для граждан</w:t>
      </w:r>
      <w:r w:rsidRPr="00270457" w:rsidDel="008A4B4C">
        <w:rPr>
          <w:rFonts w:ascii="Arial" w:eastAsia="Times New Roman" w:hAnsi="Arial" w:cs="Arial"/>
          <w:sz w:val="24"/>
          <w:szCs w:val="24"/>
          <w:lang w:eastAsia="ru-RU"/>
        </w:rPr>
        <w:t xml:space="preserve"> </w:t>
      </w:r>
      <w:r w:rsidRPr="00270457">
        <w:rPr>
          <w:rFonts w:ascii="Arial" w:eastAsia="Times New Roman" w:hAnsi="Arial" w:cs="Arial"/>
          <w:sz w:val="24"/>
          <w:szCs w:val="24"/>
          <w:lang w:eastAsia="ru-RU"/>
        </w:rPr>
        <w:t>в подпрограмме предусмотрены мероприятия «Наполнение и поддержание в актуальном состоянии рубрики «Финансовая политика», созданной на официальном сайте Администрации Большеулуйского района».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Исполнителем подпрограммы является Финансово-экономическое управление.</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Оценка реализации подпрограммы производится по целевым индикаторам, представленным в приложении 1 к подпрограмме.</w:t>
      </w:r>
    </w:p>
    <w:p w:rsidR="00270457" w:rsidRPr="00270457" w:rsidRDefault="00270457" w:rsidP="00270457">
      <w:pPr>
        <w:widowControl w:val="0"/>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widowControl w:val="0"/>
        <w:autoSpaceDE w:val="0"/>
        <w:autoSpaceDN w:val="0"/>
        <w:adjustRightInd w:val="0"/>
        <w:spacing w:after="0" w:line="240" w:lineRule="auto"/>
        <w:jc w:val="center"/>
        <w:rPr>
          <w:rFonts w:ascii="Arial" w:eastAsia="Calibri" w:hAnsi="Arial" w:cs="Arial"/>
          <w:sz w:val="24"/>
          <w:szCs w:val="24"/>
        </w:rPr>
      </w:pPr>
      <w:r w:rsidRPr="00270457">
        <w:rPr>
          <w:rFonts w:ascii="Arial" w:eastAsia="Calibri" w:hAnsi="Arial" w:cs="Arial"/>
          <w:sz w:val="24"/>
          <w:szCs w:val="24"/>
        </w:rPr>
        <w:t>2.3. Мероприятия подпрограммы</w:t>
      </w:r>
    </w:p>
    <w:p w:rsidR="00270457" w:rsidRPr="00270457" w:rsidRDefault="00270457" w:rsidP="00270457">
      <w:pPr>
        <w:widowControl w:val="0"/>
        <w:autoSpaceDE w:val="0"/>
        <w:autoSpaceDN w:val="0"/>
        <w:adjustRightInd w:val="0"/>
        <w:spacing w:after="0" w:line="240" w:lineRule="auto"/>
        <w:jc w:val="center"/>
        <w:rPr>
          <w:rFonts w:ascii="Arial" w:eastAsia="Calibri" w:hAnsi="Arial" w:cs="Arial"/>
          <w:sz w:val="24"/>
          <w:szCs w:val="24"/>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Перечень подпрограммных мероприятий представлен в приложении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2 подпрограмме «Обеспечение реализации муниципальной программы и прочие мероприятия».</w:t>
      </w: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center"/>
        <w:rPr>
          <w:rFonts w:ascii="Arial" w:eastAsia="Calibri" w:hAnsi="Arial" w:cs="Arial"/>
          <w:sz w:val="24"/>
          <w:szCs w:val="24"/>
        </w:rPr>
      </w:pPr>
      <w:r w:rsidRPr="00270457">
        <w:rPr>
          <w:rFonts w:ascii="Arial" w:eastAsia="Times New Roman" w:hAnsi="Arial" w:cs="Arial"/>
          <w:sz w:val="24"/>
          <w:szCs w:val="24"/>
          <w:lang w:eastAsia="ru-RU"/>
        </w:rPr>
        <w:t>2.4. Механизм реализации подпрограммы</w:t>
      </w:r>
    </w:p>
    <w:p w:rsidR="00270457" w:rsidRPr="00270457" w:rsidRDefault="00270457" w:rsidP="00270457">
      <w:pPr>
        <w:widowControl w:val="0"/>
        <w:autoSpaceDE w:val="0"/>
        <w:autoSpaceDN w:val="0"/>
        <w:adjustRightInd w:val="0"/>
        <w:spacing w:after="0" w:line="240" w:lineRule="auto"/>
        <w:jc w:val="both"/>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Реализация программных мероприятий производится в соответствии со следующими основными правовыми актами Большеулуйского района, регулирующие бюджетный процесс в районе: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Решение Большеулуйского районного Совета депутатов от 30.09.2013 № 232 «О бюджетном процессе в Большеулуйском районе»;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w:t>
      </w:r>
      <w:r w:rsidRPr="00270457">
        <w:rPr>
          <w:rFonts w:ascii="Arial" w:eastAsia="Times New Roman" w:hAnsi="Arial" w:cs="Arial"/>
          <w:sz w:val="24"/>
          <w:szCs w:val="24"/>
          <w:lang w:eastAsia="ru-RU"/>
        </w:rPr>
        <w:t xml:space="preserve"> </w:t>
      </w:r>
      <w:r w:rsidRPr="00270457">
        <w:rPr>
          <w:rFonts w:ascii="Arial" w:eastAsia="Calibri" w:hAnsi="Arial" w:cs="Arial"/>
          <w:sz w:val="24"/>
          <w:szCs w:val="24"/>
        </w:rPr>
        <w:t xml:space="preserve">Решение Большеулуйского районного Совета депутатов от  09.06.2022 № 58 « О внесении изменений и дополнений в Решение Большеулуйского районного Совета депутатов от 24  декабря 2021 года   № 38 «О бюджете муниципального района на 2022 год и плановый период  2023 - 2024 годов»- постановление Администрации Большеулуйского района от 30.07.2013 № 270-п «Об утверждении Порядка принятия решений о разработке муниципальных программ Большеулуйского района, их формировании и реализации»;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Решение Большеулуйского районного Совета депутатов от 16.06.2023 № 108 « О внесении изменений и дополнений в Решение Большеулуйского районного Совета </w:t>
      </w:r>
      <w:r w:rsidRPr="00270457">
        <w:rPr>
          <w:rFonts w:ascii="Arial" w:eastAsia="Calibri" w:hAnsi="Arial" w:cs="Arial"/>
          <w:sz w:val="24"/>
          <w:szCs w:val="24"/>
        </w:rPr>
        <w:lastRenderedPageBreak/>
        <w:t>депутатов от 21  февраля 2023 года   № 91 «О бюджете муниципального района на 2023 год и плановый период  2024 - 2025 годов»</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постановление Администрации Большеулуйского района от 14.11.2012 № 405-п «</w:t>
      </w:r>
      <w:r w:rsidRPr="00270457">
        <w:rPr>
          <w:rFonts w:ascii="Arial" w:eastAsia="Times New Roman" w:hAnsi="Arial" w:cs="Arial"/>
          <w:sz w:val="24"/>
          <w:szCs w:val="24"/>
          <w:lang w:eastAsia="ru-RU"/>
        </w:rPr>
        <w:t>О порядке проведения мониторинга и оценки качества финансового менеджмента главных распорядителей бюджетных средств районного бюджета</w:t>
      </w:r>
      <w:r w:rsidRPr="00270457">
        <w:rPr>
          <w:rFonts w:ascii="Arial" w:eastAsia="Calibri" w:hAnsi="Arial" w:cs="Arial"/>
          <w:sz w:val="24"/>
          <w:szCs w:val="24"/>
        </w:rPr>
        <w:t>»;</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 приказ Финансово-экономического управления Администрации Большеулуйского района от 24.04.2018 № 25-д «Об утверждении Порядка проведения мониторинга и оценки качества организации осуществления бюджетного процесса, а также соблюдения требований Бюджетного законодательства Российской Федерации в сельских поселениях района».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приказ Минфина РФ от 03.12.2010 № 552 «О Порядке осуществления мониторинга и оценки качества управления региональными финансами».</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Решение Большеулуйского районного Совета депутатов от 13.09.2013 № 232 «О бюджетном процессе в Большеулуйском районе» является базовым нормативным правовым актом района, в котором определены участники бюджетного процесса, вопросы формирования доходов и расходов районного бюджета, процессы составления, рассмотрения, утверждения и исполнения районного бюджета. На основании данного Решения принимаются нормативные правовые акты, регулирующие отдельные вопросы бюджетного процесса в районе.</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В соответствии с постановлением Администрации Большеулуйского района от 30.07.2013 № 270-п «Об утверждении Порядка принятия решений о разработке муниципальных программ Большеулуйского района, их формировании и реализации» планируется утвердить муниципальные программы района, охватывающие основные сферы деятельности органов исполнительной власти района. </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Calibri" w:hAnsi="Arial" w:cs="Arial"/>
          <w:sz w:val="24"/>
          <w:szCs w:val="24"/>
        </w:rPr>
        <w:t>Приказ Минфина РФ от 03.12.2010 № 552 «О Порядке осуществления мониторинга и оценки качества управления региональными финансами» содержит перечень показателей, характеризующих уровень управления финансами в муниципальном образовании. Кроме того, в нем содержится перечень нормативных правовых актов, принятие и реализация которых позволит повысить качество осуществления бюджетного процесса. В данный приказ также потребуется внести изменения в соответствии с положениями Федерального закона № 104-ФЗ «</w:t>
      </w:r>
      <w:r w:rsidRPr="00270457">
        <w:rPr>
          <w:rFonts w:ascii="Arial" w:eastAsia="Times New Roman" w:hAnsi="Arial" w:cs="Arial"/>
          <w:sz w:val="24"/>
          <w:szCs w:val="24"/>
          <w:lang w:eastAsia="ru-RU"/>
        </w:rPr>
        <w:t xml:space="preserve">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Финансово-экономическим управлением планируется ежегодно проводить мониторинг данных показателей и обеспечивать проведение мероприятий, направленных на повышение оценки качества управления муниципальными финансами.</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В соответствии с постановлением Администрации Большеулуйского района от 14.11.2012 № 405-п «</w:t>
      </w:r>
      <w:r w:rsidRPr="00270457">
        <w:rPr>
          <w:rFonts w:ascii="Arial" w:eastAsia="Times New Roman" w:hAnsi="Arial" w:cs="Arial"/>
          <w:sz w:val="24"/>
          <w:szCs w:val="24"/>
          <w:lang w:eastAsia="ru-RU"/>
        </w:rPr>
        <w:t>О порядке проведения мониторинга и оценки качества финансового менеджмента главных распорядителей бюджетных средств районного бюджета</w:t>
      </w:r>
      <w:r w:rsidRPr="00270457">
        <w:rPr>
          <w:rFonts w:ascii="Arial" w:eastAsia="Calibri" w:hAnsi="Arial" w:cs="Arial"/>
          <w:sz w:val="24"/>
          <w:szCs w:val="24"/>
        </w:rPr>
        <w:t xml:space="preserve">» а также в соответствии с приказом Финансово-экономического управления Администрации Большеулуйского района от 24.04.2018 № 25-д «Об утверждении Порядка проведения мониторинга и оценки качества организации осуществления бюджетного процесса, а также соблюдения требований Бюджетного законодательства Российской Федерации в сельских поселениях района» финансовым отделом ежегодно проводится оценка качества финансового менеджмента главных распорядителей средств районного бюджета. На основании данной оценки главным распорядителям средств районного бюджета присваивается рейтинг по качеству управления финансами. </w:t>
      </w:r>
      <w:r w:rsidRPr="00270457">
        <w:rPr>
          <w:rFonts w:ascii="Arial" w:eastAsia="Calibri" w:hAnsi="Arial" w:cs="Arial"/>
          <w:sz w:val="24"/>
          <w:szCs w:val="24"/>
          <w:lang w:val="en-US"/>
        </w:rPr>
        <w:t>C</w:t>
      </w:r>
      <w:r w:rsidRPr="00270457">
        <w:rPr>
          <w:rFonts w:ascii="Arial" w:eastAsia="Calibri" w:hAnsi="Arial" w:cs="Arial"/>
          <w:sz w:val="24"/>
          <w:szCs w:val="24"/>
        </w:rPr>
        <w:t xml:space="preserve">водные результаты оценки качества финансового менеджмента размещаются на официальном сайте </w:t>
      </w:r>
      <w:r w:rsidRPr="00270457">
        <w:rPr>
          <w:rFonts w:ascii="Arial" w:eastAsia="Calibri" w:hAnsi="Arial" w:cs="Arial"/>
          <w:sz w:val="24"/>
          <w:szCs w:val="24"/>
        </w:rPr>
        <w:lastRenderedPageBreak/>
        <w:t xml:space="preserve">Администрации Большеулуйского района в сети Интернет в разделе «Финансовая политика».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Одними из основных вопросов, решаемых финансово-экономическим управлением  в рамках выполнения установленных функций и полномочий являются:</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подготовка проектов решений Большеулуйского районного Совета депутатов о районном бюджете на очередной финансовый год и плановый период, о внесении изменений в решение о районном бюджете на очередной финансовый год и плановый период, об утверждении отчета об исполнении районного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формирование пакета документов для представления на рассмотрение в Большеулуйский районный Совет депутатов одновременно с проектами решений о районном бюджете на очередной финансовый год и плановый период, об утверждении отчета об исполнении районного бюджета.</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определение параметров районного бюджета на очередной финансовый год и плановый период с учетом различных вариантов сценарных условий.</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выявление рисков возникновения дополнительных расходов при проектировании районного бюджета на очередной финансовый год и плановый период.</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обеспечение исполнения районного бюджета по доходам и расходам.</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Одним из ключевых направлений в области повышения эффективности бюджетных расходов является обеспечение оптимального объема расходов на государственное и муниципальное управление. Численность государственных и муниципальных служащих должна строго соответствовать объему функций и полномочий, которые они реализуют. В целях осуществления текущего контроля за численностью муниципальных служащих, а также работников учреждений финансово-экономическим управлением планируется проводить:</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мониторинг численности и фонда оплаты труда работников муниципальных учреждений Большеулуйского района (с полугодовой периодичностью);</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мониторинг численности муниципальных служащих Большеулуйского района (ежеквартально);</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Кроме того, финансово-экономическим управлением при формировании прогноза расходов консолидированного бюджета Большеулуйского района на содержание органов местного самоуправления на очередной финансовый год и плановый период учитывается предельная численность работников органов местного самоуправления района (за исключением работников по охране, обслуживанию административных зданий и водителей), депутатов и членов выборных органов местного самоуправления, осуществляющих свои полномочия на постоянной основе, а также глав муниципальных образований района, установленная постановлением Совета администрации Красноярского края от 14.11.2006 № 348-п «О формировании прогноза расходов консолидированного бюджета Красноярского края на содержание органов местного самоуправления».</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 xml:space="preserve">В целях обеспечения повышения эффективности бюджетных расходов и установления оптимальной численности работников муниципальных учреждений необходимо при формировании штатной численности работников учреждений применять отраслевые системы нормирования труда с учётом необходимости обеспечения качественного оказания муниципальных услуг (выполнения работ). </w:t>
      </w:r>
    </w:p>
    <w:p w:rsidR="00270457" w:rsidRPr="00270457" w:rsidRDefault="00270457" w:rsidP="00270457">
      <w:pPr>
        <w:autoSpaceDE w:val="0"/>
        <w:autoSpaceDN w:val="0"/>
        <w:adjustRightInd w:val="0"/>
        <w:spacing w:after="0" w:line="240" w:lineRule="auto"/>
        <w:jc w:val="both"/>
        <w:rPr>
          <w:rFonts w:ascii="Arial" w:eastAsia="Calibri" w:hAnsi="Arial" w:cs="Arial"/>
          <w:sz w:val="24"/>
          <w:szCs w:val="24"/>
        </w:rPr>
      </w:pPr>
      <w:r w:rsidRPr="00270457">
        <w:rPr>
          <w:rFonts w:ascii="Arial" w:eastAsia="Calibri" w:hAnsi="Arial" w:cs="Arial"/>
          <w:sz w:val="24"/>
          <w:szCs w:val="24"/>
        </w:rPr>
        <w:t>Повышение кадрового потенциала сотрудников финансово-экономического управления будет производиться путем их направления на обучающие курсы и семинары в рамках процесса подготовки и переподготовки кадров.</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r w:rsidRPr="00270457">
        <w:rPr>
          <w:rFonts w:ascii="Arial" w:eastAsia="Calibri" w:hAnsi="Arial" w:cs="Arial"/>
          <w:sz w:val="24"/>
          <w:szCs w:val="24"/>
        </w:rPr>
        <w:t xml:space="preserve">В рамках </w:t>
      </w:r>
      <w:r w:rsidRPr="00270457">
        <w:rPr>
          <w:rFonts w:ascii="Arial" w:eastAsia="Times New Roman" w:hAnsi="Arial" w:cs="Arial"/>
          <w:sz w:val="24"/>
          <w:szCs w:val="24"/>
          <w:lang w:eastAsia="ru-RU"/>
        </w:rPr>
        <w:t>мероприятия «Комплексная автоматизация процесса планирования районного бюджета, а также комплексная автоматизация процесса исполнения и сбора отчетности районного бюджета и бюджетов муниципальных образований района»</w:t>
      </w:r>
      <w:r w:rsidRPr="00270457">
        <w:rPr>
          <w:rFonts w:ascii="Arial" w:eastAsia="Calibri" w:hAnsi="Arial" w:cs="Arial"/>
          <w:sz w:val="24"/>
          <w:szCs w:val="24"/>
        </w:rPr>
        <w:t xml:space="preserve"> планируется осуществление сопровождения программных продуктов в </w:t>
      </w:r>
      <w:r w:rsidRPr="00270457">
        <w:rPr>
          <w:rFonts w:ascii="Arial" w:eastAsia="Calibri" w:hAnsi="Arial" w:cs="Arial"/>
          <w:sz w:val="24"/>
          <w:szCs w:val="24"/>
        </w:rPr>
        <w:lastRenderedPageBreak/>
        <w:t>течение всего периода реализации подпрограммы с использованием необходимых программных продуктов.</w:t>
      </w:r>
    </w:p>
    <w:p w:rsidR="00270457" w:rsidRPr="00270457" w:rsidRDefault="00270457" w:rsidP="00270457">
      <w:pPr>
        <w:autoSpaceDE w:val="0"/>
        <w:autoSpaceDN w:val="0"/>
        <w:adjustRightInd w:val="0"/>
        <w:spacing w:after="0" w:line="240" w:lineRule="auto"/>
        <w:jc w:val="both"/>
        <w:outlineLvl w:val="0"/>
        <w:rPr>
          <w:rFonts w:ascii="Arial" w:eastAsia="Times New Roman" w:hAnsi="Arial" w:cs="Arial"/>
          <w:sz w:val="24"/>
          <w:szCs w:val="24"/>
          <w:lang w:eastAsia="ru-RU"/>
        </w:rPr>
      </w:pPr>
      <w:r w:rsidRPr="00270457">
        <w:rPr>
          <w:rFonts w:ascii="Arial" w:eastAsia="Calibri" w:hAnsi="Arial" w:cs="Arial"/>
          <w:sz w:val="24"/>
          <w:szCs w:val="24"/>
        </w:rPr>
        <w:t>Размещение информации на официальном сайте Администрации Большеулуйского района производится в соответствии с требованиями законодательства Российской Федерации, Красноярского края и Большеулуйского района.</w:t>
      </w:r>
      <w:r w:rsidRPr="00270457">
        <w:rPr>
          <w:rFonts w:ascii="Arial" w:eastAsia="Times New Roman" w:hAnsi="Arial" w:cs="Arial"/>
          <w:sz w:val="24"/>
          <w:szCs w:val="24"/>
          <w:lang w:eastAsia="ru-RU"/>
        </w:rPr>
        <w:t xml:space="preserve"> </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center"/>
        <w:outlineLvl w:val="0"/>
        <w:rPr>
          <w:rFonts w:ascii="Arial" w:eastAsia="Calibri" w:hAnsi="Arial" w:cs="Arial"/>
          <w:sz w:val="24"/>
          <w:szCs w:val="24"/>
        </w:rPr>
      </w:pPr>
      <w:r w:rsidRPr="00270457">
        <w:rPr>
          <w:rFonts w:ascii="Arial" w:eastAsia="Calibri" w:hAnsi="Arial" w:cs="Arial"/>
          <w:sz w:val="24"/>
          <w:szCs w:val="24"/>
        </w:rPr>
        <w:t>2.5. Управление подпрограммой и контроль за ходом ее выполнения</w:t>
      </w:r>
    </w:p>
    <w:p w:rsidR="00270457" w:rsidRPr="00270457" w:rsidRDefault="00270457" w:rsidP="00270457">
      <w:pPr>
        <w:autoSpaceDE w:val="0"/>
        <w:autoSpaceDN w:val="0"/>
        <w:adjustRightInd w:val="0"/>
        <w:spacing w:after="0" w:line="240" w:lineRule="auto"/>
        <w:jc w:val="center"/>
        <w:outlineLvl w:val="0"/>
        <w:rPr>
          <w:rFonts w:ascii="Arial" w:eastAsia="Calibri" w:hAnsi="Arial" w:cs="Arial"/>
          <w:sz w:val="24"/>
          <w:szCs w:val="24"/>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Текущее управление реализацией подпрограммы осуществляется финансово-экономическое управление.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осуществляет:</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отбор исполнителей мероприятий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координацию исполнения подпрограммных мероприятий, мониторинг их реализации;</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непосредственный контроль за ходом реализации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подготовку отчетов о реализации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для обеспечения мониторинга и анализа хода реализации подпрограммы организует ведение ежеквартальной отчетности (за первый, второй и третий кварталы).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Финансово-экономичесоке управление в рамках подготовки годового отчета по муниципальной программе готовит:</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информацию об основных результатах, достигнутых в отчетном году, включающую качественные и количественные характеристики состояния установленной сферы деятельности, которые планировалось достигнуть в ходе реализации подпрограммы, и фактически достигнутое состояние;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сведения о достижении значений показателей подпрограммы с обоснованием отклонений по показателям, плановые значения по которым не достигнуты;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информацию о целевых показателях и показателях результативности, </w:t>
      </w:r>
      <w:r w:rsidRPr="00270457">
        <w:rPr>
          <w:rFonts w:ascii="Arial" w:eastAsia="Times New Roman" w:hAnsi="Arial" w:cs="Arial"/>
          <w:sz w:val="24"/>
          <w:szCs w:val="24"/>
          <w:lang w:eastAsia="ru-RU"/>
        </w:rPr>
        <w:br/>
        <w:t>о значениях данных показателей, которые планировалось достигнуть в ходе реализации подпрограммы, и фактически достигнутые значения показателей;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информацию о запланированных, но не достигнутых результатах с указанием нереализованных или реализованных не в полной мере мероприятий (с указанием причин);</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описание результатов реализации отдельных мероприятий подпрограммы в отчетном году;</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перечень нереализованных или реализованных частично мероприятий подпрограммы (из числа предусмотренных к реализации в отчетном году) с указанием причин их реализации не в полном объеме;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анализ последствий не реализации отдельных мероприятий подпрограммы на реализацию программы и анализ факторов, повлиявших на их реализацию (не реализацию);</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информацию об использовании бюджетных ассигнований районного бюджета на реализацию отдельных мероприятий подпрограммы </w:t>
      </w:r>
      <w:r w:rsidRPr="00270457">
        <w:rPr>
          <w:rFonts w:ascii="Arial" w:eastAsia="Times New Roman" w:hAnsi="Arial" w:cs="Arial"/>
          <w:sz w:val="24"/>
          <w:szCs w:val="24"/>
          <w:lang w:eastAsia="ru-RU"/>
        </w:rPr>
        <w:br/>
        <w:t>с указанием плановых и фактических значений (с расшифровкой по главным распорядителям средств районного бюджета, отдельным мероприятиям подпрограммы, а также по годам реализации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информацию об использовании бюджетных ассигнований районного бюджета на реализацию подпрограммы с указанием плановых и фактических значений;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конкретные результаты реализации подпрограммы, достигнутые за отчетный год, в том числе информацию о сопоставлении показателей затрат и результатов при реализации подпрограммы, а также анализ результативности бюджетных расходов </w:t>
      </w:r>
      <w:r w:rsidRPr="00270457">
        <w:rPr>
          <w:rFonts w:ascii="Arial" w:eastAsia="Times New Roman" w:hAnsi="Arial" w:cs="Arial"/>
          <w:sz w:val="24"/>
          <w:szCs w:val="24"/>
          <w:lang w:eastAsia="ru-RU"/>
        </w:rPr>
        <w:lastRenderedPageBreak/>
        <w:t>и обоснование мер по ее повышению;</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u w:val="single"/>
        </w:rPr>
      </w:pPr>
      <w:r w:rsidRPr="00270457">
        <w:rPr>
          <w:rFonts w:ascii="Arial" w:eastAsia="Times New Roman" w:hAnsi="Arial" w:cs="Arial"/>
          <w:sz w:val="24"/>
          <w:szCs w:val="24"/>
          <w:lang w:eastAsia="ru-RU"/>
        </w:rPr>
        <w:t>результаты оценки эффективности реализации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Текущий контроль  за ходом реализации подпрограммы осуществляется Финансово-экономическое управление.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Текущий контроль за целевым и эффективным расходованием средств районного бюджета осуществляет финансово-экономическое управление.</w:t>
      </w: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p>
    <w:p w:rsidR="00270457" w:rsidRPr="00270457" w:rsidRDefault="00270457" w:rsidP="00270457">
      <w:pPr>
        <w:autoSpaceDE w:val="0"/>
        <w:autoSpaceDN w:val="0"/>
        <w:adjustRightInd w:val="0"/>
        <w:spacing w:after="0" w:line="240" w:lineRule="auto"/>
        <w:jc w:val="both"/>
        <w:outlineLvl w:val="0"/>
        <w:rPr>
          <w:rFonts w:ascii="Arial" w:eastAsia="Calibri" w:hAnsi="Arial" w:cs="Arial"/>
          <w:sz w:val="24"/>
          <w:szCs w:val="24"/>
        </w:rPr>
      </w:pP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2.6. Оценка социально-экономической эффективности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Реализация программных мероприятий приведет к следующему изменению значений показателей, характеризующих качество планирования и управления муниципальными финансами:</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доля расходов районного бюджета, формируемых в рамках муниципальных программ Большеулуйского района  в 2022-2027 годах не менее 95 процентов;</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обеспечение исполнения расходных обязательств района (за исключением безвозмездных поступлений) не менее чем на 100 процентов;</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 доля районных казенных учреждений, которым доводится муниципальное задание (в 2022-2027 году не менее 95% ежегодно);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соотношение количества фактически проведенных мероприятий к количеству запланированных не менее 95 %;</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соотношение объема проверенных средств районного бюджета к общему объему расходов  районного бюджета (не менее 30% ежегодно);</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доля органов местного самоуправления района, обеспеченных возможностью работы в информационных системах планирования и исполнения районного бюджета;</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Calibri" w:hAnsi="Arial" w:cs="Arial"/>
          <w:sz w:val="24"/>
          <w:szCs w:val="24"/>
        </w:rPr>
        <w:t>- </w:t>
      </w:r>
      <w:r w:rsidRPr="00270457">
        <w:rPr>
          <w:rFonts w:ascii="Arial" w:eastAsia="Times New Roman" w:hAnsi="Arial" w:cs="Arial"/>
          <w:sz w:val="24"/>
          <w:szCs w:val="24"/>
          <w:lang w:eastAsia="ru-RU"/>
        </w:rPr>
        <w:t>разработка и размещение на официальном сайте Администрации Большеулуйского района брошюры «Путеводитель по бюджету Большеулуйского района» (1 брошюра ежегодно)</w:t>
      </w:r>
      <w:r w:rsidRPr="00270457">
        <w:rPr>
          <w:rFonts w:ascii="Arial" w:eastAsia="Calibri" w:hAnsi="Arial" w:cs="Arial"/>
          <w:sz w:val="24"/>
          <w:szCs w:val="24"/>
        </w:rPr>
        <w:t>.</w:t>
      </w:r>
    </w:p>
    <w:p w:rsidR="00270457" w:rsidRPr="00270457" w:rsidRDefault="00270457" w:rsidP="00270457">
      <w:pPr>
        <w:spacing w:after="0" w:line="240" w:lineRule="auto"/>
        <w:rPr>
          <w:rFonts w:ascii="Arial" w:eastAsia="Calibri" w:hAnsi="Arial" w:cs="Arial"/>
          <w:sz w:val="24"/>
          <w:szCs w:val="24"/>
        </w:rPr>
        <w:sectPr w:rsidR="00270457" w:rsidRPr="00270457" w:rsidSect="00F52B1E">
          <w:pgSz w:w="11906" w:h="16838"/>
          <w:pgMar w:top="1134" w:right="851" w:bottom="1134" w:left="1701" w:header="709" w:footer="709" w:gutter="0"/>
          <w:cols w:space="708"/>
          <w:docGrid w:linePitch="360"/>
        </w:sectPr>
      </w:pPr>
      <w:r w:rsidRPr="00270457">
        <w:rPr>
          <w:rFonts w:ascii="Arial" w:eastAsia="Calibri" w:hAnsi="Arial" w:cs="Arial"/>
          <w:sz w:val="24"/>
          <w:szCs w:val="24"/>
        </w:rPr>
        <w:t xml:space="preserve"> </w:t>
      </w:r>
    </w:p>
    <w:p w:rsidR="00270457" w:rsidRPr="00270457" w:rsidRDefault="00270457" w:rsidP="00270457">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lastRenderedPageBreak/>
        <w:t>Приложение N 1</w:t>
      </w:r>
    </w:p>
    <w:p w:rsidR="00270457" w:rsidRPr="00270457" w:rsidRDefault="00270457" w:rsidP="00270457">
      <w:pPr>
        <w:widowControl w:val="0"/>
        <w:tabs>
          <w:tab w:val="left" w:pos="11340"/>
        </w:tabs>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к подпрограмме «Обеспечение реализации  </w:t>
      </w:r>
    </w:p>
    <w:p w:rsidR="00270457" w:rsidRPr="00270457" w:rsidRDefault="00270457" w:rsidP="00270457">
      <w:pPr>
        <w:widowControl w:val="0"/>
        <w:tabs>
          <w:tab w:val="left" w:pos="11340"/>
        </w:tabs>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муниципальной программы и прочие </w:t>
      </w:r>
    </w:p>
    <w:p w:rsidR="00270457" w:rsidRPr="00270457" w:rsidRDefault="00270457" w:rsidP="00270457">
      <w:pPr>
        <w:widowControl w:val="0"/>
        <w:tabs>
          <w:tab w:val="left" w:pos="11340"/>
        </w:tabs>
        <w:autoSpaceDE w:val="0"/>
        <w:autoSpaceDN w:val="0"/>
        <w:adjustRightInd w:val="0"/>
        <w:spacing w:after="0" w:line="48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мероприятия»   </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ПЕРЕЧЕНЬ</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И ЗНАЧЕНИЯ ПОКАЗАТЕЛЕЙ РЕЗУЛЬТАТИВНОСТИ ПОДПРОГРАММЫ</w:t>
      </w:r>
    </w:p>
    <w:p w:rsidR="00270457" w:rsidRPr="00270457" w:rsidRDefault="00270457" w:rsidP="00270457">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bl>
      <w:tblPr>
        <w:tblW w:w="22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4"/>
        <w:gridCol w:w="3597"/>
        <w:gridCol w:w="1134"/>
        <w:gridCol w:w="1276"/>
        <w:gridCol w:w="709"/>
        <w:gridCol w:w="262"/>
        <w:gridCol w:w="17"/>
        <w:gridCol w:w="1138"/>
        <w:gridCol w:w="126"/>
        <w:gridCol w:w="12"/>
        <w:gridCol w:w="1138"/>
        <w:gridCol w:w="1276"/>
        <w:gridCol w:w="1276"/>
        <w:gridCol w:w="279"/>
        <w:gridCol w:w="1138"/>
        <w:gridCol w:w="282"/>
        <w:gridCol w:w="1136"/>
        <w:gridCol w:w="1703"/>
        <w:gridCol w:w="1420"/>
        <w:gridCol w:w="1420"/>
        <w:gridCol w:w="1420"/>
        <w:gridCol w:w="1420"/>
      </w:tblGrid>
      <w:tr w:rsidR="00270457" w:rsidRPr="00270457" w:rsidTr="00125DFF">
        <w:trPr>
          <w:gridAfter w:val="5"/>
          <w:wAfter w:w="7383" w:type="dxa"/>
        </w:trPr>
        <w:tc>
          <w:tcPr>
            <w:tcW w:w="434"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N п/п</w:t>
            </w:r>
          </w:p>
        </w:tc>
        <w:tc>
          <w:tcPr>
            <w:tcW w:w="3597"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Единица измерения</w:t>
            </w:r>
          </w:p>
        </w:tc>
        <w:tc>
          <w:tcPr>
            <w:tcW w:w="1985" w:type="dxa"/>
            <w:gridSpan w:val="2"/>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Источник информации</w:t>
            </w:r>
          </w:p>
        </w:tc>
        <w:tc>
          <w:tcPr>
            <w:tcW w:w="1417" w:type="dxa"/>
            <w:gridSpan w:val="3"/>
            <w:vMerge w:val="restart"/>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2022 </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w:t>
            </w:r>
          </w:p>
        </w:tc>
        <w:tc>
          <w:tcPr>
            <w:tcW w:w="1276" w:type="dxa"/>
            <w:gridSpan w:val="3"/>
            <w:tcBorders>
              <w:top w:val="single" w:sz="4" w:space="0" w:color="auto"/>
              <w:left w:val="single" w:sz="4" w:space="0" w:color="auto"/>
              <w:bottom w:val="nil"/>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 предшествующий отчетному году</w:t>
            </w:r>
          </w:p>
        </w:tc>
        <w:tc>
          <w:tcPr>
            <w:tcW w:w="1276" w:type="dxa"/>
            <w:vMerge w:val="restart"/>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Отчетный финансовый год 2024</w:t>
            </w:r>
          </w:p>
        </w:tc>
        <w:tc>
          <w:tcPr>
            <w:tcW w:w="4111" w:type="dxa"/>
            <w:gridSpan w:val="5"/>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Годы реализации подпрограммы</w:t>
            </w:r>
          </w:p>
        </w:tc>
      </w:tr>
      <w:tr w:rsidR="00270457" w:rsidRPr="00270457" w:rsidTr="00125DFF">
        <w:trPr>
          <w:gridAfter w:val="5"/>
          <w:wAfter w:w="7383" w:type="dxa"/>
        </w:trPr>
        <w:tc>
          <w:tcPr>
            <w:tcW w:w="43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359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1417" w:type="dxa"/>
            <w:gridSpan w:val="3"/>
            <w:vMerge/>
            <w:tcBorders>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276" w:type="dxa"/>
            <w:gridSpan w:val="3"/>
            <w:tcBorders>
              <w:top w:val="nil"/>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2023</w:t>
            </w:r>
          </w:p>
        </w:tc>
        <w:tc>
          <w:tcPr>
            <w:tcW w:w="1276" w:type="dxa"/>
            <w:vMerge/>
            <w:tcBorders>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Текущий финансовый       год           2025</w:t>
            </w:r>
          </w:p>
        </w:tc>
        <w:tc>
          <w:tcPr>
            <w:tcW w:w="1417"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Очередной финансовый год </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2026</w:t>
            </w:r>
          </w:p>
        </w:tc>
        <w:tc>
          <w:tcPr>
            <w:tcW w:w="141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1-й год планового периода       год 2027</w:t>
            </w:r>
          </w:p>
        </w:tc>
      </w:tr>
      <w:tr w:rsidR="00270457" w:rsidRPr="00270457" w:rsidTr="00125DFF">
        <w:trPr>
          <w:gridAfter w:val="5"/>
          <w:wAfter w:w="7383" w:type="dxa"/>
        </w:trPr>
        <w:tc>
          <w:tcPr>
            <w:tcW w:w="4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w:t>
            </w:r>
          </w:p>
        </w:tc>
        <w:tc>
          <w:tcPr>
            <w:tcW w:w="359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w:t>
            </w:r>
          </w:p>
        </w:tc>
        <w:tc>
          <w:tcPr>
            <w:tcW w:w="1985"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w:t>
            </w:r>
          </w:p>
        </w:tc>
        <w:tc>
          <w:tcPr>
            <w:tcW w:w="141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6</w:t>
            </w:r>
          </w:p>
        </w:tc>
        <w:tc>
          <w:tcPr>
            <w:tcW w:w="1276" w:type="dxa"/>
            <w:gridSpan w:val="3"/>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7</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8</w:t>
            </w:r>
          </w:p>
        </w:tc>
        <w:tc>
          <w:tcPr>
            <w:tcW w:w="1417"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9</w:t>
            </w:r>
          </w:p>
        </w:tc>
        <w:tc>
          <w:tcPr>
            <w:tcW w:w="141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w:t>
            </w:r>
          </w:p>
        </w:tc>
      </w:tr>
      <w:tr w:rsidR="00270457" w:rsidRPr="00270457" w:rsidTr="00125DFF">
        <w:trPr>
          <w:gridAfter w:val="5"/>
          <w:wAfter w:w="7383" w:type="dxa"/>
        </w:trPr>
        <w:tc>
          <w:tcPr>
            <w:tcW w:w="4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9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r w:rsidRPr="00270457">
              <w:rPr>
                <w:rFonts w:ascii="Times New Roman" w:eastAsia="Times New Roman" w:hAnsi="Times New Roman" w:cs="Times New Roman"/>
                <w:b/>
                <w:sz w:val="20"/>
                <w:u w:val="single"/>
                <w:lang w:eastAsia="ru-RU"/>
              </w:rPr>
              <w:t>Цель подпрограммы</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8789"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r w:rsidRPr="00270457">
              <w:rPr>
                <w:rFonts w:ascii="Times New Roman" w:eastAsia="Times New Roman" w:hAnsi="Times New Roman" w:cs="Times New Roman"/>
                <w:b/>
                <w:sz w:val="20"/>
                <w:u w:val="single"/>
                <w:lang w:eastAsia="ru-RU"/>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tc>
      </w:tr>
      <w:tr w:rsidR="00270457" w:rsidRPr="00270457" w:rsidTr="00125DFF">
        <w:trPr>
          <w:gridAfter w:val="5"/>
          <w:wAfter w:w="7383" w:type="dxa"/>
          <w:trHeight w:val="545"/>
        </w:trPr>
        <w:tc>
          <w:tcPr>
            <w:tcW w:w="4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9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Arial"/>
                <w:b/>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Arial"/>
                <w:b/>
                <w:sz w:val="20"/>
                <w:szCs w:val="20"/>
                <w:lang w:eastAsia="ru-RU"/>
              </w:rPr>
            </w:pPr>
          </w:p>
        </w:tc>
        <w:tc>
          <w:tcPr>
            <w:tcW w:w="8789"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Arial"/>
                <w:b/>
                <w:sz w:val="20"/>
                <w:szCs w:val="20"/>
                <w:lang w:eastAsia="ru-RU"/>
              </w:rPr>
            </w:pPr>
            <w:r w:rsidRPr="00270457">
              <w:rPr>
                <w:rFonts w:ascii="Times New Roman" w:eastAsia="Times New Roman" w:hAnsi="Times New Roman" w:cs="Arial"/>
                <w:b/>
                <w:sz w:val="20"/>
                <w:szCs w:val="20"/>
                <w:lang w:eastAsia="ru-RU"/>
              </w:rPr>
              <w:t>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муниципальной финансовой системы Большеулуйского района</w:t>
            </w:r>
          </w:p>
        </w:tc>
      </w:tr>
      <w:tr w:rsidR="00270457" w:rsidRPr="00270457" w:rsidTr="00125DFF">
        <w:trPr>
          <w:gridAfter w:val="5"/>
          <w:wAfter w:w="7383" w:type="dxa"/>
        </w:trPr>
        <w:tc>
          <w:tcPr>
            <w:tcW w:w="4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9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Показатели результативности:</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8789"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rPr>
          <w:gridAfter w:val="5"/>
          <w:wAfter w:w="7383" w:type="dxa"/>
        </w:trPr>
        <w:tc>
          <w:tcPr>
            <w:tcW w:w="4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9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w:t>
            </w:r>
            <w:r w:rsidRPr="00270457">
              <w:rPr>
                <w:rFonts w:ascii="Calibri" w:eastAsia="Times New Roman" w:hAnsi="Calibri" w:cs="Times New Roman"/>
                <w:lang w:eastAsia="ru-RU"/>
              </w:rPr>
              <w:t xml:space="preserve"> </w:t>
            </w:r>
            <w:r w:rsidRPr="00270457">
              <w:rPr>
                <w:rFonts w:ascii="Times New Roman" w:eastAsia="Times New Roman" w:hAnsi="Times New Roman" w:cs="Times New Roman"/>
                <w:sz w:val="20"/>
                <w:lang w:eastAsia="ru-RU"/>
              </w:rPr>
              <w:t xml:space="preserve">Доля расходов районного бюджета, формируемых в рамках муниципальных программ Большеулуйского района </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процентов</w:t>
            </w:r>
          </w:p>
        </w:tc>
        <w:tc>
          <w:tcPr>
            <w:tcW w:w="198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Годовой отчет об исполнении бюджета</w:t>
            </w:r>
          </w:p>
        </w:tc>
        <w:tc>
          <w:tcPr>
            <w:tcW w:w="141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95</w:t>
            </w:r>
          </w:p>
        </w:tc>
        <w:tc>
          <w:tcPr>
            <w:tcW w:w="1276"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val="en-US" w:eastAsia="ru-RU"/>
              </w:rPr>
              <w:t xml:space="preserve">не менее </w:t>
            </w:r>
            <w:r w:rsidRPr="00270457">
              <w:rPr>
                <w:rFonts w:ascii="Times New Roman" w:eastAsia="Times New Roman" w:hAnsi="Times New Roman" w:cs="Times New Roman"/>
                <w:sz w:val="20"/>
                <w:lang w:eastAsia="ru-RU"/>
              </w:rPr>
              <w:t>95</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val="en-US" w:eastAsia="ru-RU"/>
              </w:rPr>
              <w:t xml:space="preserve">не менее </w:t>
            </w:r>
            <w:r w:rsidRPr="00270457">
              <w:rPr>
                <w:rFonts w:ascii="Times New Roman" w:eastAsia="Times New Roman" w:hAnsi="Times New Roman" w:cs="Times New Roman"/>
                <w:sz w:val="20"/>
                <w:lang w:eastAsia="ru-RU"/>
              </w:rPr>
              <w:t>95</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val="en-US" w:eastAsia="ru-RU"/>
              </w:rPr>
              <w:t xml:space="preserve">не менее </w:t>
            </w:r>
            <w:r w:rsidRPr="00270457">
              <w:rPr>
                <w:rFonts w:ascii="Times New Roman" w:eastAsia="Times New Roman" w:hAnsi="Times New Roman" w:cs="Times New Roman"/>
                <w:sz w:val="20"/>
                <w:lang w:eastAsia="ru-RU"/>
              </w:rPr>
              <w:t>95</w:t>
            </w:r>
          </w:p>
        </w:tc>
        <w:tc>
          <w:tcPr>
            <w:tcW w:w="141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val="en-US" w:eastAsia="ru-RU"/>
              </w:rPr>
              <w:t xml:space="preserve">не менее </w:t>
            </w:r>
            <w:r w:rsidRPr="00270457">
              <w:rPr>
                <w:rFonts w:ascii="Times New Roman" w:eastAsia="Times New Roman" w:hAnsi="Times New Roman" w:cs="Times New Roman"/>
                <w:sz w:val="20"/>
                <w:lang w:eastAsia="ru-RU"/>
              </w:rPr>
              <w:t>95</w:t>
            </w:r>
          </w:p>
        </w:tc>
        <w:tc>
          <w:tcPr>
            <w:tcW w:w="141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val="en-US" w:eastAsia="ru-RU"/>
              </w:rPr>
              <w:t xml:space="preserve">не менее </w:t>
            </w:r>
            <w:r w:rsidRPr="00270457">
              <w:rPr>
                <w:rFonts w:ascii="Times New Roman" w:eastAsia="Times New Roman" w:hAnsi="Times New Roman" w:cs="Times New Roman"/>
                <w:sz w:val="20"/>
                <w:lang w:eastAsia="ru-RU"/>
              </w:rPr>
              <w:t>95</w:t>
            </w:r>
          </w:p>
        </w:tc>
      </w:tr>
      <w:tr w:rsidR="00270457" w:rsidRPr="00270457" w:rsidTr="00125DFF">
        <w:trPr>
          <w:gridAfter w:val="5"/>
          <w:wAfter w:w="7383" w:type="dxa"/>
        </w:trPr>
        <w:tc>
          <w:tcPr>
            <w:tcW w:w="4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9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1.2.</w:t>
            </w:r>
            <w:r w:rsidRPr="00270457">
              <w:rPr>
                <w:rFonts w:ascii="Calibri" w:eastAsia="Times New Roman" w:hAnsi="Calibri" w:cs="Times New Roman"/>
                <w:lang w:eastAsia="ru-RU"/>
              </w:rPr>
              <w:t xml:space="preserve"> </w:t>
            </w:r>
            <w:r w:rsidRPr="00270457">
              <w:rPr>
                <w:rFonts w:ascii="Times New Roman" w:eastAsia="Times New Roman" w:hAnsi="Times New Roman" w:cs="Times New Roman"/>
                <w:sz w:val="20"/>
                <w:lang w:eastAsia="ru-RU"/>
              </w:rPr>
              <w:t>Обеспечение исполнения расходных обязательств района (за исключением безвозмездных поступлений)</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процентов</w:t>
            </w:r>
          </w:p>
        </w:tc>
        <w:tc>
          <w:tcPr>
            <w:tcW w:w="198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Годовой отчет об исполнении бюджета</w:t>
            </w:r>
          </w:p>
        </w:tc>
        <w:tc>
          <w:tcPr>
            <w:tcW w:w="141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100</w:t>
            </w:r>
          </w:p>
        </w:tc>
        <w:tc>
          <w:tcPr>
            <w:tcW w:w="1276"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100</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100</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100</w:t>
            </w:r>
          </w:p>
        </w:tc>
        <w:tc>
          <w:tcPr>
            <w:tcW w:w="141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100</w:t>
            </w:r>
          </w:p>
        </w:tc>
        <w:tc>
          <w:tcPr>
            <w:tcW w:w="141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100</w:t>
            </w:r>
          </w:p>
        </w:tc>
      </w:tr>
      <w:tr w:rsidR="00270457" w:rsidRPr="00270457" w:rsidTr="00125DFF">
        <w:trPr>
          <w:gridAfter w:val="5"/>
          <w:wAfter w:w="7383" w:type="dxa"/>
        </w:trPr>
        <w:tc>
          <w:tcPr>
            <w:tcW w:w="4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9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1.3. Доля районных казенных учреждений, которым доводится муниципальное задание </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процентов</w:t>
            </w:r>
          </w:p>
        </w:tc>
        <w:tc>
          <w:tcPr>
            <w:tcW w:w="198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Ведомственная отчетность финансово-экономического управления</w:t>
            </w:r>
          </w:p>
        </w:tc>
        <w:tc>
          <w:tcPr>
            <w:tcW w:w="141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95</w:t>
            </w:r>
          </w:p>
        </w:tc>
        <w:tc>
          <w:tcPr>
            <w:tcW w:w="1276"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95</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95</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95</w:t>
            </w:r>
          </w:p>
        </w:tc>
        <w:tc>
          <w:tcPr>
            <w:tcW w:w="141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95</w:t>
            </w:r>
          </w:p>
        </w:tc>
        <w:tc>
          <w:tcPr>
            <w:tcW w:w="141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95</w:t>
            </w:r>
          </w:p>
        </w:tc>
      </w:tr>
      <w:tr w:rsidR="00270457" w:rsidRPr="00270457" w:rsidTr="00125DFF">
        <w:trPr>
          <w:gridAfter w:val="5"/>
          <w:wAfter w:w="7383" w:type="dxa"/>
        </w:trPr>
        <w:tc>
          <w:tcPr>
            <w:tcW w:w="4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9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p>
        </w:tc>
        <w:tc>
          <w:tcPr>
            <w:tcW w:w="8789"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 xml:space="preserve">Осуществление текущего внутреннего и последующего финансового контроля и внутреннего финансового аудита </w:t>
            </w:r>
          </w:p>
        </w:tc>
      </w:tr>
      <w:tr w:rsidR="00270457" w:rsidRPr="00270457" w:rsidTr="00125DFF">
        <w:trPr>
          <w:gridAfter w:val="5"/>
          <w:wAfter w:w="7383" w:type="dxa"/>
        </w:trPr>
        <w:tc>
          <w:tcPr>
            <w:tcW w:w="4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9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Показатели результативности:</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7653" w:type="dxa"/>
            <w:gridSpan w:val="1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13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rPr>
          <w:gridAfter w:val="5"/>
          <w:wAfter w:w="7383" w:type="dxa"/>
          <w:trHeight w:val="668"/>
        </w:trPr>
        <w:tc>
          <w:tcPr>
            <w:tcW w:w="4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9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2.1.Соотношение количества фактически проведенных мероприятий к количеству запланированных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процентов</w:t>
            </w:r>
          </w:p>
        </w:tc>
        <w:tc>
          <w:tcPr>
            <w:tcW w:w="224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отчет о выполнении плана мероприятий</w:t>
            </w:r>
          </w:p>
        </w:tc>
        <w:tc>
          <w:tcPr>
            <w:tcW w:w="1281"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95%</w:t>
            </w:r>
          </w:p>
        </w:tc>
        <w:tc>
          <w:tcPr>
            <w:tcW w:w="115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 xml:space="preserve">не менее </w:t>
            </w:r>
            <w:r w:rsidRPr="00270457">
              <w:rPr>
                <w:rFonts w:ascii="Times New Roman" w:eastAsia="Times New Roman" w:hAnsi="Times New Roman" w:cs="Times New Roman"/>
                <w:sz w:val="20"/>
                <w:lang w:eastAsia="ru-RU"/>
              </w:rPr>
              <w:t>95</w:t>
            </w:r>
            <w:r w:rsidRPr="00270457">
              <w:rPr>
                <w:rFonts w:ascii="Times New Roman" w:eastAsia="Times New Roman" w:hAnsi="Times New Roman" w:cs="Times New Roman"/>
                <w:sz w:val="20"/>
                <w:lang w:val="en-US" w:eastAsia="ru-RU"/>
              </w:rPr>
              <w:t>%</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не менее 95%</w:t>
            </w:r>
          </w:p>
        </w:tc>
        <w:tc>
          <w:tcPr>
            <w:tcW w:w="155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 xml:space="preserve">не менее </w:t>
            </w:r>
            <w:r w:rsidRPr="00270457">
              <w:rPr>
                <w:rFonts w:ascii="Times New Roman" w:eastAsia="Times New Roman" w:hAnsi="Times New Roman" w:cs="Times New Roman"/>
                <w:sz w:val="20"/>
                <w:lang w:eastAsia="ru-RU"/>
              </w:rPr>
              <w:t>95</w:t>
            </w:r>
            <w:r w:rsidRPr="00270457">
              <w:rPr>
                <w:rFonts w:ascii="Times New Roman" w:eastAsia="Times New Roman" w:hAnsi="Times New Roman" w:cs="Times New Roman"/>
                <w:sz w:val="20"/>
                <w:lang w:val="en-US" w:eastAsia="ru-RU"/>
              </w:rPr>
              <w:t>%</w:t>
            </w:r>
          </w:p>
        </w:tc>
        <w:tc>
          <w:tcPr>
            <w:tcW w:w="142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val="en-US" w:eastAsia="ru-RU"/>
              </w:rPr>
            </w:pPr>
            <w:r w:rsidRPr="00270457">
              <w:rPr>
                <w:rFonts w:ascii="Times New Roman" w:eastAsia="Times New Roman" w:hAnsi="Times New Roman" w:cs="Times New Roman"/>
                <w:sz w:val="20"/>
                <w:lang w:val="en-US" w:eastAsia="ru-RU"/>
              </w:rPr>
              <w:t xml:space="preserve">не менее </w:t>
            </w:r>
            <w:r w:rsidRPr="00270457">
              <w:rPr>
                <w:rFonts w:ascii="Times New Roman" w:eastAsia="Times New Roman" w:hAnsi="Times New Roman" w:cs="Times New Roman"/>
                <w:sz w:val="20"/>
                <w:lang w:eastAsia="ru-RU"/>
              </w:rPr>
              <w:t>95</w:t>
            </w:r>
            <w:r w:rsidRPr="00270457">
              <w:rPr>
                <w:rFonts w:ascii="Times New Roman" w:eastAsia="Times New Roman" w:hAnsi="Times New Roman" w:cs="Times New Roman"/>
                <w:sz w:val="20"/>
                <w:lang w:val="en-US" w:eastAsia="ru-RU"/>
              </w:rPr>
              <w:t>%</w:t>
            </w:r>
          </w:p>
        </w:tc>
        <w:tc>
          <w:tcPr>
            <w:tcW w:w="113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val="en-US" w:eastAsia="ru-RU"/>
              </w:rPr>
              <w:t xml:space="preserve">не менее </w:t>
            </w:r>
            <w:r w:rsidRPr="00270457">
              <w:rPr>
                <w:rFonts w:ascii="Times New Roman" w:eastAsia="Times New Roman" w:hAnsi="Times New Roman" w:cs="Times New Roman"/>
                <w:sz w:val="20"/>
                <w:lang w:eastAsia="ru-RU"/>
              </w:rPr>
              <w:t>95</w:t>
            </w:r>
          </w:p>
        </w:tc>
      </w:tr>
      <w:tr w:rsidR="00270457" w:rsidRPr="00270457" w:rsidTr="00125DFF">
        <w:trPr>
          <w:gridAfter w:val="5"/>
          <w:wAfter w:w="7383" w:type="dxa"/>
          <w:trHeight w:val="788"/>
        </w:trPr>
        <w:tc>
          <w:tcPr>
            <w:tcW w:w="4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9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2.2. Соотношение объема проверенных средств районного бюджета к общему объему расходов  районного бюджета </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процентов</w:t>
            </w:r>
            <w:r w:rsidRPr="00270457">
              <w:rPr>
                <w:rFonts w:ascii="Times New Roman" w:eastAsia="Times New Roman" w:hAnsi="Times New Roman" w:cs="Times New Roman"/>
                <w:sz w:val="20"/>
                <w:lang w:eastAsia="ru-RU"/>
              </w:rPr>
              <w:tab/>
            </w:r>
          </w:p>
        </w:tc>
        <w:tc>
          <w:tcPr>
            <w:tcW w:w="224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отчет о выполнении плана мероприятий</w:t>
            </w:r>
          </w:p>
        </w:tc>
        <w:tc>
          <w:tcPr>
            <w:tcW w:w="1281"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30%</w:t>
            </w:r>
          </w:p>
        </w:tc>
        <w:tc>
          <w:tcPr>
            <w:tcW w:w="115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30%</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30%</w:t>
            </w:r>
          </w:p>
        </w:tc>
        <w:tc>
          <w:tcPr>
            <w:tcW w:w="155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30%</w:t>
            </w:r>
          </w:p>
        </w:tc>
        <w:tc>
          <w:tcPr>
            <w:tcW w:w="142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30%</w:t>
            </w:r>
          </w:p>
        </w:tc>
        <w:tc>
          <w:tcPr>
            <w:tcW w:w="113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100</w:t>
            </w:r>
          </w:p>
        </w:tc>
      </w:tr>
      <w:tr w:rsidR="00270457" w:rsidRPr="00270457" w:rsidTr="00125DFF">
        <w:trPr>
          <w:trHeight w:val="338"/>
        </w:trPr>
        <w:tc>
          <w:tcPr>
            <w:tcW w:w="4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9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3.</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p>
        </w:tc>
        <w:tc>
          <w:tcPr>
            <w:tcW w:w="8789"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Автоматизация планирования и исполнения районного бюджета, автоматизация исполнения бюджетов муниципальных образований района</w:t>
            </w:r>
          </w:p>
        </w:tc>
        <w:tc>
          <w:tcPr>
            <w:tcW w:w="1703" w:type="dxa"/>
          </w:tcPr>
          <w:p w:rsidR="00270457" w:rsidRPr="00270457" w:rsidRDefault="00270457" w:rsidP="00270457">
            <w:pPr>
              <w:spacing w:after="0" w:line="240" w:lineRule="auto"/>
              <w:rPr>
                <w:rFonts w:ascii="Calibri" w:eastAsia="Times New Roman" w:hAnsi="Calibri" w:cs="Times New Roman"/>
                <w:sz w:val="20"/>
                <w:szCs w:val="20"/>
                <w:lang w:eastAsia="ru-RU"/>
              </w:rPr>
            </w:pPr>
          </w:p>
        </w:tc>
        <w:tc>
          <w:tcPr>
            <w:tcW w:w="1420" w:type="dxa"/>
          </w:tcPr>
          <w:p w:rsidR="00270457" w:rsidRPr="00270457" w:rsidRDefault="00270457" w:rsidP="00270457">
            <w:pPr>
              <w:spacing w:after="0" w:line="240" w:lineRule="auto"/>
              <w:rPr>
                <w:rFonts w:ascii="Calibri" w:eastAsia="Times New Roman" w:hAnsi="Calibri" w:cs="Times New Roman"/>
                <w:sz w:val="20"/>
                <w:szCs w:val="20"/>
                <w:lang w:eastAsia="ru-RU"/>
              </w:rPr>
            </w:pPr>
          </w:p>
        </w:tc>
        <w:tc>
          <w:tcPr>
            <w:tcW w:w="1420" w:type="dxa"/>
          </w:tcPr>
          <w:p w:rsidR="00270457" w:rsidRPr="00270457" w:rsidRDefault="00270457" w:rsidP="00270457">
            <w:pPr>
              <w:spacing w:after="0" w:line="240" w:lineRule="auto"/>
              <w:rPr>
                <w:rFonts w:ascii="Calibri" w:eastAsia="Times New Roman" w:hAnsi="Calibri" w:cs="Times New Roman"/>
                <w:sz w:val="20"/>
                <w:szCs w:val="20"/>
                <w:lang w:eastAsia="ru-RU"/>
              </w:rPr>
            </w:pPr>
          </w:p>
        </w:tc>
        <w:tc>
          <w:tcPr>
            <w:tcW w:w="1420" w:type="dxa"/>
          </w:tcPr>
          <w:p w:rsidR="00270457" w:rsidRPr="00270457" w:rsidRDefault="00270457" w:rsidP="00270457">
            <w:pPr>
              <w:spacing w:after="0" w:line="240" w:lineRule="auto"/>
              <w:rPr>
                <w:rFonts w:ascii="Calibri" w:eastAsia="Times New Roman" w:hAnsi="Calibri" w:cs="Times New Roman"/>
                <w:sz w:val="20"/>
                <w:szCs w:val="20"/>
                <w:lang w:eastAsia="ru-RU"/>
              </w:rPr>
            </w:pPr>
          </w:p>
        </w:tc>
        <w:tc>
          <w:tcPr>
            <w:tcW w:w="1420" w:type="dxa"/>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не менее 95</w:t>
            </w:r>
          </w:p>
        </w:tc>
      </w:tr>
      <w:tr w:rsidR="00270457" w:rsidRPr="00270457" w:rsidTr="00125DFF">
        <w:trPr>
          <w:gridAfter w:val="5"/>
          <w:wAfter w:w="7383" w:type="dxa"/>
          <w:trHeight w:val="235"/>
        </w:trPr>
        <w:tc>
          <w:tcPr>
            <w:tcW w:w="4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9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Показатели результативности:</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8789"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rPr>
          <w:gridAfter w:val="5"/>
          <w:wAfter w:w="7383" w:type="dxa"/>
          <w:trHeight w:val="1357"/>
        </w:trPr>
        <w:tc>
          <w:tcPr>
            <w:tcW w:w="4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9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3.1. Доля органов местного самоуправления района, обеспеченных возможностью работы в автоматизированных системах планирования и исполнения районного бюджета </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процентов</w:t>
            </w:r>
          </w:p>
        </w:tc>
        <w:tc>
          <w:tcPr>
            <w:tcW w:w="224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Ведомственная отчетность финансово-экономического управления</w:t>
            </w:r>
          </w:p>
        </w:tc>
        <w:tc>
          <w:tcPr>
            <w:tcW w:w="1281"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100%</w:t>
            </w:r>
          </w:p>
        </w:tc>
        <w:tc>
          <w:tcPr>
            <w:tcW w:w="115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100%</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100%</w:t>
            </w:r>
          </w:p>
        </w:tc>
        <w:tc>
          <w:tcPr>
            <w:tcW w:w="155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100%</w:t>
            </w:r>
          </w:p>
        </w:tc>
        <w:tc>
          <w:tcPr>
            <w:tcW w:w="142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100%</w:t>
            </w:r>
          </w:p>
        </w:tc>
        <w:tc>
          <w:tcPr>
            <w:tcW w:w="113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100%</w:t>
            </w:r>
          </w:p>
        </w:tc>
      </w:tr>
      <w:tr w:rsidR="00270457" w:rsidRPr="00270457" w:rsidTr="00125DFF">
        <w:trPr>
          <w:gridAfter w:val="5"/>
          <w:wAfter w:w="7383" w:type="dxa"/>
          <w:trHeight w:val="360"/>
        </w:trPr>
        <w:tc>
          <w:tcPr>
            <w:tcW w:w="4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9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4.</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p>
        </w:tc>
        <w:tc>
          <w:tcPr>
            <w:tcW w:w="8789"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Обеспечение доступа для граждан к информации о районном бюджете и бюджетном процессе в компактной и доступной форме.</w:t>
            </w:r>
          </w:p>
        </w:tc>
      </w:tr>
      <w:tr w:rsidR="00270457" w:rsidRPr="00270457" w:rsidTr="00125DFF">
        <w:trPr>
          <w:gridAfter w:val="5"/>
          <w:wAfter w:w="7383" w:type="dxa"/>
          <w:trHeight w:val="218"/>
        </w:trPr>
        <w:tc>
          <w:tcPr>
            <w:tcW w:w="4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9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Показатели результативности:</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8789"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rPr>
          <w:gridAfter w:val="5"/>
          <w:wAfter w:w="7383" w:type="dxa"/>
          <w:trHeight w:val="360"/>
        </w:trPr>
        <w:tc>
          <w:tcPr>
            <w:tcW w:w="4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359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4.1.Разработка и размещение на официальном сайте Администрации Большеулуйского района брошюры «Путеводитель по бюджету Большеулуйского района» </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единиц</w:t>
            </w:r>
          </w:p>
        </w:tc>
        <w:tc>
          <w:tcPr>
            <w:tcW w:w="2264" w:type="dxa"/>
            <w:gridSpan w:val="4"/>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Официальный сайт Администрации Большеулуйского района</w:t>
            </w:r>
          </w:p>
        </w:tc>
        <w:tc>
          <w:tcPr>
            <w:tcW w:w="1276"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w:t>
            </w:r>
          </w:p>
        </w:tc>
        <w:tc>
          <w:tcPr>
            <w:tcW w:w="1138"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555"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w:t>
            </w:r>
          </w:p>
        </w:tc>
        <w:tc>
          <w:tcPr>
            <w:tcW w:w="1420"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w:t>
            </w:r>
          </w:p>
        </w:tc>
        <w:tc>
          <w:tcPr>
            <w:tcW w:w="113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w:t>
            </w:r>
          </w:p>
        </w:tc>
      </w:tr>
    </w:tbl>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lastRenderedPageBreak/>
        <w:t>Ответственный исполнитель программы                                                            Емельянова И.Н.</w:t>
      </w:r>
    </w:p>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270457" w:rsidRPr="00270457" w:rsidSect="008C65C4">
          <w:pgSz w:w="16838" w:h="11906" w:orient="landscape"/>
          <w:pgMar w:top="1418" w:right="1134" w:bottom="851" w:left="1134" w:header="709" w:footer="709" w:gutter="0"/>
          <w:cols w:space="708"/>
          <w:docGrid w:linePitch="360"/>
        </w:sectPr>
      </w:pPr>
    </w:p>
    <w:p w:rsidR="00270457" w:rsidRPr="00270457" w:rsidRDefault="00270457" w:rsidP="00270457">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lastRenderedPageBreak/>
        <w:t xml:space="preserve">                                                                                                                                                                Приложение N 2</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к подпрограмме «Обеспечение реализации  </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муниципальной программы и прочие </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мероприятия»                                                                                                                                                                                   </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ПЕРЕЧЕНЬ</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МЕРОПРИЯТИЙ ПОДПРОГРАММЫ</w:t>
      </w:r>
    </w:p>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0"/>
          <w:lang w:eastAsia="ru-RU"/>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1587"/>
        <w:gridCol w:w="992"/>
        <w:gridCol w:w="567"/>
        <w:gridCol w:w="110"/>
        <w:gridCol w:w="32"/>
        <w:gridCol w:w="425"/>
        <w:gridCol w:w="110"/>
        <w:gridCol w:w="32"/>
        <w:gridCol w:w="992"/>
        <w:gridCol w:w="567"/>
        <w:gridCol w:w="850"/>
        <w:gridCol w:w="851"/>
        <w:gridCol w:w="992"/>
        <w:gridCol w:w="1134"/>
        <w:gridCol w:w="1134"/>
        <w:gridCol w:w="1134"/>
        <w:gridCol w:w="1134"/>
        <w:gridCol w:w="1276"/>
      </w:tblGrid>
      <w:tr w:rsidR="00270457" w:rsidRPr="00270457" w:rsidTr="00125DFF">
        <w:tc>
          <w:tcPr>
            <w:tcW w:w="602"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587"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Цели, задачи, мероприятия подпрограммы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ГРБС</w:t>
            </w:r>
          </w:p>
        </w:tc>
        <w:tc>
          <w:tcPr>
            <w:tcW w:w="2835" w:type="dxa"/>
            <w:gridSpan w:val="8"/>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Код бюджетной классификации</w:t>
            </w:r>
          </w:p>
        </w:tc>
        <w:tc>
          <w:tcPr>
            <w:tcW w:w="850" w:type="dxa"/>
            <w:tcBorders>
              <w:top w:val="single" w:sz="4" w:space="0" w:color="auto"/>
              <w:left w:val="single" w:sz="4" w:space="0" w:color="auto"/>
              <w:bottom w:val="nil"/>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851" w:type="dxa"/>
            <w:tcBorders>
              <w:top w:val="single" w:sz="4" w:space="0" w:color="auto"/>
              <w:left w:val="single" w:sz="4" w:space="0" w:color="auto"/>
              <w:bottom w:val="nil"/>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5528" w:type="dxa"/>
            <w:gridSpan w:val="5"/>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Расходы по годам реализации программы (тыс.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270457" w:rsidRPr="00270457" w:rsidTr="00125DFF">
        <w:tc>
          <w:tcPr>
            <w:tcW w:w="602"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ГРБС</w:t>
            </w:r>
          </w:p>
        </w:tc>
        <w:tc>
          <w:tcPr>
            <w:tcW w:w="567" w:type="dxa"/>
            <w:gridSpan w:val="3"/>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РзПр</w:t>
            </w:r>
          </w:p>
        </w:tc>
        <w:tc>
          <w:tcPr>
            <w:tcW w:w="1134" w:type="dxa"/>
            <w:gridSpan w:val="3"/>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ЦСР</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ВР</w:t>
            </w:r>
          </w:p>
        </w:tc>
        <w:tc>
          <w:tcPr>
            <w:tcW w:w="850" w:type="dxa"/>
            <w:tcBorders>
              <w:top w:val="nil"/>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2022   год</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851" w:type="dxa"/>
            <w:tcBorders>
              <w:top w:val="nil"/>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 предшествующий отчетному году  2023</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Отчетный  финансовый год   2024</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200" w:line="276"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Текущий финансовый год    2025</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spacing w:after="200" w:line="276"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Очередной финансовый  год</w:t>
            </w:r>
          </w:p>
          <w:p w:rsidR="00270457" w:rsidRPr="00270457" w:rsidRDefault="00270457" w:rsidP="00270457">
            <w:pPr>
              <w:spacing w:after="200" w:line="276"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1-й год планового периода  </w:t>
            </w:r>
          </w:p>
          <w:p w:rsidR="00270457" w:rsidRPr="00270457" w:rsidRDefault="00270457" w:rsidP="00270457">
            <w:pPr>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итого на 2022-2027</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w:t>
            </w:r>
          </w:p>
        </w:tc>
        <w:tc>
          <w:tcPr>
            <w:tcW w:w="158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w:t>
            </w:r>
          </w:p>
        </w:tc>
        <w:tc>
          <w:tcPr>
            <w:tcW w:w="567" w:type="dxa"/>
            <w:gridSpan w:val="3"/>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w:t>
            </w:r>
          </w:p>
        </w:tc>
        <w:tc>
          <w:tcPr>
            <w:tcW w:w="1134" w:type="dxa"/>
            <w:gridSpan w:val="3"/>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6</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7</w:t>
            </w:r>
          </w:p>
        </w:tc>
        <w:tc>
          <w:tcPr>
            <w:tcW w:w="850"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8</w:t>
            </w:r>
          </w:p>
        </w:tc>
        <w:tc>
          <w:tcPr>
            <w:tcW w:w="851"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9</w:t>
            </w:r>
          </w:p>
        </w:tc>
        <w:tc>
          <w:tcPr>
            <w:tcW w:w="99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13</w:t>
            </w:r>
          </w:p>
        </w:tc>
        <w:tc>
          <w:tcPr>
            <w:tcW w:w="127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w:t>
            </w: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Цель подпрограммы</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1134" w:type="dxa"/>
            <w:gridSpan w:val="4"/>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10206" w:type="dxa"/>
            <w:gridSpan w:val="1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u w:val="single"/>
                <w:lang w:eastAsia="ru-RU"/>
              </w:rPr>
            </w:pPr>
            <w:r w:rsidRPr="00270457">
              <w:rPr>
                <w:rFonts w:ascii="Times New Roman" w:eastAsia="Times New Roman" w:hAnsi="Times New Roman" w:cs="Times New Roman"/>
                <w:b/>
                <w:sz w:val="20"/>
                <w:u w:val="single"/>
                <w:lang w:eastAsia="ru-RU"/>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1</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134" w:type="dxa"/>
            <w:gridSpan w:val="4"/>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0206" w:type="dxa"/>
            <w:gridSpan w:val="1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муниципальной финансовой системы Большеулуйского района</w:t>
            </w: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1</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4"/>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0206" w:type="dxa"/>
            <w:gridSpan w:val="1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Calibri" w:eastAsia="Calibri" w:hAnsi="Calibri" w:cs="Times New Roman"/>
                <w:sz w:val="28"/>
              </w:rPr>
              <w:t xml:space="preserve"> </w:t>
            </w:r>
            <w:r w:rsidRPr="00270457">
              <w:rPr>
                <w:rFonts w:ascii="Times New Roman" w:eastAsia="Times New Roman" w:hAnsi="Times New Roman" w:cs="Times New Roman"/>
                <w:sz w:val="20"/>
                <w:lang w:eastAsia="ru-RU"/>
              </w:rPr>
              <w:t xml:space="preserve">Руководство и управление в сфере </w:t>
            </w:r>
            <w:r w:rsidRPr="00270457">
              <w:rPr>
                <w:rFonts w:ascii="Times New Roman" w:eastAsia="Times New Roman" w:hAnsi="Times New Roman" w:cs="Times New Roman"/>
                <w:sz w:val="20"/>
                <w:lang w:eastAsia="ru-RU"/>
              </w:rPr>
              <w:lastRenderedPageBreak/>
              <w:t>установленных функций</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Финансово-экономич</w:t>
            </w:r>
            <w:r w:rsidRPr="00270457">
              <w:rPr>
                <w:rFonts w:ascii="Times New Roman" w:eastAsia="Times New Roman" w:hAnsi="Times New Roman" w:cs="Times New Roman"/>
                <w:sz w:val="20"/>
                <w:lang w:eastAsia="ru-RU"/>
              </w:rPr>
              <w:lastRenderedPageBreak/>
              <w:t>еское управление Администрации Большеулуйского района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094</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094</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094</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0106</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0106</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0106</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1840000990</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1840000990</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1840000990</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120</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240</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850</w:t>
            </w: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8747,1</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584,7</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w:t>
            </w: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9505,7</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422,2</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10136,8</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861,9</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11064,6</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1482,5</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11064,6</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1482,5</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11064,6</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1482,5</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61583,4</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6316,3</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12,0</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 xml:space="preserve">Своевременная выплаты заработной </w:t>
            </w:r>
            <w:r w:rsidRPr="00270457">
              <w:rPr>
                <w:rFonts w:ascii="Times New Roman" w:eastAsia="Times New Roman" w:hAnsi="Times New Roman" w:cs="Times New Roman"/>
                <w:sz w:val="20"/>
                <w:lang w:eastAsia="ru-RU"/>
              </w:rPr>
              <w:lastRenderedPageBreak/>
              <w:t>платы и оплата текущих расходов</w:t>
            </w: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Calibri" w:hAnsi="Times New Roman" w:cs="Times New Roman"/>
                <w:b/>
                <w:sz w:val="20"/>
                <w:szCs w:val="20"/>
              </w:rPr>
            </w:pPr>
            <w:r w:rsidRPr="00270457">
              <w:rPr>
                <w:rFonts w:ascii="Times New Roman" w:eastAsia="Calibri" w:hAnsi="Times New Roman" w:cs="Times New Roman"/>
                <w:b/>
                <w:sz w:val="20"/>
                <w:szCs w:val="20"/>
              </w:rPr>
              <w:t>Мероприятие 2</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rPr>
          <w:trHeight w:val="2883"/>
        </w:trPr>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Calibri" w:eastAsia="Calibri" w:hAnsi="Calibri" w:cs="Times New Roman"/>
                <w:sz w:val="28"/>
              </w:rPr>
            </w:pPr>
            <w:r w:rsidRPr="00270457">
              <w:rPr>
                <w:rFonts w:ascii="Times New Roman" w:eastAsia="Times New Roman" w:hAnsi="Times New Roman" w:cs="Times New Roman"/>
                <w:sz w:val="20"/>
                <w:lang w:eastAsia="ru-RU"/>
              </w:rP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Финансово-экономическое управление Администрации Большеулуйского района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094</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0106</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1840027240</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120</w:t>
            </w: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376,7</w:t>
            </w: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299,2</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824,9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1043,1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2544,2</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Обеспечение целевого показателя соотношения средней заработной платы</w:t>
            </w: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3</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Финансовое обеспечение расходов на увеличение размеров оплаты труда отдельным категориям работников бюджетной сферы </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Финансово-экономическое управление Администрации Большеулуйского района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094</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0106</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1840010240</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120</w:t>
            </w: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1009,2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1009,2</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Обеспечение целевого показателя соотношения средней заработной платы</w:t>
            </w: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4</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Финансовое обеспечение выплаты материального поощрения за счет средств краевого бюджета, в целях содействия достижению и (или) поощрения достижения наилучших значений показателей эффективности деятельности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Финансово-экономическое управление Администрации Большеулуйского района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094</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0106</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1840077440</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120</w:t>
            </w: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654,1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654,1</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Материальное поощрение работников, за достижение наилучших показателей</w:t>
            </w:r>
          </w:p>
        </w:tc>
      </w:tr>
      <w:tr w:rsidR="00270457" w:rsidRPr="00270457" w:rsidTr="00125DFF">
        <w:trPr>
          <w:trHeight w:val="224"/>
        </w:trPr>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5</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Calibri" w:eastAsia="Calibri" w:hAnsi="Calibri" w:cs="Times New Roman"/>
                <w:sz w:val="28"/>
              </w:rPr>
            </w:pPr>
          </w:p>
        </w:tc>
        <w:tc>
          <w:tcPr>
            <w:tcW w:w="1134" w:type="dxa"/>
            <w:gridSpan w:val="4"/>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Calibri" w:eastAsia="Calibri" w:hAnsi="Calibri" w:cs="Times New Roman"/>
                <w:sz w:val="28"/>
              </w:rPr>
            </w:pPr>
          </w:p>
        </w:tc>
        <w:tc>
          <w:tcPr>
            <w:tcW w:w="10206" w:type="dxa"/>
            <w:gridSpan w:val="1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Calibri" w:eastAsia="Calibri" w:hAnsi="Calibri" w:cs="Times New Roman"/>
                <w:sz w:val="28"/>
              </w:rPr>
            </w:pP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Внедрение современных механизмов организации бюджетного процесса</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Calibri" w:eastAsia="Calibri" w:hAnsi="Calibri" w:cs="Times New Roman"/>
                <w:sz w:val="28"/>
              </w:rPr>
            </w:pPr>
            <w:r w:rsidRPr="00270457">
              <w:rPr>
                <w:rFonts w:ascii="Times New Roman" w:eastAsia="Times New Roman" w:hAnsi="Times New Roman" w:cs="Times New Roman"/>
                <w:sz w:val="20"/>
                <w:lang w:eastAsia="ru-RU"/>
              </w:rPr>
              <w:t>Финансово-экономическое управление Администрации Большеулуйского района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 xml:space="preserve">своевременное составление проекта районного бюджета и отчета об исполнении районного бюджета (не позднее 15 ноября и 1 апреля текущего года </w:t>
            </w:r>
            <w:r w:rsidRPr="00270457">
              <w:rPr>
                <w:rFonts w:ascii="Times New Roman" w:eastAsia="Calibri" w:hAnsi="Times New Roman" w:cs="Times New Roman"/>
                <w:sz w:val="20"/>
                <w:szCs w:val="20"/>
              </w:rPr>
              <w:lastRenderedPageBreak/>
              <w:t>соответственно);</w:t>
            </w:r>
          </w:p>
          <w:p w:rsidR="00270457" w:rsidRPr="00270457" w:rsidRDefault="00270457" w:rsidP="00270457">
            <w:pPr>
              <w:autoSpaceDE w:val="0"/>
              <w:autoSpaceDN w:val="0"/>
              <w:adjustRightInd w:val="0"/>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 отношение дефицита бюджета к общему годовому объему доходов районного бюджета без учета утвержденного объема безвозмездных поступлений (не более 5% к общему годовому объему доходов местного бюджета без учета утвержденного объема безвозмездных поступлений в соответствии с требованиями Бюджетного кодекса Российской Федерации)</w:t>
            </w: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6</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4"/>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Calibri" w:hAnsi="Times New Roman" w:cs="Times New Roman"/>
                <w:sz w:val="20"/>
                <w:szCs w:val="20"/>
              </w:rPr>
            </w:pPr>
          </w:p>
        </w:tc>
        <w:tc>
          <w:tcPr>
            <w:tcW w:w="10206" w:type="dxa"/>
            <w:gridSpan w:val="1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Calibri" w:hAnsi="Times New Roman" w:cs="Times New Roman"/>
                <w:sz w:val="20"/>
                <w:szCs w:val="20"/>
              </w:rPr>
            </w:pP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Проведение качества финансового менеджмента главных распорядителей бюджетных средств</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Calibri" w:eastAsia="Calibri" w:hAnsi="Calibri" w:cs="Times New Roman"/>
                <w:sz w:val="28"/>
              </w:rPr>
            </w:pPr>
            <w:r w:rsidRPr="00270457">
              <w:rPr>
                <w:rFonts w:ascii="Times New Roman" w:eastAsia="Times New Roman" w:hAnsi="Times New Roman" w:cs="Times New Roman"/>
                <w:sz w:val="20"/>
                <w:lang w:eastAsia="ru-RU"/>
              </w:rPr>
              <w:t>Финансово-экономическое управление Администрации Большеулуйского района</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поддержание значения средней оценки качества финансового менеджмента ГРБС (не ниже 3 баллов)</w:t>
            </w: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7</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Calibri" w:hAnsi="Times New Roman" w:cs="Times New Roman"/>
                <w:sz w:val="20"/>
                <w:szCs w:val="20"/>
              </w:rPr>
            </w:pPr>
          </w:p>
        </w:tc>
        <w:tc>
          <w:tcPr>
            <w:tcW w:w="1134" w:type="dxa"/>
            <w:gridSpan w:val="4"/>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Calibri" w:hAnsi="Times New Roman" w:cs="Times New Roman"/>
                <w:sz w:val="20"/>
                <w:szCs w:val="20"/>
              </w:rPr>
            </w:pPr>
          </w:p>
        </w:tc>
        <w:tc>
          <w:tcPr>
            <w:tcW w:w="10206" w:type="dxa"/>
            <w:gridSpan w:val="1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Calibri" w:hAnsi="Times New Roman" w:cs="Times New Roman"/>
                <w:sz w:val="20"/>
                <w:szCs w:val="20"/>
              </w:rPr>
            </w:pPr>
          </w:p>
        </w:tc>
      </w:tr>
      <w:tr w:rsidR="00270457" w:rsidRPr="00270457" w:rsidTr="00125DFF">
        <w:trPr>
          <w:trHeight w:val="3663"/>
        </w:trPr>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Обеспечение исполнения бюджета по доходам и расходам</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Финансово-экономическое управление Администрации Большеулуйского района</w:t>
            </w:r>
          </w:p>
        </w:tc>
        <w:tc>
          <w:tcPr>
            <w:tcW w:w="67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02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1.Поддержание рейтинга района по качеству управления муниципальными финансами не ниже уровня, соответствующего надлежащему качеству;</w:t>
            </w:r>
          </w:p>
          <w:p w:rsidR="00270457" w:rsidRPr="00270457" w:rsidRDefault="00270457" w:rsidP="00270457">
            <w:pPr>
              <w:spacing w:after="200" w:line="276"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2.</w:t>
            </w:r>
            <w:r w:rsidRPr="00270457">
              <w:rPr>
                <w:rFonts w:ascii="Times New Roman" w:eastAsia="Times New Roman" w:hAnsi="Times New Roman" w:cs="Times New Roman"/>
                <w:sz w:val="20"/>
                <w:szCs w:val="20"/>
                <w:lang w:eastAsia="ru-RU"/>
              </w:rPr>
              <w:t xml:space="preserve"> И</w:t>
            </w:r>
            <w:r w:rsidRPr="00270457">
              <w:rPr>
                <w:rFonts w:ascii="Times New Roman" w:eastAsia="Calibri" w:hAnsi="Times New Roman" w:cs="Times New Roman"/>
                <w:sz w:val="20"/>
                <w:szCs w:val="20"/>
              </w:rPr>
              <w:t xml:space="preserve">сполнение районного бюджета по доходам без учета безвозмездных </w:t>
            </w:r>
            <w:r w:rsidRPr="00270457">
              <w:rPr>
                <w:rFonts w:ascii="Times New Roman" w:eastAsia="Calibri" w:hAnsi="Times New Roman" w:cs="Times New Roman"/>
                <w:sz w:val="20"/>
                <w:szCs w:val="20"/>
              </w:rPr>
              <w:lastRenderedPageBreak/>
              <w:t>поступлений к первоначально утвержденному уровню (от 80% до 120 %) ежегодно.</w:t>
            </w: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8</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67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102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Calibri" w:hAnsi="Times New Roman" w:cs="Times New Roman"/>
                <w:sz w:val="20"/>
                <w:szCs w:val="20"/>
              </w:rPr>
            </w:pP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Организация и координация работы по размещению муниципальнымиучреждениями требуемой информации на официальном сайте в сети интернет </w:t>
            </w:r>
            <w:hyperlink r:id="rId9" w:history="1">
              <w:r w:rsidRPr="00270457">
                <w:rPr>
                  <w:rFonts w:ascii="Times New Roman" w:eastAsia="Times New Roman" w:hAnsi="Times New Roman" w:cs="Times New Roman"/>
                  <w:color w:val="0000FF"/>
                  <w:sz w:val="20"/>
                  <w:u w:val="single"/>
                  <w:lang w:eastAsia="ru-RU"/>
                </w:rPr>
                <w:t>www.bus.gov.ru</w:t>
              </w:r>
            </w:hyperlink>
            <w:r w:rsidRPr="00270457">
              <w:rPr>
                <w:rFonts w:ascii="Times New Roman" w:eastAsia="Times New Roman" w:hAnsi="Times New Roman" w:cs="Times New Roman"/>
                <w:sz w:val="20"/>
                <w:lang w:eastAsia="ru-RU"/>
              </w:rPr>
              <w:t xml:space="preserve">, в рамках реализации Федерального закона от 08.05.2010 года № 83-ФЗ «О внесении изменений в </w:t>
            </w:r>
            <w:r w:rsidRPr="00270457">
              <w:rPr>
                <w:rFonts w:ascii="Times New Roman" w:eastAsia="Times New Roman" w:hAnsi="Times New Roman" w:cs="Times New Roman"/>
                <w:sz w:val="20"/>
                <w:lang w:eastAsia="ru-RU"/>
              </w:rPr>
              <w:lastRenderedPageBreak/>
              <w:t>отдельные законодательные акты Российской Федерации в связи с совершенствованием правового положения государственных (муниципальных) учреждений»</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Финансово-экономическое управление Администрации Большеулуйского района</w:t>
            </w:r>
          </w:p>
        </w:tc>
        <w:tc>
          <w:tcPr>
            <w:tcW w:w="67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02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 xml:space="preserve">Доля муниципальных учреждений разместивших в текущем году в полном объеме на официальном сайте в сети интернет </w:t>
            </w:r>
            <w:hyperlink r:id="rId10" w:history="1">
              <w:r w:rsidRPr="00270457">
                <w:rPr>
                  <w:rFonts w:ascii="Times New Roman" w:eastAsia="Calibri" w:hAnsi="Times New Roman" w:cs="Times New Roman"/>
                  <w:color w:val="0000FF"/>
                  <w:sz w:val="20"/>
                  <w:szCs w:val="20"/>
                  <w:u w:val="single"/>
                </w:rPr>
                <w:t>www.bus.gov.ru</w:t>
              </w:r>
            </w:hyperlink>
            <w:r w:rsidRPr="00270457">
              <w:rPr>
                <w:rFonts w:ascii="Times New Roman" w:eastAsia="Calibri" w:hAnsi="Times New Roman" w:cs="Times New Roman"/>
                <w:sz w:val="20"/>
                <w:szCs w:val="20"/>
              </w:rPr>
              <w:t xml:space="preserve"> (99% в 2022-2024)</w:t>
            </w: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9</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67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102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Calibri" w:hAnsi="Times New Roman" w:cs="Times New Roman"/>
                <w:sz w:val="20"/>
                <w:szCs w:val="20"/>
              </w:rPr>
            </w:pP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повышение кадрового потенциала сотрудников путем направления их на обучающие семинар</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Финансово-экономическое управление Администрации Большеулуйского района</w:t>
            </w:r>
          </w:p>
        </w:tc>
        <w:tc>
          <w:tcPr>
            <w:tcW w:w="67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02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Calibri" w:hAnsi="Times New Roman" w:cs="Times New Roman"/>
                <w:sz w:val="20"/>
                <w:szCs w:val="20"/>
              </w:rPr>
            </w:pPr>
            <w:r w:rsidRPr="00270457">
              <w:rPr>
                <w:rFonts w:ascii="Times New Roman" w:eastAsia="Calibri" w:hAnsi="Times New Roman"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Calibri" w:hAnsi="Times New Roman" w:cs="Times New Roman"/>
                <w:sz w:val="20"/>
                <w:szCs w:val="20"/>
              </w:rPr>
            </w:pPr>
            <w:r w:rsidRPr="00270457">
              <w:rPr>
                <w:rFonts w:ascii="Times New Roman" w:eastAsia="Calibri" w:hAnsi="Times New Roman" w:cs="Times New Roman"/>
                <w:sz w:val="20"/>
                <w:szCs w:val="20"/>
              </w:rPr>
              <w:t xml:space="preserve">Повышение квалификации муниципальных служащих, работающих в финансовом отделе </w:t>
            </w:r>
            <w:r w:rsidRPr="00270457">
              <w:rPr>
                <w:rFonts w:ascii="Times New Roman" w:eastAsia="Calibri" w:hAnsi="Times New Roman" w:cs="Times New Roman"/>
                <w:sz w:val="20"/>
                <w:szCs w:val="20"/>
              </w:rPr>
              <w:br/>
              <w:t>(не менее 25% ежегодно</w:t>
            </w: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2</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Calibri" w:eastAsia="Calibri" w:hAnsi="Calibri" w:cs="Times New Roman"/>
                <w:sz w:val="28"/>
              </w:rPr>
            </w:pPr>
          </w:p>
        </w:tc>
        <w:tc>
          <w:tcPr>
            <w:tcW w:w="709"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Calibri" w:eastAsia="Calibri" w:hAnsi="Calibri" w:cs="Times New Roman"/>
                <w:sz w:val="28"/>
              </w:rPr>
            </w:pPr>
          </w:p>
        </w:tc>
        <w:tc>
          <w:tcPr>
            <w:tcW w:w="10631"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Calibri" w:eastAsia="Calibri" w:hAnsi="Calibri" w:cs="Times New Roman"/>
                <w:sz w:val="28"/>
              </w:rPr>
              <w:t xml:space="preserve"> </w:t>
            </w:r>
            <w:r w:rsidRPr="00270457">
              <w:rPr>
                <w:rFonts w:ascii="Times New Roman" w:eastAsia="Times New Roman" w:hAnsi="Times New Roman" w:cs="Times New Roman"/>
                <w:b/>
                <w:sz w:val="20"/>
                <w:lang w:eastAsia="ru-RU"/>
              </w:rPr>
              <w:t>Осуществление текущего внутреннего и последующего финансового контроля и внутреннего финансового аудита</w:t>
            </w: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1</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0631" w:type="dxa"/>
            <w:gridSpan w:val="1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 Текущий, внутренний и последующий финансовый контроль и внутренний </w:t>
            </w:r>
            <w:r w:rsidRPr="00270457">
              <w:rPr>
                <w:rFonts w:ascii="Times New Roman" w:eastAsia="Times New Roman" w:hAnsi="Times New Roman" w:cs="Times New Roman"/>
                <w:sz w:val="20"/>
                <w:lang w:eastAsia="ru-RU"/>
              </w:rPr>
              <w:lastRenderedPageBreak/>
              <w:t>финансовый аудит за своевременным, рациональным и целевым использованием и сохранностью средств бюджета района, в том числе на содержание органов местного самоуправления;</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тематические проверки состояния бюджетного учета и внутриведомственного контроля в структурных подразделениях Администрации района; ревизии и проверки финансово-хозяйственной деятельности органов местного самоуправления и муниципальных учреждений, финансируемых из бюджета района, а также ревизии и </w:t>
            </w:r>
            <w:r w:rsidRPr="00270457">
              <w:rPr>
                <w:rFonts w:ascii="Times New Roman" w:eastAsia="Times New Roman" w:hAnsi="Times New Roman" w:cs="Times New Roman"/>
                <w:sz w:val="20"/>
                <w:lang w:eastAsia="ru-RU"/>
              </w:rPr>
              <w:lastRenderedPageBreak/>
              <w:t>проверки финансово-хозяйственной деятельности предприятий, находящихся в муниципальной собственности района; контроль за своевременностью и полнотой устранения выявленных финансовых нарушений в деятельности проверенных предприятий, организаций и учреждений.</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 xml:space="preserve">Финансово-экономическое управление </w:t>
            </w:r>
            <w:r w:rsidRPr="00270457">
              <w:rPr>
                <w:rFonts w:ascii="Times New Roman" w:eastAsia="Times New Roman" w:hAnsi="Times New Roman" w:cs="Times New Roman"/>
                <w:sz w:val="20"/>
                <w:lang w:eastAsia="ru-RU"/>
              </w:rPr>
              <w:lastRenderedPageBreak/>
              <w:t>Администрации Большеулуского района</w:t>
            </w:r>
          </w:p>
        </w:tc>
        <w:tc>
          <w:tcPr>
            <w:tcW w:w="67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Х</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02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numPr>
                <w:ilvl w:val="0"/>
                <w:numId w:val="10"/>
              </w:numPr>
              <w:autoSpaceDE w:val="0"/>
              <w:autoSpaceDN w:val="0"/>
              <w:adjustRightInd w:val="0"/>
              <w:spacing w:after="200" w:line="276" w:lineRule="auto"/>
              <w:jc w:val="both"/>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Эффективное исполнен</w:t>
            </w:r>
            <w:r w:rsidRPr="00270457">
              <w:rPr>
                <w:rFonts w:ascii="Times New Roman" w:eastAsia="Times New Roman" w:hAnsi="Times New Roman" w:cs="Times New Roman"/>
                <w:sz w:val="20"/>
                <w:lang w:eastAsia="ru-RU"/>
              </w:rPr>
              <w:lastRenderedPageBreak/>
              <w:t>ие расходных обязательств.</w:t>
            </w:r>
          </w:p>
          <w:p w:rsidR="00270457" w:rsidRPr="00270457" w:rsidRDefault="00270457" w:rsidP="00270457">
            <w:pPr>
              <w:numPr>
                <w:ilvl w:val="0"/>
                <w:numId w:val="10"/>
              </w:numPr>
              <w:autoSpaceDE w:val="0"/>
              <w:autoSpaceDN w:val="0"/>
              <w:adjustRightInd w:val="0"/>
              <w:spacing w:after="200" w:line="276" w:lineRule="auto"/>
              <w:ind w:left="214" w:firstLine="146"/>
              <w:jc w:val="both"/>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Целевое использование бюджетных средств.</w:t>
            </w:r>
          </w:p>
          <w:p w:rsidR="00270457" w:rsidRPr="00270457" w:rsidRDefault="00270457" w:rsidP="00270457">
            <w:pPr>
              <w:numPr>
                <w:ilvl w:val="0"/>
                <w:numId w:val="10"/>
              </w:numPr>
              <w:autoSpaceDE w:val="0"/>
              <w:autoSpaceDN w:val="0"/>
              <w:adjustRightInd w:val="0"/>
              <w:spacing w:after="200" w:line="276" w:lineRule="auto"/>
              <w:ind w:left="214" w:firstLine="146"/>
              <w:jc w:val="both"/>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Снижение объема выявленных нарушений бюджетного законодательства.</w:t>
            </w: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3</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b/>
                <w:sz w:val="20"/>
                <w:lang w:eastAsia="ru-RU"/>
              </w:rPr>
            </w:pPr>
          </w:p>
        </w:tc>
        <w:tc>
          <w:tcPr>
            <w:tcW w:w="1276" w:type="dxa"/>
            <w:gridSpan w:val="6"/>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b/>
                <w:sz w:val="20"/>
                <w:lang w:eastAsia="ru-RU"/>
              </w:rPr>
            </w:pPr>
          </w:p>
        </w:tc>
        <w:tc>
          <w:tcPr>
            <w:tcW w:w="10064" w:type="dxa"/>
            <w:gridSpan w:val="10"/>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Автоматизация планирования и исполнения районного бюджета, автоматизация исполнения бюджетов муниципальных образований района</w:t>
            </w:r>
          </w:p>
        </w:tc>
      </w:tr>
      <w:tr w:rsidR="00270457" w:rsidRPr="00270457" w:rsidTr="00125DFF">
        <w:trPr>
          <w:trHeight w:val="318"/>
        </w:trPr>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Мероприятие 1</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1276" w:type="dxa"/>
            <w:gridSpan w:val="6"/>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10064" w:type="dxa"/>
            <w:gridSpan w:val="10"/>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0"/>
                <w:lang w:eastAsia="ru-RU"/>
              </w:rPr>
            </w:pP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Комплексная автоматизация процесса планирования районного бюджета, а также комплексная автоматизация процесса исполнения и сбора </w:t>
            </w:r>
            <w:r w:rsidRPr="00270457">
              <w:rPr>
                <w:rFonts w:ascii="Times New Roman" w:eastAsia="Times New Roman" w:hAnsi="Times New Roman" w:cs="Times New Roman"/>
                <w:sz w:val="20"/>
                <w:lang w:eastAsia="ru-RU"/>
              </w:rPr>
              <w:lastRenderedPageBreak/>
              <w:t>отчетности районного бюджета и бюджетов муниципальных образований района</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Финансово-экономическое управление Администрации Большеулуского района</w:t>
            </w:r>
          </w:p>
        </w:tc>
        <w:tc>
          <w:tcPr>
            <w:tcW w:w="67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02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Доля органов местного самоуправления района, а также муниципальных учреждений, обеспеченных возможностью работы в </w:t>
            </w:r>
            <w:r w:rsidRPr="00270457">
              <w:rPr>
                <w:rFonts w:ascii="Times New Roman" w:eastAsia="Times New Roman" w:hAnsi="Times New Roman" w:cs="Times New Roman"/>
                <w:sz w:val="20"/>
                <w:lang w:eastAsia="ru-RU"/>
              </w:rPr>
              <w:lastRenderedPageBreak/>
              <w:t>информационных системах планирования (100 % ежегодно);</w:t>
            </w: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4</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b/>
                <w:sz w:val="20"/>
                <w:lang w:eastAsia="ru-RU"/>
              </w:rPr>
            </w:pPr>
          </w:p>
        </w:tc>
        <w:tc>
          <w:tcPr>
            <w:tcW w:w="1276" w:type="dxa"/>
            <w:gridSpan w:val="6"/>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b/>
                <w:sz w:val="20"/>
                <w:lang w:eastAsia="ru-RU"/>
              </w:rPr>
            </w:pPr>
          </w:p>
        </w:tc>
        <w:tc>
          <w:tcPr>
            <w:tcW w:w="10064" w:type="dxa"/>
            <w:gridSpan w:val="10"/>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Обеспечение доступа для граждан к информации о районном бюджете и бюджетном процессе в компактной и доступной форме.</w:t>
            </w: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Мероприятие 1</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1276" w:type="dxa"/>
            <w:gridSpan w:val="6"/>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0"/>
                <w:lang w:eastAsia="ru-RU"/>
              </w:rPr>
            </w:pPr>
          </w:p>
        </w:tc>
        <w:tc>
          <w:tcPr>
            <w:tcW w:w="10064" w:type="dxa"/>
            <w:gridSpan w:val="10"/>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0"/>
                <w:lang w:eastAsia="ru-RU"/>
              </w:rPr>
            </w:pP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Наполнение и поддержание в актуальном состоянии рубрики «Финансовая политика», созданной на официальном сайте Администрации Большеулуйского района</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Финансово-экономическое управление Администрации Большеулуского района</w:t>
            </w:r>
          </w:p>
        </w:tc>
        <w:tc>
          <w:tcPr>
            <w:tcW w:w="67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02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Х</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both"/>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Степень удовлетворенности граждан качеством информации о районном бюджете и бюджетном процессе, представленной на сайте </w:t>
            </w:r>
          </w:p>
        </w:tc>
      </w:tr>
      <w:tr w:rsidR="00270457" w:rsidRPr="00270457" w:rsidTr="00125DFF">
        <w:tc>
          <w:tcPr>
            <w:tcW w:w="60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58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Итого по подпрограмме</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67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567" w:type="dxa"/>
            <w:gridSpan w:val="3"/>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102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850"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9710,5</w:t>
            </w:r>
          </w:p>
        </w:tc>
        <w:tc>
          <w:tcPr>
            <w:tcW w:w="851"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10229,1</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11825,6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15255,8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12549,1</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12549,1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72119,2</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b/>
                <w:sz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r>
    </w:tbl>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270457" w:rsidRPr="00270457" w:rsidRDefault="00270457" w:rsidP="00270457">
      <w:pPr>
        <w:autoSpaceDE w:val="0"/>
        <w:autoSpaceDN w:val="0"/>
        <w:adjustRightInd w:val="0"/>
        <w:spacing w:after="0" w:line="240" w:lineRule="auto"/>
        <w:jc w:val="both"/>
        <w:rPr>
          <w:rFonts w:ascii="Calibri" w:eastAsia="Calibri" w:hAnsi="Calibri" w:cs="Times New Roman"/>
          <w:sz w:val="28"/>
        </w:rPr>
      </w:pP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Ответственный исполнитель программы                                                            Емельянова И.Н.</w:t>
      </w:r>
    </w:p>
    <w:p w:rsidR="00270457" w:rsidRPr="00270457" w:rsidRDefault="00270457" w:rsidP="00270457">
      <w:pPr>
        <w:autoSpaceDE w:val="0"/>
        <w:autoSpaceDN w:val="0"/>
        <w:adjustRightInd w:val="0"/>
        <w:spacing w:after="0" w:line="240" w:lineRule="auto"/>
        <w:jc w:val="both"/>
        <w:rPr>
          <w:rFonts w:ascii="Times New Roman" w:eastAsia="Calibri" w:hAnsi="Times New Roman" w:cs="Times New Roman"/>
          <w:sz w:val="28"/>
          <w:szCs w:val="28"/>
        </w:rPr>
      </w:pPr>
      <w:r w:rsidRPr="00270457">
        <w:rPr>
          <w:rFonts w:ascii="Times New Roman" w:eastAsia="Calibri" w:hAnsi="Times New Roman" w:cs="Times New Roman"/>
          <w:sz w:val="28"/>
          <w:szCs w:val="28"/>
        </w:rPr>
        <w:t xml:space="preserve"> </w:t>
      </w:r>
    </w:p>
    <w:p w:rsidR="00270457" w:rsidRPr="00270457" w:rsidRDefault="00270457" w:rsidP="00270457">
      <w:pPr>
        <w:spacing w:after="0" w:line="240" w:lineRule="auto"/>
        <w:rPr>
          <w:rFonts w:ascii="Times New Roman" w:eastAsia="Times New Roman" w:hAnsi="Times New Roman" w:cs="Times New Roman"/>
          <w:sz w:val="24"/>
          <w:szCs w:val="24"/>
        </w:rPr>
        <w:sectPr w:rsidR="00270457" w:rsidRPr="00270457" w:rsidSect="008C65C4">
          <w:pgSz w:w="16838" w:h="11906" w:orient="landscape"/>
          <w:pgMar w:top="1701" w:right="1134" w:bottom="851" w:left="1134" w:header="709" w:footer="709" w:gutter="0"/>
          <w:cols w:space="708"/>
          <w:docGrid w:linePitch="360"/>
        </w:sectPr>
      </w:pPr>
    </w:p>
    <w:p w:rsidR="00270457" w:rsidRPr="00270457" w:rsidRDefault="00270457" w:rsidP="00270457">
      <w:pPr>
        <w:autoSpaceDE w:val="0"/>
        <w:autoSpaceDN w:val="0"/>
        <w:adjustRightInd w:val="0"/>
        <w:spacing w:after="0" w:line="240" w:lineRule="auto"/>
        <w:outlineLvl w:val="2"/>
        <w:rPr>
          <w:rFonts w:ascii="Arial" w:eastAsia="Times New Roman" w:hAnsi="Arial" w:cs="Arial"/>
          <w:sz w:val="24"/>
          <w:szCs w:val="24"/>
          <w:lang w:eastAsia="ru-RU"/>
        </w:rPr>
      </w:pPr>
      <w:r w:rsidRPr="00270457">
        <w:rPr>
          <w:rFonts w:ascii="Arial" w:eastAsia="Times New Roman" w:hAnsi="Arial" w:cs="Arial"/>
          <w:sz w:val="24"/>
          <w:szCs w:val="24"/>
          <w:lang w:eastAsia="ru-RU"/>
        </w:rPr>
        <w:lastRenderedPageBreak/>
        <w:t>Приложение № 8</w:t>
      </w:r>
    </w:p>
    <w:p w:rsidR="00270457" w:rsidRPr="00270457" w:rsidRDefault="00270457" w:rsidP="00270457">
      <w:pPr>
        <w:autoSpaceDE w:val="0"/>
        <w:autoSpaceDN w:val="0"/>
        <w:adjustRightInd w:val="0"/>
        <w:spacing w:after="20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к муниципальной программе Большеулуйского района «Управление муниципальными финансами» утвержденной постановлением  Администрации  Большеулуйского района </w:t>
      </w:r>
    </w:p>
    <w:p w:rsidR="00270457" w:rsidRPr="00270457" w:rsidRDefault="00270457" w:rsidP="00270457">
      <w:pPr>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Информация по отдельному мероприятию  </w:t>
      </w:r>
    </w:p>
    <w:p w:rsidR="00270457" w:rsidRPr="00270457" w:rsidRDefault="00270457" w:rsidP="00270457">
      <w:pPr>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t>«Поддержки местных инициатив»</w:t>
      </w:r>
    </w:p>
    <w:p w:rsidR="00270457" w:rsidRPr="00270457" w:rsidRDefault="00270457" w:rsidP="00270457">
      <w:pPr>
        <w:widowControl w:val="0"/>
        <w:autoSpaceDE w:val="0"/>
        <w:autoSpaceDN w:val="0"/>
        <w:adjustRightInd w:val="0"/>
        <w:spacing w:after="0" w:line="240" w:lineRule="auto"/>
        <w:jc w:val="center"/>
        <w:rPr>
          <w:rFonts w:ascii="Arial" w:eastAsia="Times New Roman" w:hAnsi="Arial" w:cs="Arial"/>
          <w:sz w:val="24"/>
          <w:szCs w:val="24"/>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6960"/>
      </w:tblGrid>
      <w:tr w:rsidR="00270457" w:rsidRPr="00270457" w:rsidTr="00125DFF">
        <w:trPr>
          <w:trHeight w:val="600"/>
        </w:trPr>
        <w:tc>
          <w:tcPr>
            <w:tcW w:w="2400" w:type="dxa"/>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Наименование мероприятия</w:t>
            </w:r>
          </w:p>
        </w:tc>
        <w:tc>
          <w:tcPr>
            <w:tcW w:w="6960" w:type="dxa"/>
          </w:tcPr>
          <w:p w:rsidR="00270457" w:rsidRPr="00270457" w:rsidRDefault="00270457" w:rsidP="00270457">
            <w:pPr>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Поддержки местных инициатив</w:t>
            </w:r>
          </w:p>
        </w:tc>
      </w:tr>
      <w:tr w:rsidR="00270457" w:rsidRPr="00270457" w:rsidTr="00125DFF">
        <w:trPr>
          <w:trHeight w:val="600"/>
        </w:trPr>
        <w:tc>
          <w:tcPr>
            <w:tcW w:w="2400" w:type="dxa"/>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Наименование муниципальной программы, в рамках которой реализуется мероприятие</w:t>
            </w:r>
          </w:p>
        </w:tc>
        <w:tc>
          <w:tcPr>
            <w:tcW w:w="6960" w:type="dxa"/>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«Управление муниципальными финансами» </w:t>
            </w:r>
          </w:p>
        </w:tc>
      </w:tr>
      <w:tr w:rsidR="00270457" w:rsidRPr="00270457" w:rsidTr="00125DFF">
        <w:trPr>
          <w:trHeight w:val="600"/>
        </w:trPr>
        <w:tc>
          <w:tcPr>
            <w:tcW w:w="2400" w:type="dxa"/>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Главный распорядитель бюджетных средств.</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Исполнитель мероприятия</w:t>
            </w:r>
          </w:p>
        </w:tc>
        <w:tc>
          <w:tcPr>
            <w:tcW w:w="6960" w:type="dxa"/>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администрации Большеулуйского района (далее – финансово-экономическое управление)</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Финансово-экономическое управление администрации Большеулуйского района (далее – финансово-экономическое управление)</w:t>
            </w:r>
          </w:p>
        </w:tc>
      </w:tr>
      <w:tr w:rsidR="00270457" w:rsidRPr="00270457" w:rsidTr="00125DFF">
        <w:trPr>
          <w:trHeight w:val="1185"/>
        </w:trPr>
        <w:tc>
          <w:tcPr>
            <w:tcW w:w="2400" w:type="dxa"/>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Цель </w:t>
            </w:r>
          </w:p>
        </w:tc>
        <w:tc>
          <w:tcPr>
            <w:tcW w:w="6960" w:type="dxa"/>
          </w:tcPr>
          <w:p w:rsidR="00270457" w:rsidRPr="00270457" w:rsidRDefault="00270457" w:rsidP="00270457">
            <w:pPr>
              <w:spacing w:after="20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Повышению эффективности бюджетных расходов </w:t>
            </w:r>
          </w:p>
        </w:tc>
      </w:tr>
      <w:tr w:rsidR="00270457" w:rsidRPr="00270457" w:rsidTr="00125DFF">
        <w:trPr>
          <w:trHeight w:val="1124"/>
        </w:trPr>
        <w:tc>
          <w:tcPr>
            <w:tcW w:w="2400" w:type="dxa"/>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Целевые </w:t>
            </w:r>
            <w:r w:rsidRPr="00270457">
              <w:rPr>
                <w:rFonts w:ascii="Arial" w:eastAsia="Times New Roman" w:hAnsi="Arial" w:cs="Arial"/>
                <w:sz w:val="24"/>
                <w:szCs w:val="24"/>
                <w:lang w:eastAsia="ru-RU"/>
              </w:rPr>
              <w:br/>
              <w:t>индикаторы</w:t>
            </w:r>
          </w:p>
        </w:tc>
        <w:tc>
          <w:tcPr>
            <w:tcW w:w="6960" w:type="dxa"/>
          </w:tcPr>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rPr>
            </w:pPr>
            <w:r w:rsidRPr="00270457">
              <w:rPr>
                <w:rFonts w:ascii="Arial" w:eastAsia="Times New Roman" w:hAnsi="Arial" w:cs="Arial"/>
                <w:sz w:val="24"/>
                <w:szCs w:val="24"/>
              </w:rPr>
              <w:t>1. Улучшить состояние объектов общественной инфраструктуры населенных пунктов в 2022-2027 г до 100%;</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p>
        </w:tc>
      </w:tr>
      <w:tr w:rsidR="00270457" w:rsidRPr="00270457" w:rsidTr="00125DFF">
        <w:trPr>
          <w:trHeight w:val="840"/>
        </w:trPr>
        <w:tc>
          <w:tcPr>
            <w:tcW w:w="2400" w:type="dxa"/>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Сроки </w:t>
            </w:r>
            <w:r w:rsidRPr="00270457">
              <w:rPr>
                <w:rFonts w:ascii="Arial" w:eastAsia="Times New Roman" w:hAnsi="Arial" w:cs="Arial"/>
                <w:sz w:val="24"/>
                <w:szCs w:val="24"/>
                <w:lang w:eastAsia="ru-RU"/>
              </w:rPr>
              <w:br/>
              <w:t xml:space="preserve">реализации </w:t>
            </w:r>
          </w:p>
        </w:tc>
        <w:tc>
          <w:tcPr>
            <w:tcW w:w="6960" w:type="dxa"/>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01.01.2022 - 31.12.2027</w:t>
            </w:r>
          </w:p>
        </w:tc>
      </w:tr>
      <w:tr w:rsidR="00270457" w:rsidRPr="00270457" w:rsidTr="00125DFF">
        <w:trPr>
          <w:trHeight w:val="416"/>
        </w:trPr>
        <w:tc>
          <w:tcPr>
            <w:tcW w:w="2400" w:type="dxa"/>
          </w:tcPr>
          <w:p w:rsidR="00270457" w:rsidRPr="00270457" w:rsidRDefault="00270457" w:rsidP="00270457">
            <w:pPr>
              <w:widowControl w:val="0"/>
              <w:autoSpaceDE w:val="0"/>
              <w:autoSpaceDN w:val="0"/>
              <w:adjustRightInd w:val="0"/>
              <w:spacing w:after="0" w:line="276" w:lineRule="auto"/>
              <w:rPr>
                <w:rFonts w:ascii="Arial" w:eastAsia="Times New Roman" w:hAnsi="Arial" w:cs="Arial"/>
                <w:sz w:val="24"/>
                <w:szCs w:val="24"/>
                <w:lang w:eastAsia="ru-RU"/>
              </w:rPr>
            </w:pPr>
            <w:r w:rsidRPr="00270457">
              <w:rPr>
                <w:rFonts w:ascii="Arial" w:eastAsia="Times New Roman" w:hAnsi="Arial" w:cs="Arial"/>
                <w:sz w:val="24"/>
                <w:szCs w:val="24"/>
                <w:lang w:eastAsia="ru-RU"/>
              </w:rPr>
              <w:t>Объемы и источники финансирования</w:t>
            </w:r>
          </w:p>
        </w:tc>
        <w:tc>
          <w:tcPr>
            <w:tcW w:w="6960" w:type="dxa"/>
          </w:tcPr>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Источник финансирования: средства краевого  бюджета.</w:t>
            </w:r>
          </w:p>
          <w:p w:rsidR="00270457" w:rsidRPr="00270457" w:rsidRDefault="00270457" w:rsidP="00270457">
            <w:pPr>
              <w:widowControl w:val="0"/>
              <w:autoSpaceDE w:val="0"/>
              <w:autoSpaceDN w:val="0"/>
              <w:adjustRightInd w:val="0"/>
              <w:spacing w:after="0" w:line="276"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Общий объем бюджетных ассигнований на реализацию мероприятия составляет </w:t>
            </w:r>
            <w:r w:rsidRPr="00270457">
              <w:rPr>
                <w:rFonts w:ascii="Arial" w:eastAsia="Times New Roman" w:hAnsi="Arial" w:cs="Arial"/>
                <w:b/>
                <w:sz w:val="24"/>
                <w:szCs w:val="24"/>
                <w:lang w:eastAsia="ru-RU"/>
              </w:rPr>
              <w:t>17764,4 тыс. рублей,</w:t>
            </w:r>
            <w:r w:rsidRPr="00270457">
              <w:rPr>
                <w:rFonts w:ascii="Arial" w:eastAsia="Times New Roman" w:hAnsi="Arial" w:cs="Arial"/>
                <w:sz w:val="24"/>
                <w:szCs w:val="24"/>
                <w:lang w:eastAsia="ru-RU"/>
              </w:rPr>
              <w:t xml:space="preserve"> в том числе:</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17764,4 тыс. рублей – средства краевого бюджета.</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Объем финансирования по годам реализации муниципальной подпрограммы:</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2022 год – 3006,9 тыс. рублей, в том числе:</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2023 год – 4304,8 тыс. рублей;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2024 год – 3878,9 тыс. рублей;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2025 год – 6573,8 тыс. рублей;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2026 год – 0,0 тыс. рублей;</w:t>
            </w:r>
          </w:p>
          <w:p w:rsidR="00270457" w:rsidRPr="00270457" w:rsidRDefault="00270457" w:rsidP="00270457">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270457">
              <w:rPr>
                <w:rFonts w:ascii="Arial" w:eastAsia="Times New Roman" w:hAnsi="Arial" w:cs="Arial"/>
                <w:b/>
                <w:sz w:val="24"/>
                <w:szCs w:val="24"/>
                <w:lang w:eastAsia="ru-RU"/>
              </w:rPr>
              <w:t>2027 год – 0,0 тыс. рублей.</w:t>
            </w:r>
          </w:p>
        </w:tc>
      </w:tr>
    </w:tbl>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r w:rsidRPr="00270457">
        <w:rPr>
          <w:rFonts w:ascii="Arial" w:eastAsia="Times New Roman" w:hAnsi="Arial" w:cs="Arial"/>
          <w:sz w:val="24"/>
          <w:szCs w:val="24"/>
          <w:lang w:eastAsia="ru-RU"/>
        </w:rPr>
        <w:t xml:space="preserve">      </w:t>
      </w:r>
    </w:p>
    <w:p w:rsidR="00270457" w:rsidRPr="00270457" w:rsidRDefault="00270457" w:rsidP="00270457">
      <w:pPr>
        <w:autoSpaceDE w:val="0"/>
        <w:autoSpaceDN w:val="0"/>
        <w:adjustRightInd w:val="0"/>
        <w:spacing w:after="0" w:line="240" w:lineRule="auto"/>
        <w:jc w:val="both"/>
        <w:rPr>
          <w:rFonts w:ascii="Arial" w:eastAsia="Times New Roman" w:hAnsi="Arial" w:cs="Arial"/>
          <w:sz w:val="24"/>
          <w:szCs w:val="24"/>
          <w:lang w:eastAsia="ru-RU"/>
        </w:rPr>
      </w:pPr>
    </w:p>
    <w:p w:rsidR="00270457" w:rsidRPr="00270457" w:rsidRDefault="00270457" w:rsidP="00270457">
      <w:pPr>
        <w:autoSpaceDE w:val="0"/>
        <w:autoSpaceDN w:val="0"/>
        <w:adjustRightInd w:val="0"/>
        <w:spacing w:after="0" w:line="240" w:lineRule="auto"/>
        <w:jc w:val="center"/>
        <w:rPr>
          <w:rFonts w:ascii="Arial" w:eastAsia="Times New Roman" w:hAnsi="Arial" w:cs="Arial"/>
          <w:sz w:val="24"/>
          <w:szCs w:val="24"/>
          <w:lang w:eastAsia="ru-RU"/>
        </w:rPr>
      </w:pPr>
      <w:r w:rsidRPr="00270457">
        <w:rPr>
          <w:rFonts w:ascii="Arial" w:eastAsia="Times New Roman" w:hAnsi="Arial" w:cs="Arial"/>
          <w:sz w:val="24"/>
          <w:szCs w:val="24"/>
          <w:lang w:eastAsia="ru-RU"/>
        </w:rPr>
        <w:lastRenderedPageBreak/>
        <w:t xml:space="preserve"> Механизм реализации мероприятия</w:t>
      </w:r>
    </w:p>
    <w:p w:rsidR="00270457" w:rsidRPr="00270457" w:rsidRDefault="00270457" w:rsidP="00270457">
      <w:pPr>
        <w:autoSpaceDE w:val="0"/>
        <w:autoSpaceDN w:val="0"/>
        <w:adjustRightInd w:val="0"/>
        <w:spacing w:after="0" w:line="240" w:lineRule="auto"/>
        <w:jc w:val="center"/>
        <w:rPr>
          <w:rFonts w:ascii="Arial" w:eastAsia="Times New Roman" w:hAnsi="Arial" w:cs="Arial"/>
          <w:sz w:val="24"/>
          <w:szCs w:val="24"/>
          <w:lang w:eastAsia="ru-RU"/>
        </w:rPr>
      </w:pPr>
    </w:p>
    <w:p w:rsidR="00270457" w:rsidRPr="00270457" w:rsidRDefault="00270457" w:rsidP="00270457">
      <w:pPr>
        <w:autoSpaceDE w:val="0"/>
        <w:autoSpaceDN w:val="0"/>
        <w:adjustRightInd w:val="0"/>
        <w:spacing w:after="0" w:line="240" w:lineRule="auto"/>
        <w:jc w:val="center"/>
        <w:rPr>
          <w:rFonts w:ascii="Arial" w:eastAsia="Times New Roman" w:hAnsi="Arial" w:cs="Arial"/>
          <w:sz w:val="24"/>
          <w:szCs w:val="24"/>
          <w:lang w:eastAsia="ru-RU"/>
        </w:rPr>
      </w:pPr>
    </w:p>
    <w:p w:rsidR="00270457" w:rsidRPr="00270457" w:rsidRDefault="00270457" w:rsidP="00270457">
      <w:pPr>
        <w:spacing w:after="200" w:line="276" w:lineRule="auto"/>
        <w:rPr>
          <w:rFonts w:ascii="Arial" w:eastAsia="Times New Roman" w:hAnsi="Arial" w:cs="Arial"/>
          <w:sz w:val="24"/>
          <w:szCs w:val="24"/>
          <w:lang w:eastAsia="ru-RU"/>
        </w:rPr>
      </w:pPr>
      <w:bookmarkStart w:id="3" w:name="P1499"/>
      <w:bookmarkEnd w:id="3"/>
      <w:r w:rsidRPr="00270457">
        <w:rPr>
          <w:rFonts w:ascii="Arial" w:eastAsia="Times New Roman" w:hAnsi="Arial" w:cs="Arial"/>
          <w:sz w:val="24"/>
          <w:szCs w:val="24"/>
          <w:lang w:eastAsia="ru-RU"/>
        </w:rPr>
        <w:t xml:space="preserve">                 При предоставлении субсидии бюджетам муниципальных образований района на осуществление расходов, направленных на реализацию мероприятий по поддержке местных инициатив, позволит улучшить состояние объектов общественной инфраструктуры населенных пунктов района.</w:t>
      </w:r>
    </w:p>
    <w:p w:rsidR="00270457" w:rsidRPr="00270457" w:rsidRDefault="00270457" w:rsidP="00270457">
      <w:pPr>
        <w:spacing w:after="0" w:line="240" w:lineRule="auto"/>
        <w:rPr>
          <w:rFonts w:ascii="Times New Roman" w:eastAsia="Times New Roman" w:hAnsi="Times New Roman" w:cs="Times New Roman"/>
          <w:sz w:val="24"/>
          <w:szCs w:val="24"/>
        </w:rPr>
        <w:sectPr w:rsidR="00270457" w:rsidRPr="00270457" w:rsidSect="00F52B1E">
          <w:pgSz w:w="11906" w:h="16838"/>
          <w:pgMar w:top="1134" w:right="1701" w:bottom="1134" w:left="851" w:header="709" w:footer="709" w:gutter="0"/>
          <w:cols w:space="708"/>
          <w:docGrid w:linePitch="360"/>
        </w:sectPr>
      </w:pPr>
    </w:p>
    <w:p w:rsidR="00270457" w:rsidRPr="00270457" w:rsidRDefault="00270457" w:rsidP="00270457">
      <w:pPr>
        <w:widowControl w:val="0"/>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lastRenderedPageBreak/>
        <w:t>Приложение N 1</w:t>
      </w:r>
    </w:p>
    <w:p w:rsidR="00270457" w:rsidRPr="00270457" w:rsidRDefault="00270457" w:rsidP="00270457">
      <w:pPr>
        <w:widowControl w:val="0"/>
        <w:tabs>
          <w:tab w:val="left" w:pos="10065"/>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к отдельному мероприятию  «Субсидии                         бюджетам муниципальных образований на</w:t>
      </w:r>
    </w:p>
    <w:p w:rsidR="00270457" w:rsidRPr="00270457" w:rsidRDefault="00270457" w:rsidP="00270457">
      <w:pPr>
        <w:widowControl w:val="0"/>
        <w:tabs>
          <w:tab w:val="left" w:pos="10065"/>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осуществление расходов, направленных на</w:t>
      </w:r>
    </w:p>
    <w:p w:rsidR="00270457" w:rsidRPr="00270457" w:rsidRDefault="00270457" w:rsidP="00270457">
      <w:pPr>
        <w:widowControl w:val="0"/>
        <w:tabs>
          <w:tab w:val="left" w:pos="10065"/>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реализацию мероприятий по поддержки </w:t>
      </w:r>
    </w:p>
    <w:p w:rsidR="00270457" w:rsidRPr="00270457" w:rsidRDefault="00270457" w:rsidP="00270457">
      <w:pPr>
        <w:widowControl w:val="0"/>
        <w:tabs>
          <w:tab w:val="left" w:pos="10065"/>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местных инициатив»                                                </w:t>
      </w:r>
    </w:p>
    <w:p w:rsidR="00270457" w:rsidRPr="00270457" w:rsidRDefault="00270457" w:rsidP="002704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70457" w:rsidRPr="00270457" w:rsidRDefault="00270457" w:rsidP="0027045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ПЕРЕЧЕНЬ</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270457">
        <w:rPr>
          <w:rFonts w:ascii="Times New Roman" w:eastAsia="Times New Roman" w:hAnsi="Times New Roman" w:cs="Times New Roman"/>
          <w:sz w:val="24"/>
          <w:szCs w:val="24"/>
          <w:lang w:eastAsia="ru-RU"/>
        </w:rPr>
        <w:t>И ЗНАЧЕНИЯ ПОКАЗАТЕЛЕЙ РЕЗУЛЬТАТИВНОСТИ МЕРОПРИЯТИЯ</w:t>
      </w:r>
    </w:p>
    <w:p w:rsidR="00270457" w:rsidRPr="00270457" w:rsidRDefault="00270457" w:rsidP="00270457">
      <w:pPr>
        <w:widowControl w:val="0"/>
        <w:autoSpaceDE w:val="0"/>
        <w:autoSpaceDN w:val="0"/>
        <w:adjustRightInd w:val="0"/>
        <w:spacing w:after="0" w:line="240" w:lineRule="auto"/>
        <w:jc w:val="both"/>
        <w:rPr>
          <w:rFonts w:ascii="Times New Roman" w:eastAsia="Times New Roman" w:hAnsi="Times New Roman" w:cs="Times New Roman"/>
          <w:sz w:val="20"/>
          <w:lang w:eastAsia="ru-RU"/>
        </w:rPr>
      </w:pPr>
    </w:p>
    <w:tbl>
      <w:tblPr>
        <w:tblW w:w="15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4004"/>
        <w:gridCol w:w="992"/>
        <w:gridCol w:w="2126"/>
        <w:gridCol w:w="1276"/>
        <w:gridCol w:w="142"/>
        <w:gridCol w:w="1417"/>
        <w:gridCol w:w="1276"/>
        <w:gridCol w:w="1276"/>
        <w:gridCol w:w="1276"/>
        <w:gridCol w:w="1134"/>
      </w:tblGrid>
      <w:tr w:rsidR="00270457" w:rsidRPr="00270457" w:rsidTr="00125DFF">
        <w:tc>
          <w:tcPr>
            <w:tcW w:w="453"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N п/п</w:t>
            </w:r>
          </w:p>
        </w:tc>
        <w:tc>
          <w:tcPr>
            <w:tcW w:w="4004"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Цель, показатели результативности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Единица измерения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Источник информации</w:t>
            </w:r>
          </w:p>
        </w:tc>
        <w:tc>
          <w:tcPr>
            <w:tcW w:w="1276" w:type="dxa"/>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6521" w:type="dxa"/>
            <w:gridSpan w:val="6"/>
            <w:tcBorders>
              <w:top w:val="single" w:sz="4" w:space="0" w:color="auto"/>
              <w:left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Годы реализации мероприятия</w:t>
            </w:r>
          </w:p>
        </w:tc>
      </w:tr>
      <w:tr w:rsidR="00270457" w:rsidRPr="00270457" w:rsidTr="00125DFF">
        <w:tc>
          <w:tcPr>
            <w:tcW w:w="453"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4004"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200" w:line="276" w:lineRule="auto"/>
              <w:rPr>
                <w:rFonts w:ascii="Calibri" w:eastAsia="Times New Roman" w:hAnsi="Calibri" w:cs="Times New Roman"/>
                <w:sz w:val="20"/>
                <w:lang w:eastAsia="ru-RU"/>
              </w:rPr>
            </w:pPr>
          </w:p>
        </w:tc>
        <w:tc>
          <w:tcPr>
            <w:tcW w:w="1418" w:type="dxa"/>
            <w:gridSpan w:val="2"/>
            <w:tcBorders>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 предшествующий отчетному году  2022</w:t>
            </w:r>
          </w:p>
        </w:tc>
        <w:tc>
          <w:tcPr>
            <w:tcW w:w="141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Отчетный финансовый год     </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2023</w:t>
            </w:r>
          </w:p>
        </w:tc>
        <w:tc>
          <w:tcPr>
            <w:tcW w:w="127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Текущий финансовый год    </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   2024</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Очередной финансовый год</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2025</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1-й год планового периода    </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   2026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2-й год планового периода   </w:t>
            </w:r>
          </w:p>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    2027</w:t>
            </w:r>
          </w:p>
        </w:tc>
      </w:tr>
      <w:tr w:rsidR="00270457" w:rsidRPr="00270457" w:rsidTr="00125DFF">
        <w:tc>
          <w:tcPr>
            <w:tcW w:w="453"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w:t>
            </w:r>
          </w:p>
        </w:tc>
        <w:tc>
          <w:tcPr>
            <w:tcW w:w="400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w:t>
            </w:r>
          </w:p>
        </w:tc>
        <w:tc>
          <w:tcPr>
            <w:tcW w:w="212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w:t>
            </w:r>
          </w:p>
        </w:tc>
        <w:tc>
          <w:tcPr>
            <w:tcW w:w="141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w:t>
            </w:r>
          </w:p>
        </w:tc>
        <w:tc>
          <w:tcPr>
            <w:tcW w:w="141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6</w:t>
            </w:r>
          </w:p>
        </w:tc>
        <w:tc>
          <w:tcPr>
            <w:tcW w:w="127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7</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8</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w:t>
            </w:r>
          </w:p>
        </w:tc>
      </w:tr>
      <w:tr w:rsidR="00270457" w:rsidRPr="00270457" w:rsidTr="00125DFF">
        <w:tc>
          <w:tcPr>
            <w:tcW w:w="45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400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r w:rsidRPr="00270457">
              <w:rPr>
                <w:rFonts w:ascii="Times New Roman" w:eastAsia="Times New Roman" w:hAnsi="Times New Roman" w:cs="Times New Roman"/>
                <w:b/>
                <w:sz w:val="20"/>
                <w:u w:val="single"/>
                <w:lang w:eastAsia="ru-RU"/>
              </w:rPr>
              <w:t>Отдельное мероприятие</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212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7797" w:type="dxa"/>
            <w:gridSpan w:val="7"/>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u w:val="single"/>
                <w:lang w:eastAsia="ru-RU"/>
              </w:rPr>
            </w:pPr>
            <w:r w:rsidRPr="00270457">
              <w:rPr>
                <w:rFonts w:ascii="Times New Roman" w:eastAsia="Times New Roman" w:hAnsi="Times New Roman" w:cs="Times New Roman"/>
                <w:b/>
                <w:sz w:val="20"/>
                <w:u w:val="single"/>
                <w:lang w:eastAsia="ru-RU"/>
              </w:rPr>
              <w:t>Поддержка местный инициатив</w:t>
            </w:r>
          </w:p>
        </w:tc>
      </w:tr>
      <w:tr w:rsidR="00270457" w:rsidRPr="00270457" w:rsidTr="00125DFF">
        <w:trPr>
          <w:trHeight w:val="324"/>
        </w:trPr>
        <w:tc>
          <w:tcPr>
            <w:tcW w:w="45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400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Цель реализации отдельного мероприятия</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Arial"/>
                <w:b/>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Arial"/>
                <w:b/>
                <w:sz w:val="20"/>
                <w:szCs w:val="20"/>
                <w:lang w:eastAsia="ru-RU"/>
              </w:rPr>
            </w:pPr>
          </w:p>
        </w:tc>
        <w:tc>
          <w:tcPr>
            <w:tcW w:w="7797" w:type="dxa"/>
            <w:gridSpan w:val="7"/>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Arial"/>
                <w:b/>
                <w:sz w:val="20"/>
                <w:szCs w:val="20"/>
                <w:lang w:eastAsia="ru-RU"/>
              </w:rPr>
            </w:pPr>
            <w:r w:rsidRPr="00270457">
              <w:rPr>
                <w:rFonts w:ascii="Times New Roman" w:eastAsia="Times New Roman" w:hAnsi="Times New Roman" w:cs="Arial"/>
                <w:b/>
                <w:sz w:val="20"/>
                <w:szCs w:val="20"/>
                <w:lang w:eastAsia="ru-RU"/>
              </w:rPr>
              <w:t xml:space="preserve"> Повышение эффективности бюджетных расходов</w:t>
            </w:r>
          </w:p>
        </w:tc>
      </w:tr>
      <w:tr w:rsidR="00270457" w:rsidRPr="00270457" w:rsidTr="00125DFF">
        <w:tc>
          <w:tcPr>
            <w:tcW w:w="45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400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Показатели результативности:</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7797" w:type="dxa"/>
            <w:gridSpan w:val="7"/>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45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400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Улучшить состояние объектов общественной инфраструктуры населенных пунктов</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процент</w:t>
            </w:r>
          </w:p>
        </w:tc>
        <w:tc>
          <w:tcPr>
            <w:tcW w:w="212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Годовой отчет</w:t>
            </w:r>
          </w:p>
        </w:tc>
        <w:tc>
          <w:tcPr>
            <w:tcW w:w="1418"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100,0</w:t>
            </w:r>
          </w:p>
        </w:tc>
        <w:tc>
          <w:tcPr>
            <w:tcW w:w="141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100,0</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100,0</w:t>
            </w: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widowControl w:val="0"/>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r>
    </w:tbl>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pP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4"/>
          <w:szCs w:val="24"/>
          <w:lang w:eastAsia="ru-RU"/>
        </w:rPr>
        <w:sectPr w:rsidR="00270457" w:rsidRPr="00270457" w:rsidSect="008C65C4">
          <w:pgSz w:w="16838" w:h="11906" w:orient="landscape"/>
          <w:pgMar w:top="1418" w:right="1134" w:bottom="851" w:left="1134" w:header="709" w:footer="709" w:gutter="0"/>
          <w:cols w:space="708"/>
          <w:docGrid w:linePitch="360"/>
        </w:sectPr>
      </w:pPr>
      <w:r w:rsidRPr="00270457">
        <w:rPr>
          <w:rFonts w:ascii="Times New Roman" w:eastAsia="Times New Roman" w:hAnsi="Times New Roman" w:cs="Times New Roman"/>
          <w:sz w:val="24"/>
          <w:szCs w:val="24"/>
          <w:lang w:eastAsia="ru-RU"/>
        </w:rPr>
        <w:t>Ответственный исполнитель программы                                                                                                                  Емельянова И.Н.</w:t>
      </w:r>
    </w:p>
    <w:p w:rsidR="00270457" w:rsidRPr="00270457" w:rsidRDefault="00270457" w:rsidP="00270457">
      <w:pPr>
        <w:autoSpaceDE w:val="0"/>
        <w:autoSpaceDN w:val="0"/>
        <w:adjustRightInd w:val="0"/>
        <w:spacing w:after="0" w:line="240" w:lineRule="auto"/>
        <w:outlineLvl w:val="2"/>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lastRenderedPageBreak/>
        <w:t xml:space="preserve">                                                                                                                                                                              Приложение N 2</w:t>
      </w:r>
    </w:p>
    <w:p w:rsidR="00270457" w:rsidRPr="00270457" w:rsidRDefault="00270457" w:rsidP="00270457">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к отдельному мероприятию  «Субсидии                                     бюджетам муниципальных образований на</w:t>
      </w:r>
    </w:p>
    <w:p w:rsidR="00270457" w:rsidRPr="00270457" w:rsidRDefault="00270457" w:rsidP="00270457">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осуществление расходов, направленных на</w:t>
      </w:r>
    </w:p>
    <w:p w:rsidR="00270457" w:rsidRPr="00270457" w:rsidRDefault="00270457" w:rsidP="00270457">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реализацию мероприятий по поддержки </w:t>
      </w:r>
    </w:p>
    <w:p w:rsidR="00270457" w:rsidRPr="00270457" w:rsidRDefault="00270457" w:rsidP="00270457">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местных инициатив»                                                    </w:t>
      </w:r>
    </w:p>
    <w:p w:rsidR="00270457" w:rsidRPr="00270457" w:rsidRDefault="00270457" w:rsidP="00270457">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270457">
        <w:rPr>
          <w:rFonts w:ascii="Times New Roman" w:eastAsia="Times New Roman" w:hAnsi="Times New Roman" w:cs="Times New Roman"/>
          <w:sz w:val="24"/>
          <w:szCs w:val="24"/>
          <w:lang w:eastAsia="ru-RU"/>
        </w:rPr>
        <w:t xml:space="preserve">          </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4"/>
          <w:szCs w:val="24"/>
          <w:lang w:eastAsia="ru-RU"/>
        </w:rPr>
        <w:t xml:space="preserve">                                        ИНФОРМАЦИЯ ОБ ИСПОЛЬЗОВАНИИ ФИНАНСОВЫХ РЕСУРСОВ ОТДЕЛЬНОГО МЕРОПРИЯТИЯ</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5"/>
        <w:gridCol w:w="1806"/>
        <w:gridCol w:w="607"/>
        <w:gridCol w:w="567"/>
        <w:gridCol w:w="567"/>
        <w:gridCol w:w="8"/>
        <w:gridCol w:w="1126"/>
        <w:gridCol w:w="8"/>
        <w:gridCol w:w="559"/>
        <w:gridCol w:w="995"/>
        <w:gridCol w:w="139"/>
        <w:gridCol w:w="588"/>
        <w:gridCol w:w="992"/>
        <w:gridCol w:w="1134"/>
        <w:gridCol w:w="1134"/>
        <w:gridCol w:w="1134"/>
        <w:gridCol w:w="1134"/>
        <w:gridCol w:w="1843"/>
      </w:tblGrid>
      <w:tr w:rsidR="00270457" w:rsidRPr="00270457" w:rsidTr="00125DFF">
        <w:tc>
          <w:tcPr>
            <w:tcW w:w="605"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N п/п</w:t>
            </w:r>
          </w:p>
        </w:tc>
        <w:tc>
          <w:tcPr>
            <w:tcW w:w="1806"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Цели, задачи, мероприятия подпрограммы</w:t>
            </w:r>
          </w:p>
        </w:tc>
        <w:tc>
          <w:tcPr>
            <w:tcW w:w="607"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ГРБС</w:t>
            </w:r>
          </w:p>
        </w:tc>
        <w:tc>
          <w:tcPr>
            <w:tcW w:w="2835" w:type="dxa"/>
            <w:gridSpan w:val="6"/>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Код бюджетной классификации</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6116" w:type="dxa"/>
            <w:gridSpan w:val="6"/>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Расходы по годам реализации программы (тыс. руб.)</w:t>
            </w:r>
          </w:p>
        </w:tc>
        <w:tc>
          <w:tcPr>
            <w:tcW w:w="1843" w:type="dxa"/>
            <w:vMerge w:val="restart"/>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270457" w:rsidRPr="00270457" w:rsidTr="00125DFF">
        <w:tc>
          <w:tcPr>
            <w:tcW w:w="605"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c>
          <w:tcPr>
            <w:tcW w:w="1806"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ГРБС</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РзПр</w:t>
            </w:r>
          </w:p>
        </w:tc>
        <w:tc>
          <w:tcPr>
            <w:tcW w:w="1134"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ЦСР</w:t>
            </w:r>
          </w:p>
        </w:tc>
        <w:tc>
          <w:tcPr>
            <w:tcW w:w="567"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ВР</w:t>
            </w:r>
          </w:p>
        </w:tc>
        <w:tc>
          <w:tcPr>
            <w:tcW w:w="995"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Год прешествующий отчетному году</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2022</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727"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отчетный финансовый год</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2023</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Текущий финансовый  год</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Очередной финансовый год  </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1-й год планового периода</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2-й год планового периода</w:t>
            </w: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p>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2027</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итого на 2022-2026</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70457" w:rsidRPr="00270457" w:rsidRDefault="00270457" w:rsidP="00270457">
            <w:pPr>
              <w:spacing w:after="0" w:line="240" w:lineRule="auto"/>
              <w:rPr>
                <w:rFonts w:ascii="Times New Roman" w:eastAsia="Times New Roman" w:hAnsi="Times New Roman" w:cs="Times New Roman"/>
                <w:sz w:val="20"/>
                <w:lang w:eastAsia="ru-RU"/>
              </w:rPr>
            </w:pP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w:t>
            </w:r>
          </w:p>
        </w:tc>
        <w:tc>
          <w:tcPr>
            <w:tcW w:w="180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w:t>
            </w:r>
          </w:p>
        </w:tc>
        <w:tc>
          <w:tcPr>
            <w:tcW w:w="60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w:t>
            </w:r>
          </w:p>
        </w:tc>
        <w:tc>
          <w:tcPr>
            <w:tcW w:w="1134"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7</w:t>
            </w:r>
          </w:p>
        </w:tc>
        <w:tc>
          <w:tcPr>
            <w:tcW w:w="995"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8</w:t>
            </w:r>
          </w:p>
        </w:tc>
        <w:tc>
          <w:tcPr>
            <w:tcW w:w="727" w:type="dxa"/>
            <w:gridSpan w:val="2"/>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9</w:t>
            </w:r>
          </w:p>
        </w:tc>
        <w:tc>
          <w:tcPr>
            <w:tcW w:w="992"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11</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12</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13</w:t>
            </w:r>
          </w:p>
        </w:tc>
        <w:tc>
          <w:tcPr>
            <w:tcW w:w="1134"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w:t>
            </w:r>
          </w:p>
        </w:tc>
        <w:tc>
          <w:tcPr>
            <w:tcW w:w="1843"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jc w:val="center"/>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15</w:t>
            </w: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Цель мероприятия</w:t>
            </w:r>
          </w:p>
        </w:tc>
        <w:tc>
          <w:tcPr>
            <w:tcW w:w="1749" w:type="dxa"/>
            <w:gridSpan w:val="4"/>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u w:val="single"/>
                <w:lang w:eastAsia="ru-RU"/>
              </w:rPr>
            </w:pPr>
          </w:p>
        </w:tc>
        <w:tc>
          <w:tcPr>
            <w:tcW w:w="9652" w:type="dxa"/>
            <w:gridSpan w:val="10"/>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u w:val="single"/>
                <w:lang w:eastAsia="ru-RU"/>
              </w:rPr>
            </w:pPr>
            <w:r w:rsidRPr="00270457">
              <w:rPr>
                <w:rFonts w:ascii="Times New Roman" w:eastAsia="Times New Roman" w:hAnsi="Times New Roman" w:cs="Times New Roman"/>
                <w:b/>
                <w:sz w:val="20"/>
                <w:u w:val="single"/>
                <w:lang w:eastAsia="ru-RU"/>
              </w:rPr>
              <w:t xml:space="preserve">Повышение  эффективности бюджетных расходов </w:t>
            </w: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Задача 1</w:t>
            </w:r>
          </w:p>
        </w:tc>
        <w:tc>
          <w:tcPr>
            <w:tcW w:w="1749" w:type="dxa"/>
            <w:gridSpan w:val="4"/>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9652" w:type="dxa"/>
            <w:gridSpan w:val="10"/>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Определение степени приоритетности проблем местного значения</w:t>
            </w: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 xml:space="preserve">Мероприятие </w:t>
            </w:r>
          </w:p>
        </w:tc>
        <w:tc>
          <w:tcPr>
            <w:tcW w:w="1749" w:type="dxa"/>
            <w:gridSpan w:val="4"/>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9652" w:type="dxa"/>
            <w:gridSpan w:val="10"/>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06" w:type="dxa"/>
            <w:tcBorders>
              <w:top w:val="single" w:sz="4" w:space="0" w:color="auto"/>
              <w:left w:val="single" w:sz="4" w:space="0" w:color="auto"/>
              <w:bottom w:val="single" w:sz="4" w:space="0" w:color="auto"/>
              <w:right w:val="single" w:sz="4" w:space="0" w:color="auto"/>
            </w:tcBorders>
            <w:hideMark/>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 xml:space="preserve">Иные межбюджетные трансферты бюджетам муниципальных образований на осуществление расходов, направленных на реализацию </w:t>
            </w:r>
            <w:r w:rsidRPr="00270457">
              <w:rPr>
                <w:rFonts w:ascii="Times New Roman" w:eastAsia="Times New Roman" w:hAnsi="Times New Roman" w:cs="Times New Roman"/>
                <w:sz w:val="20"/>
                <w:lang w:eastAsia="ru-RU"/>
              </w:rPr>
              <w:lastRenderedPageBreak/>
              <w:t xml:space="preserve">мероприятий по поддержки местных инициатив </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lastRenderedPageBreak/>
              <w:t>ФЭУ</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094</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1403</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1890076410</w:t>
            </w: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540</w:t>
            </w: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2776,9</w:t>
            </w:r>
          </w:p>
        </w:tc>
        <w:tc>
          <w:tcPr>
            <w:tcW w:w="72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4304,8</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3878,9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5841,8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16802,4</w:t>
            </w:r>
          </w:p>
        </w:tc>
        <w:tc>
          <w:tcPr>
            <w:tcW w:w="184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Улучшить состояние объектов общественной инфраструктуры населенных пунктов</w:t>
            </w: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80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Иные межбюджетные трансферты бюджетам муниципальных образований на осуществление расходов, направленных на реализацию проектов по решению вопросов местного значения, осуществляемых непосредственно населением на территории населенного пункта</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ФЭУ</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094</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0503</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1890077490</w:t>
            </w: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540</w:t>
            </w: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230,0</w:t>
            </w:r>
          </w:p>
        </w:tc>
        <w:tc>
          <w:tcPr>
            <w:tcW w:w="72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732,0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962,0</w:t>
            </w:r>
          </w:p>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sz w:val="20"/>
                <w:lang w:eastAsia="ru-RU"/>
              </w:rPr>
            </w:pPr>
            <w:r w:rsidRPr="00270457">
              <w:rPr>
                <w:rFonts w:ascii="Times New Roman" w:eastAsia="Times New Roman" w:hAnsi="Times New Roman" w:cs="Times New Roman"/>
                <w:sz w:val="20"/>
                <w:lang w:eastAsia="ru-RU"/>
              </w:rPr>
              <w:t>Улучшить состояние объектов общественной инфраструктуры населенных пунктов</w:t>
            </w:r>
          </w:p>
        </w:tc>
      </w:tr>
      <w:tr w:rsidR="00270457" w:rsidRPr="00270457" w:rsidTr="00125DFF">
        <w:tc>
          <w:tcPr>
            <w:tcW w:w="60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c>
          <w:tcPr>
            <w:tcW w:w="1806"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Итого по отдельному мероприятию</w:t>
            </w:r>
          </w:p>
        </w:tc>
        <w:tc>
          <w:tcPr>
            <w:tcW w:w="60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567"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1134"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56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Х</w:t>
            </w:r>
          </w:p>
        </w:tc>
        <w:tc>
          <w:tcPr>
            <w:tcW w:w="995"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3006,9</w:t>
            </w:r>
          </w:p>
        </w:tc>
        <w:tc>
          <w:tcPr>
            <w:tcW w:w="727" w:type="dxa"/>
            <w:gridSpan w:val="2"/>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4304,8</w:t>
            </w:r>
          </w:p>
        </w:tc>
        <w:tc>
          <w:tcPr>
            <w:tcW w:w="992"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3878,9</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6573,8</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0,0</w:t>
            </w:r>
          </w:p>
        </w:tc>
        <w:tc>
          <w:tcPr>
            <w:tcW w:w="1134"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r w:rsidRPr="00270457">
              <w:rPr>
                <w:rFonts w:ascii="Times New Roman" w:eastAsia="Times New Roman" w:hAnsi="Times New Roman" w:cs="Times New Roman"/>
                <w:b/>
                <w:sz w:val="20"/>
                <w:lang w:eastAsia="ru-RU"/>
              </w:rPr>
              <w:t>17764,4</w:t>
            </w:r>
          </w:p>
        </w:tc>
        <w:tc>
          <w:tcPr>
            <w:tcW w:w="1843" w:type="dxa"/>
            <w:tcBorders>
              <w:top w:val="single" w:sz="4" w:space="0" w:color="auto"/>
              <w:left w:val="single" w:sz="4" w:space="0" w:color="auto"/>
              <w:bottom w:val="single" w:sz="4" w:space="0" w:color="auto"/>
              <w:right w:val="single" w:sz="4" w:space="0" w:color="auto"/>
            </w:tcBorders>
          </w:tcPr>
          <w:p w:rsidR="00270457" w:rsidRPr="00270457" w:rsidRDefault="00270457" w:rsidP="00270457">
            <w:pPr>
              <w:autoSpaceDE w:val="0"/>
              <w:autoSpaceDN w:val="0"/>
              <w:adjustRightInd w:val="0"/>
              <w:spacing w:after="0" w:line="240" w:lineRule="auto"/>
              <w:rPr>
                <w:rFonts w:ascii="Times New Roman" w:eastAsia="Times New Roman" w:hAnsi="Times New Roman" w:cs="Times New Roman"/>
                <w:b/>
                <w:sz w:val="20"/>
                <w:lang w:eastAsia="ru-RU"/>
              </w:rPr>
            </w:pPr>
          </w:p>
        </w:tc>
      </w:tr>
    </w:tbl>
    <w:p w:rsidR="00270457" w:rsidRPr="00270457" w:rsidRDefault="00270457" w:rsidP="00270457">
      <w:pPr>
        <w:autoSpaceDE w:val="0"/>
        <w:autoSpaceDN w:val="0"/>
        <w:adjustRightInd w:val="0"/>
        <w:spacing w:after="0" w:line="240" w:lineRule="auto"/>
        <w:jc w:val="both"/>
        <w:rPr>
          <w:rFonts w:ascii="Calibri" w:eastAsia="Times New Roman" w:hAnsi="Calibri" w:cs="Times New Roman"/>
          <w:b/>
          <w:lang w:eastAsia="ru-RU"/>
        </w:rPr>
      </w:pPr>
    </w:p>
    <w:p w:rsidR="00270457" w:rsidRPr="00270457" w:rsidRDefault="00270457" w:rsidP="00270457">
      <w:pPr>
        <w:autoSpaceDE w:val="0"/>
        <w:autoSpaceDN w:val="0"/>
        <w:adjustRightInd w:val="0"/>
        <w:spacing w:after="0" w:line="240" w:lineRule="auto"/>
        <w:rPr>
          <w:rFonts w:ascii="Calibri" w:eastAsia="Times New Roman" w:hAnsi="Calibri" w:cs="Times New Roman"/>
          <w:b/>
          <w:lang w:eastAsia="ru-RU"/>
        </w:rPr>
      </w:pPr>
      <w:r w:rsidRPr="00270457">
        <w:rPr>
          <w:rFonts w:ascii="Times New Roman" w:eastAsia="Times New Roman" w:hAnsi="Times New Roman" w:cs="Times New Roman"/>
          <w:sz w:val="24"/>
          <w:szCs w:val="24"/>
          <w:lang w:eastAsia="ru-RU"/>
        </w:rPr>
        <w:t>Ответственный исполнитель программы                                                                                           Емельянова И.Н.</w:t>
      </w:r>
    </w:p>
    <w:p w:rsidR="00270457" w:rsidRPr="00270457" w:rsidRDefault="00270457" w:rsidP="00270457">
      <w:pPr>
        <w:spacing w:after="0" w:line="240" w:lineRule="auto"/>
        <w:rPr>
          <w:rFonts w:ascii="Times New Roman" w:eastAsia="Times New Roman" w:hAnsi="Times New Roman" w:cs="Times New Roman"/>
          <w:sz w:val="24"/>
          <w:szCs w:val="24"/>
        </w:rPr>
      </w:pPr>
    </w:p>
    <w:p w:rsidR="00F6080D" w:rsidRDefault="00270457"/>
    <w:sectPr w:rsidR="00F6080D" w:rsidSect="008C65C4">
      <w:pgSz w:w="16838" w:h="11906" w:orient="landscape"/>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8370D"/>
    <w:multiLevelType w:val="hybridMultilevel"/>
    <w:tmpl w:val="941EB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4E56B4"/>
    <w:multiLevelType w:val="hybridMultilevel"/>
    <w:tmpl w:val="178A6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833A7D"/>
    <w:multiLevelType w:val="hybridMultilevel"/>
    <w:tmpl w:val="A8A2C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F90E89"/>
    <w:multiLevelType w:val="hybridMultilevel"/>
    <w:tmpl w:val="47727800"/>
    <w:lvl w:ilvl="0" w:tplc="23C8F87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0997F8D"/>
    <w:multiLevelType w:val="hybridMultilevel"/>
    <w:tmpl w:val="47727800"/>
    <w:lvl w:ilvl="0" w:tplc="23C8F87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85F2F69"/>
    <w:multiLevelType w:val="hybridMultilevel"/>
    <w:tmpl w:val="117E6CE4"/>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21C1A0B"/>
    <w:multiLevelType w:val="hybridMultilevel"/>
    <w:tmpl w:val="76F4FDB0"/>
    <w:lvl w:ilvl="0" w:tplc="23C8F87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6E06941"/>
    <w:multiLevelType w:val="hybridMultilevel"/>
    <w:tmpl w:val="941EB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857F33"/>
    <w:multiLevelType w:val="hybridMultilevel"/>
    <w:tmpl w:val="10F2704A"/>
    <w:lvl w:ilvl="0" w:tplc="828E026A">
      <w:start w:val="1"/>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 w:numId="7">
    <w:abstractNumId w:val="6"/>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B30"/>
    <w:rsid w:val="00111BB0"/>
    <w:rsid w:val="00270457"/>
    <w:rsid w:val="00922F7D"/>
    <w:rsid w:val="00D53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E42B"/>
  <w15:chartTrackingRefBased/>
  <w15:docId w15:val="{937557E5-9AEB-4407-8AE4-C523B46D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270457"/>
  </w:style>
  <w:style w:type="paragraph" w:styleId="a3">
    <w:name w:val="Balloon Text"/>
    <w:basedOn w:val="a"/>
    <w:link w:val="a4"/>
    <w:semiHidden/>
    <w:rsid w:val="00270457"/>
    <w:pPr>
      <w:spacing w:after="0" w:line="240" w:lineRule="auto"/>
    </w:pPr>
    <w:rPr>
      <w:rFonts w:ascii="Tahoma" w:eastAsia="Times New Roman" w:hAnsi="Tahoma" w:cs="Tahoma"/>
      <w:sz w:val="16"/>
      <w:szCs w:val="16"/>
      <w:lang w:val="en-US"/>
    </w:rPr>
  </w:style>
  <w:style w:type="character" w:customStyle="1" w:styleId="a4">
    <w:name w:val="Текст выноски Знак"/>
    <w:basedOn w:val="a0"/>
    <w:link w:val="a3"/>
    <w:semiHidden/>
    <w:rsid w:val="00270457"/>
    <w:rPr>
      <w:rFonts w:ascii="Tahoma" w:eastAsia="Times New Roman" w:hAnsi="Tahoma" w:cs="Tahoma"/>
      <w:sz w:val="16"/>
      <w:szCs w:val="16"/>
      <w:lang w:val="en-US"/>
    </w:rPr>
  </w:style>
  <w:style w:type="table" w:styleId="a5">
    <w:name w:val="Table Grid"/>
    <w:basedOn w:val="a1"/>
    <w:rsid w:val="002704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70457"/>
    <w:pPr>
      <w:spacing w:after="0" w:line="240" w:lineRule="auto"/>
      <w:ind w:left="708"/>
    </w:pPr>
    <w:rPr>
      <w:rFonts w:ascii="Times New Roman" w:eastAsia="Times New Roman" w:hAnsi="Times New Roman" w:cs="Times New Roman"/>
      <w:sz w:val="24"/>
      <w:szCs w:val="24"/>
      <w:lang w:val="en-US"/>
    </w:rPr>
  </w:style>
  <w:style w:type="paragraph" w:customStyle="1" w:styleId="ConsPlusNormal">
    <w:name w:val="ConsPlusNormal"/>
    <w:rsid w:val="00270457"/>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9C0E4A41619E2539527DF37D3BCADC435CB13FD955ADB4685EF56FFBe515I" TargetMode="External"/><Relationship Id="rId3" Type="http://schemas.openxmlformats.org/officeDocument/2006/relationships/settings" Target="settings.xml"/><Relationship Id="rId7" Type="http://schemas.openxmlformats.org/officeDocument/2006/relationships/hyperlink" Target="consultantplus://offline/ref=549C0E4A41619E2539527DF37D3BCADC435CBE3ADB5AADB4685EF56FFB55101D9C23DD9621625FFCeB16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695071C100583F51A8D274FC25B472A2A0B65F9D64104D88C9F40F128v6N3D" TargetMode="External"/><Relationship Id="rId11" Type="http://schemas.openxmlformats.org/officeDocument/2006/relationships/fontTable" Target="fontTable.xml"/><Relationship Id="rId5" Type="http://schemas.openxmlformats.org/officeDocument/2006/relationships/hyperlink" Target="consultantplus://offline/ref=A695071C100583F51A8D274FC25B472A2A0B65F9D64104D88C9F40F128v6N3D" TargetMode="External"/><Relationship Id="rId10" Type="http://schemas.openxmlformats.org/officeDocument/2006/relationships/hyperlink" Target="http://www.bus.gov.ru" TargetMode="External"/><Relationship Id="rId4" Type="http://schemas.openxmlformats.org/officeDocument/2006/relationships/webSettings" Target="webSettings.xml"/><Relationship Id="rId9" Type="http://schemas.openxmlformats.org/officeDocument/2006/relationships/hyperlink" Target="http://www.bu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20831</Words>
  <Characters>118743</Characters>
  <Application>Microsoft Office Word</Application>
  <DocSecurity>0</DocSecurity>
  <Lines>989</Lines>
  <Paragraphs>278</Paragraphs>
  <ScaleCrop>false</ScaleCrop>
  <Company>SPecialiST RePack</Company>
  <LinksUpToDate>false</LinksUpToDate>
  <CharactersWithSpaces>139296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2025-12-19T08:53:00Z</dcterms:created>
  <dcterms:modified xsi:type="dcterms:W3CDTF">2025-12-19T08:53:00Z</dcterms:modified>
</cp:coreProperties>
</file>