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91" w:rsidRPr="001F5991" w:rsidRDefault="001F5991" w:rsidP="001F5991">
      <w:pPr>
        <w:tabs>
          <w:tab w:val="left" w:pos="7305"/>
        </w:tabs>
        <w:suppressAutoHyphens/>
        <w:spacing w:after="0" w:line="240" w:lineRule="auto"/>
        <w:ind w:left="5103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1F5991">
        <w:rPr>
          <w:rFonts w:ascii="Arial" w:eastAsia="Calibri" w:hAnsi="Arial" w:cs="Arial"/>
          <w:color w:val="000000"/>
          <w:sz w:val="24"/>
          <w:szCs w:val="24"/>
        </w:rPr>
        <w:t>Приложение № 1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Calibri" w:hAnsi="Arial" w:cs="Arial"/>
          <w:bCs/>
          <w:color w:val="000000"/>
          <w:sz w:val="24"/>
          <w:szCs w:val="24"/>
        </w:rPr>
      </w:pPr>
      <w:r w:rsidRPr="001F5991">
        <w:rPr>
          <w:rFonts w:ascii="Arial" w:eastAsia="Calibri" w:hAnsi="Arial" w:cs="Arial"/>
          <w:color w:val="000000"/>
          <w:sz w:val="24"/>
          <w:szCs w:val="24"/>
        </w:rPr>
        <w:t xml:space="preserve">к Порядку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предоставления грантов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форме субсидии субъектам малого и среднего предпринимательства на начало ведения предпринимательской деятельности, развития социального предпринимательства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left="48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991" w:rsidRPr="001F5991" w:rsidRDefault="001F5991" w:rsidP="001F5991">
      <w:pPr>
        <w:tabs>
          <w:tab w:val="left" w:pos="7305"/>
        </w:tabs>
        <w:suppressAutoHyphens/>
        <w:spacing w:after="0" w:line="240" w:lineRule="auto"/>
        <w:ind w:left="4820"/>
        <w:rPr>
          <w:rFonts w:ascii="Arial" w:eastAsia="Calibri" w:hAnsi="Arial" w:cs="Arial"/>
          <w:color w:val="000000"/>
          <w:sz w:val="24"/>
          <w:szCs w:val="24"/>
        </w:rPr>
      </w:pPr>
    </w:p>
    <w:p w:rsidR="001F5991" w:rsidRPr="001F5991" w:rsidRDefault="001F5991" w:rsidP="001F5991">
      <w:pPr>
        <w:spacing w:after="0" w:line="240" w:lineRule="auto"/>
        <w:jc w:val="center"/>
        <w:rPr>
          <w:rFonts w:ascii="Arial" w:eastAsia="Times New Roman" w:hAnsi="Arial" w:cs="Arial"/>
          <w:b/>
          <w:strike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 участие в отборе на предоставление грантовой поддержки в форме субсидии субъектам малого и среднего предпринимательства на начало ведения предпринимательской деятельности, развития социального предпринимательства в Большеулуйском районе.</w:t>
      </w:r>
    </w:p>
    <w:p w:rsidR="001F5991" w:rsidRPr="001F5991" w:rsidRDefault="001F5991" w:rsidP="001F599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Прошу предоставить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грантовую поддержку в форме субсидии субъектам малого и среднего предпринимательства на начало ведения предпринимательской деятельности, развития социального предпринимательства в Большеулуйском районе.</w:t>
      </w:r>
      <w:r w:rsidRPr="001F599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828"/>
      </w:tblGrid>
      <w:tr w:rsidR="001F5991" w:rsidRPr="001F5991" w:rsidTr="00551753">
        <w:trPr>
          <w:trHeight w:val="1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</w:t>
            </w: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Сведения о заявителе</w:t>
            </w:r>
          </w:p>
        </w:tc>
      </w:tr>
      <w:tr w:rsidR="001F5991" w:rsidRPr="001F5991" w:rsidTr="0055175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Данные о субъекте малого или среднего предпринимательства, осуществляющем деятельность предпринимательства, включенном в единый реестр субъектов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Российской Федерации». (далее – заявитель)</w:t>
            </w:r>
          </w:p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индивидуального предпринимателя (полное и сокращенное)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ИНН, ОГРН/ОГРНИП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 первого и последующего включения </w:t>
            </w: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реестр предприятий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91" w:rsidRPr="001F5991" w:rsidRDefault="001F5991" w:rsidP="001F5991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91" w:rsidRPr="001F5991" w:rsidRDefault="001F5991" w:rsidP="001F5991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организации, группы в социальных сетях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91" w:rsidRPr="001F5991" w:rsidRDefault="001F5991" w:rsidP="001F5991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Применяемый режим налогообложения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91" w:rsidRPr="001F5991" w:rsidRDefault="001F5991" w:rsidP="001F5991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Основной вид деятельности (ОКВЭД):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numPr>
                <w:ilvl w:val="0"/>
                <w:numId w:val="2"/>
              </w:numPr>
              <w:tabs>
                <w:tab w:val="left" w:pos="426"/>
                <w:tab w:val="left" w:pos="5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прохождения обучения в рамках обучающей программы в сфере предпринимательства.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x-none"/>
        </w:rPr>
      </w:pPr>
    </w:p>
    <w:p w:rsidR="001F5991" w:rsidRPr="001F5991" w:rsidRDefault="001F5991" w:rsidP="001F5991">
      <w:pPr>
        <w:spacing w:after="0" w:line="240" w:lineRule="auto"/>
        <w:ind w:firstLine="709"/>
        <w:rPr>
          <w:rFonts w:ascii="Arial" w:eastAsia="Times New Roman" w:hAnsi="Arial" w:cs="Arial"/>
          <w:iCs/>
          <w:color w:val="000000"/>
          <w:sz w:val="24"/>
          <w:szCs w:val="24"/>
          <w:lang w:eastAsia="x-none"/>
        </w:rPr>
      </w:pPr>
      <w:r w:rsidRPr="001F5991">
        <w:rPr>
          <w:rFonts w:ascii="Arial" w:eastAsia="Times New Roman" w:hAnsi="Arial" w:cs="Arial"/>
          <w:iCs/>
          <w:color w:val="000000"/>
          <w:sz w:val="24"/>
          <w:szCs w:val="24"/>
          <w:lang w:eastAsia="x-none"/>
        </w:rPr>
        <w:t>Настоящим подтверждаю, что _________________________________________________________________: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x-none"/>
        </w:rPr>
      </w:pPr>
      <w:r w:rsidRPr="001F5991">
        <w:rPr>
          <w:rFonts w:ascii="Arial" w:eastAsia="Times New Roman" w:hAnsi="Arial" w:cs="Arial"/>
          <w:iCs/>
          <w:color w:val="000000"/>
          <w:sz w:val="24"/>
          <w:szCs w:val="24"/>
          <w:lang w:eastAsia="x-none"/>
        </w:rPr>
        <w:t xml:space="preserve">                              (наименование юридического лица или индивидуального предпринимателя)</w:t>
      </w:r>
    </w:p>
    <w:p w:rsidR="001F5991" w:rsidRPr="001F5991" w:rsidRDefault="001F5991" w:rsidP="001F5991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x-none"/>
        </w:rPr>
      </w:pPr>
    </w:p>
    <w:p w:rsidR="001F5991" w:rsidRPr="001F5991" w:rsidRDefault="001F5991" w:rsidP="001F599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– юридическое лицо не находится в процессе,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качестве индивидуального предпринимателя;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том, что заявитель признан индивидуальным предпринимателем, внесен в единый реестр субъектов малого и среднего предпринимательства;</w:t>
      </w:r>
    </w:p>
    <w:p w:rsidR="001F5991" w:rsidRPr="001F5991" w:rsidRDefault="001F5991" w:rsidP="001F599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заявителя отсутствует неисполненная обязанность по уплате налогов, сборов, страховых взносов, пеней, штрафов, процентов, подлежащих уплате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соответствии с законодательством Российской Федерации о налогах и сборах;</w:t>
      </w:r>
    </w:p>
    <w:p w:rsidR="001F5991" w:rsidRPr="001F5991" w:rsidRDefault="001F5991" w:rsidP="001F599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реестре дисквалифицированных лиц отсутствуют сведения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x-none"/>
        </w:rPr>
      </w:pPr>
      <w:r w:rsidRPr="001F5991">
        <w:rPr>
          <w:rFonts w:ascii="Arial" w:eastAsia="Times New Roman" w:hAnsi="Arial" w:cs="Arial"/>
          <w:iCs/>
          <w:color w:val="000000"/>
          <w:sz w:val="24"/>
          <w:szCs w:val="24"/>
          <w:lang w:eastAsia="x-none"/>
        </w:rPr>
        <w:t>на дату подачи заявки осуществляет свою предпринимательскую деятельность;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прошел обучение в рамках обучающей программы в сфере предпринимательства;</w:t>
      </w:r>
    </w:p>
    <w:p w:rsidR="001F5991" w:rsidRPr="001F5991" w:rsidRDefault="001F5991" w:rsidP="001F599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x-none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в предоставленные в заявке и сопутствующих документах являются полными, достоверными и актуальными на дату составления заявки.</w:t>
      </w:r>
    </w:p>
    <w:p w:rsidR="001F5991" w:rsidRPr="001F5991" w:rsidRDefault="001F5991" w:rsidP="001F5991">
      <w:pPr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F5991">
        <w:rPr>
          <w:rFonts w:ascii="Arial" w:eastAsia="Calibri" w:hAnsi="Arial" w:cs="Arial"/>
          <w:color w:val="000000"/>
          <w:sz w:val="24"/>
          <w:szCs w:val="24"/>
        </w:rPr>
        <w:t>2. Фамилия, имя, отчество, дата и место рождения руководителя  предприятия, членов коллегиального исполнительного органа предприятия, лица, исполняющего функции единоличного исполнительного органа  предприятия, или главного бухгалтера предприятия в целях предоставления сведений, содержащихся в реестре дисквалифицированных лиц:</w:t>
      </w:r>
    </w:p>
    <w:p w:rsidR="001F5991" w:rsidRPr="001F5991" w:rsidRDefault="001F5991" w:rsidP="001F5991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F5991">
        <w:rPr>
          <w:rFonts w:ascii="Arial" w:eastAsia="Calibri" w:hAnsi="Arial" w:cs="Arial"/>
          <w:color w:val="000000"/>
          <w:sz w:val="24"/>
          <w:szCs w:val="24"/>
        </w:rPr>
        <w:t>__________________________________________________________________</w:t>
      </w:r>
    </w:p>
    <w:p w:rsidR="001F5991" w:rsidRPr="001F5991" w:rsidRDefault="001F5991" w:rsidP="001F5991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x-none"/>
        </w:rPr>
      </w:pPr>
    </w:p>
    <w:p w:rsidR="001F5991" w:rsidRPr="001F5991" w:rsidRDefault="001F5991" w:rsidP="001F5991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 Данные из финансовой/бухгалтерской отчетности, предоставленные </w:t>
      </w:r>
      <w:r w:rsidRPr="001F5991">
        <w:rPr>
          <w:rFonts w:ascii="Arial" w:eastAsia="Calibri" w:hAnsi="Arial" w:cs="Arial"/>
          <w:color w:val="000000"/>
          <w:sz w:val="24"/>
          <w:szCs w:val="24"/>
        </w:rPr>
        <w:br/>
      </w:r>
      <w:r w:rsidRPr="001F599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налоговые органы за 2 года предшествующих подаче заявки:</w:t>
      </w:r>
    </w:p>
    <w:p w:rsidR="001F5991" w:rsidRPr="001F5991" w:rsidRDefault="001F5991" w:rsidP="001F5991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991"/>
        <w:gridCol w:w="991"/>
      </w:tblGrid>
      <w:tr w:rsidR="001F5991" w:rsidRPr="001F5991" w:rsidTr="00551753">
        <w:trPr>
          <w:trHeight w:val="2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91" w:rsidRPr="001F5991" w:rsidRDefault="001F5991" w:rsidP="001F599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20__ г.</w:t>
            </w:r>
          </w:p>
        </w:tc>
      </w:tr>
      <w:tr w:rsidR="001F5991" w:rsidRPr="001F5991" w:rsidTr="00551753">
        <w:trPr>
          <w:trHeight w:val="2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numPr>
                <w:ilvl w:val="0"/>
                <w:numId w:val="3"/>
              </w:numPr>
              <w:tabs>
                <w:tab w:val="left" w:pos="335"/>
                <w:tab w:val="left" w:pos="709"/>
              </w:tabs>
              <w:spacing w:after="0" w:line="240" w:lineRule="auto"/>
              <w:ind w:left="14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Выручка от реализации товаров (работ, услуг), </w:t>
            </w:r>
            <w:r w:rsidRPr="001F5991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91" w:rsidRPr="001F5991" w:rsidRDefault="001F5991" w:rsidP="001F5991">
            <w:pPr>
              <w:numPr>
                <w:ilvl w:val="0"/>
                <w:numId w:val="3"/>
              </w:numPr>
              <w:tabs>
                <w:tab w:val="left" w:pos="335"/>
                <w:tab w:val="left" w:pos="709"/>
                <w:tab w:val="left" w:pos="4482"/>
              </w:tabs>
              <w:spacing w:after="0" w:line="240" w:lineRule="auto"/>
              <w:ind w:left="14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Чистая прибыль</w:t>
            </w:r>
            <w:r w:rsidRPr="001F5991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numPr>
                <w:ilvl w:val="0"/>
                <w:numId w:val="3"/>
              </w:numPr>
              <w:tabs>
                <w:tab w:val="left" w:pos="335"/>
                <w:tab w:val="left" w:pos="709"/>
                <w:tab w:val="left" w:pos="4482"/>
              </w:tabs>
              <w:spacing w:after="0" w:line="240" w:lineRule="auto"/>
              <w:ind w:left="14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Среднесписочная численность (чел.)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1F5991" w:rsidRPr="001F5991" w:rsidTr="00551753">
        <w:trPr>
          <w:trHeight w:val="2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II</w:t>
            </w: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Информация о проекте</w:t>
            </w:r>
          </w:p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Сфера предпринимательства </w:t>
            </w:r>
            <w:r w:rsidRPr="001F5991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согласно ст. 24.1 Федерального закона от 24.07.2007 № 209-ФЗ.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991" w:rsidRPr="001F5991" w:rsidRDefault="001F5991" w:rsidP="001F5991">
            <w:pPr>
              <w:tabs>
                <w:tab w:val="left" w:pos="391"/>
              </w:tabs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Статус проекта (</w:t>
            </w:r>
            <w:r w:rsidRPr="001F5991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отметить галочкой</w:t>
            </w: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numPr>
                <w:ilvl w:val="0"/>
                <w:numId w:val="1"/>
              </w:numPr>
              <w:tabs>
                <w:tab w:val="left" w:pos="391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новый;</w:t>
            </w:r>
          </w:p>
          <w:p w:rsidR="001F5991" w:rsidRPr="001F5991" w:rsidRDefault="001F5991" w:rsidP="001F5991">
            <w:pPr>
              <w:numPr>
                <w:ilvl w:val="0"/>
                <w:numId w:val="1"/>
              </w:numPr>
              <w:tabs>
                <w:tab w:val="left" w:pos="391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расширение деятельности при реализации ранее созданного проекта</w:t>
            </w: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Краткое описание проекта: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Цель  проекта</w:t>
            </w:r>
          </w:p>
          <w:p w:rsidR="001F5991" w:rsidRPr="001F5991" w:rsidRDefault="001F5991" w:rsidP="001F5991">
            <w:pPr>
              <w:tabs>
                <w:tab w:val="left" w:pos="426"/>
              </w:tabs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Проблема (потребность потребителя), на решение которой направлен проект</w:t>
            </w:r>
          </w:p>
          <w:p w:rsidR="001F5991" w:rsidRPr="001F5991" w:rsidRDefault="001F5991" w:rsidP="001F5991">
            <w:pPr>
              <w:tabs>
                <w:tab w:val="left" w:pos="426"/>
              </w:tabs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Целевая аудитория, на которую направлен проект</w:t>
            </w:r>
          </w:p>
          <w:p w:rsidR="001F5991" w:rsidRPr="001F5991" w:rsidRDefault="001F5991" w:rsidP="001F5991">
            <w:pPr>
              <w:tabs>
                <w:tab w:val="left" w:pos="426"/>
              </w:tabs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Способы решения проблемы</w:t>
            </w:r>
          </w:p>
          <w:p w:rsidR="001F5991" w:rsidRPr="001F5991" w:rsidRDefault="001F5991" w:rsidP="001F5991">
            <w:pPr>
              <w:tabs>
                <w:tab w:val="left" w:pos="426"/>
              </w:tabs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Продукция (товары, работы, услуги), предлагаемая потребителю (целевой аудитории)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Общая сумма расходов на реализацию проекта/бюджет проекта, руб.</w:t>
            </w:r>
          </w:p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Сумма гранта (до 300 тыс. руб.,)</w:t>
            </w:r>
          </w:p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8. Сумма софинансирования (не менее 30 % </w:t>
            </w: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от размера расходов на реализацию проекта), руб.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 Источники средств для софинансирования</w:t>
            </w: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9.1. Собственные средства, руб.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9.2. Заемные средства, руб.</w:t>
            </w:r>
          </w:p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Условия использования (срок, ставка)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9.3. Иные источники (указать), руб.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5991" w:rsidRPr="001F5991" w:rsidRDefault="001F5991" w:rsidP="001F59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991" w:rsidRPr="001F5991" w:rsidRDefault="001F5991" w:rsidP="001F59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План расходов.</w:t>
      </w:r>
    </w:p>
    <w:p w:rsidR="001F5991" w:rsidRPr="001F5991" w:rsidRDefault="001F5991" w:rsidP="001F59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Расходы, связанные с реализацией проекта на начало ведения  предпринимательской деятельности, развития социального предпринимательства в Большеулуйском районе (необходимо проставить суммы в соответствующих ячейках):</w:t>
      </w:r>
    </w:p>
    <w:p w:rsidR="001F5991" w:rsidRPr="001F5991" w:rsidRDefault="001F5991" w:rsidP="001F59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1427"/>
        <w:gridCol w:w="983"/>
        <w:gridCol w:w="1559"/>
        <w:gridCol w:w="1630"/>
      </w:tblGrid>
      <w:tr w:rsidR="001F5991" w:rsidRPr="001F5991" w:rsidTr="00551753">
        <w:trPr>
          <w:trHeight w:val="255"/>
          <w:tblHeader/>
        </w:trPr>
        <w:tc>
          <w:tcPr>
            <w:tcW w:w="4139" w:type="dxa"/>
            <w:vMerge w:val="restart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Направления расходования средств</w:t>
            </w:r>
          </w:p>
        </w:tc>
        <w:tc>
          <w:tcPr>
            <w:tcW w:w="1427" w:type="dxa"/>
            <w:vMerge w:val="restart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Сумма расходов, руб.</w:t>
            </w:r>
          </w:p>
        </w:tc>
        <w:tc>
          <w:tcPr>
            <w:tcW w:w="2542" w:type="dxa"/>
            <w:gridSpan w:val="2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Источники финансирования, руб.</w:t>
            </w:r>
          </w:p>
        </w:tc>
        <w:tc>
          <w:tcPr>
            <w:tcW w:w="1630" w:type="dxa"/>
            <w:vMerge w:val="restart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Расшифровка расходов</w:t>
            </w:r>
          </w:p>
        </w:tc>
      </w:tr>
      <w:tr w:rsidR="001F5991" w:rsidRPr="001F5991" w:rsidTr="00551753">
        <w:trPr>
          <w:trHeight w:val="255"/>
          <w:tblHeader/>
        </w:trPr>
        <w:tc>
          <w:tcPr>
            <w:tcW w:w="4139" w:type="dxa"/>
            <w:vMerge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грант</w:t>
            </w:r>
          </w:p>
        </w:tc>
        <w:tc>
          <w:tcPr>
            <w:tcW w:w="1559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 xml:space="preserve">софинаси-рование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  <w:t>(не менее 30 % расходов)</w:t>
            </w:r>
          </w:p>
        </w:tc>
        <w:tc>
          <w:tcPr>
            <w:tcW w:w="1630" w:type="dxa"/>
            <w:vMerge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1427"/>
        <w:gridCol w:w="983"/>
        <w:gridCol w:w="1559"/>
        <w:gridCol w:w="1630"/>
      </w:tblGrid>
      <w:tr w:rsidR="001F5991" w:rsidRPr="001F5991" w:rsidTr="00551753">
        <w:trPr>
          <w:trHeight w:val="255"/>
          <w:tblHeader/>
        </w:trPr>
        <w:tc>
          <w:tcPr>
            <w:tcW w:w="4139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5</w:t>
            </w:r>
          </w:p>
        </w:tc>
      </w:tr>
      <w:tr w:rsidR="001F5991" w:rsidRPr="001F5991" w:rsidTr="00551753">
        <w:trPr>
          <w:trHeight w:val="255"/>
        </w:trPr>
        <w:tc>
          <w:tcPr>
            <w:tcW w:w="4139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10.1. Аренда нежилого помещения для реализации проекта</w:t>
            </w:r>
          </w:p>
        </w:tc>
        <w:tc>
          <w:tcPr>
            <w:tcW w:w="1427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765"/>
        </w:trPr>
        <w:tc>
          <w:tcPr>
            <w:tcW w:w="413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 xml:space="preserve">10.2.  Ремонт нежилого помещения, включая приобретение строительных материалов, оборудования, необходимого для ремонта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помещения, используемого для реализации проекта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510"/>
        </w:trPr>
        <w:tc>
          <w:tcPr>
            <w:tcW w:w="413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10.3. Аренда и (или) приобретение оргтехники, оборудования (в том числе инвентаря, мебели), используемого для реализации проекта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55"/>
        </w:trPr>
        <w:tc>
          <w:tcPr>
            <w:tcW w:w="413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 xml:space="preserve">10.4. Выплата по передаче прав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  <w:t>на франшизу (паушальный платеж)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765"/>
        </w:trPr>
        <w:tc>
          <w:tcPr>
            <w:tcW w:w="413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 xml:space="preserve">10.5. Технологическое присоединение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  <w:t>к объектам инженерной инфраструктуры (электрические сети, газоснабжение, водоснабжение, водоотведение, теплоснабжение)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55"/>
        </w:trPr>
        <w:tc>
          <w:tcPr>
            <w:tcW w:w="413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10.6. Оплата коммунальных услуг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55"/>
        </w:trPr>
        <w:tc>
          <w:tcPr>
            <w:tcW w:w="413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10.7. Оформление результатов интеллектуальной деятельности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765"/>
        </w:trPr>
        <w:tc>
          <w:tcPr>
            <w:tcW w:w="413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 xml:space="preserve">10.8. Приобретение основных средств, необходимых для реализации проекта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  <w:t>(за исключением приобретения зданий, сооружений, земельных участков, автомобилей)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3"/>
        </w:trPr>
        <w:tc>
          <w:tcPr>
            <w:tcW w:w="413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 xml:space="preserve">10.9. Оплата услуг связи, в том числе информационно-телекоммуникационной сети Интернет, при реализации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  <w:t>проекта в сфере предпринимательства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3"/>
        </w:trPr>
        <w:tc>
          <w:tcPr>
            <w:tcW w:w="4139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 xml:space="preserve">10.10. Оплата услуг по созданию, технической поддержке, наполнению, развитию и продвижению проекта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  <w:t xml:space="preserve">в средствах массовой информации и информационно-телекоммуникационной сети Интернет (услуги хостинга, расходы на регистрацию доменных имен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  <w:t xml:space="preserve">в информационно-телекоммуникацион-ной сети Интернет и продление регистрации, расходы на поисковую оптимизацию, услуги (работы)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  <w:t xml:space="preserve">по модернизации сайта и аккаунтов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  <w:t>в социальных сетях)</w:t>
            </w:r>
          </w:p>
        </w:tc>
        <w:tc>
          <w:tcPr>
            <w:tcW w:w="1427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275"/>
        </w:trPr>
        <w:tc>
          <w:tcPr>
            <w:tcW w:w="413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 xml:space="preserve">10.11.  Приобретение программного обеспечения и неисключительных прав на программное обеспечение (расходы, связанные с получением прав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  <w:t xml:space="preserve">по лицензионному соглашению; расходы по адаптации, настройке,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 xml:space="preserve">внедрению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  <w:t>и модификации программного обеспечения; расходы по сопровождению программного обеспечения)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510"/>
        </w:trPr>
        <w:tc>
          <w:tcPr>
            <w:tcW w:w="413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10.12. Приобретение сырья, расходных материалов, необходимых для производства продукции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510"/>
        </w:trPr>
        <w:tc>
          <w:tcPr>
            <w:tcW w:w="413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 xml:space="preserve">10.13. Уплата первого взноса (аванса)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  <w:t>при заключении договора лизинга и (или) лизинговых платежей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510"/>
        </w:trPr>
        <w:tc>
          <w:tcPr>
            <w:tcW w:w="4139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 xml:space="preserve">10.14. Реализация мероприятий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  <w:t>по профилактике новой коронавирусной инфекции, включая мероприятия, связанные с обеспечением выполнения санитарно-эпидемиологических требований</w:t>
            </w:r>
          </w:p>
        </w:tc>
        <w:tc>
          <w:tcPr>
            <w:tcW w:w="1427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206"/>
        </w:trPr>
        <w:tc>
          <w:tcPr>
            <w:tcW w:w="4139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27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991" w:rsidRPr="001F5991" w:rsidRDefault="001F5991" w:rsidP="001F5991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11.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Имущество</w:t>
      </w:r>
      <w:r w:rsidRPr="001F599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для реализации проекта, имеющиеся в распоряжении Заявителя: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5"/>
        <w:gridCol w:w="4745"/>
        <w:gridCol w:w="1755"/>
      </w:tblGrid>
      <w:tr w:rsidR="001F5991" w:rsidRPr="001F5991" w:rsidTr="0055175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Расшифровка по имеющемуся имуществу:</w:t>
            </w:r>
          </w:p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описание, перечень; на праве собственности, аренды, другое;количественные показатели (площадь помещения, производительность оборудования и др.)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(в случае аренды указывается арендная плата </w:t>
            </w: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месяц)</w:t>
            </w:r>
          </w:p>
        </w:tc>
      </w:tr>
      <w:tr w:rsidR="001F5991" w:rsidRPr="001F5991" w:rsidTr="0055175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Техника и оборудование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ресурсы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F5991" w:rsidRPr="001F5991" w:rsidRDefault="001F5991" w:rsidP="001F5991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Показатели проекта: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006"/>
        <w:gridCol w:w="3106"/>
      </w:tblGrid>
      <w:tr w:rsidR="001F5991" w:rsidRPr="001F5991" w:rsidTr="00551753">
        <w:trPr>
          <w:trHeight w:val="634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spacing w:after="0" w:line="240" w:lineRule="auto"/>
              <w:ind w:left="-85" w:right="-85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Фактические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spacing w:after="0" w:line="240" w:lineRule="auto"/>
              <w:ind w:left="-85" w:right="-85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Планируемые</w:t>
            </w:r>
          </w:p>
        </w:tc>
      </w:tr>
      <w:tr w:rsidR="001F5991" w:rsidRPr="001F5991" w:rsidTr="00551753">
        <w:trPr>
          <w:trHeight w:val="144"/>
        </w:trPr>
        <w:tc>
          <w:tcPr>
            <w:tcW w:w="3652" w:type="dxa"/>
            <w:vMerge/>
          </w:tcPr>
          <w:p w:rsidR="001F5991" w:rsidRPr="001F5991" w:rsidRDefault="001F5991" w:rsidP="001F599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.</w:t>
            </w:r>
          </w:p>
          <w:p w:rsidR="001F5991" w:rsidRPr="001F5991" w:rsidRDefault="001F5991" w:rsidP="001F5991">
            <w:pPr>
              <w:spacing w:after="0" w:line="240" w:lineRule="auto"/>
              <w:ind w:left="-85" w:right="-85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 xml:space="preserve">20__ г.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spacing w:after="0" w:line="240" w:lineRule="auto"/>
              <w:ind w:left="-85" w:right="-85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20__ г.</w:t>
            </w:r>
          </w:p>
        </w:tc>
      </w:tr>
      <w:tr w:rsidR="001F5991" w:rsidRPr="001F5991" w:rsidTr="00551753">
        <w:trPr>
          <w:trHeight w:val="144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Показатели проекта</w:t>
            </w:r>
          </w:p>
          <w:p w:rsidR="001F5991" w:rsidRPr="001F5991" w:rsidRDefault="001F5991" w:rsidP="001F599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i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Среднесписочная численность заявителя (без внешних совместителей)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i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 xml:space="preserve">Средняя заработная плата </w:t>
            </w: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br/>
              <w:t>на 1 работника (без внешних совместителей), руб./мес.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Финансовые  показатели проекта</w:t>
            </w:r>
          </w:p>
          <w:p w:rsidR="001F5991" w:rsidRPr="001F5991" w:rsidRDefault="001F5991" w:rsidP="001F599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Выручка от реализации продукции (услуг), тыс. руб.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trHeight w:val="14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  <w:t>Чистая прибыль, тыс. руб.</w:t>
            </w:r>
          </w:p>
          <w:p w:rsidR="001F5991" w:rsidRPr="001F5991" w:rsidRDefault="001F5991" w:rsidP="001F599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ind w:left="-85" w:right="-85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принятия решения </w:t>
      </w:r>
      <w:r w:rsidRPr="001F5991">
        <w:rPr>
          <w:rFonts w:ascii="Arial" w:eastAsia="Calibri" w:hAnsi="Arial" w:cs="Arial"/>
          <w:bCs/>
          <w:color w:val="000000"/>
          <w:sz w:val="24"/>
          <w:szCs w:val="24"/>
        </w:rPr>
        <w:t xml:space="preserve">о допуске заявок к конкурсному отбору, </w:t>
      </w:r>
      <w:r w:rsidRPr="001F5991">
        <w:rPr>
          <w:rFonts w:ascii="Arial" w:eastAsia="Calibri" w:hAnsi="Arial" w:cs="Arial"/>
          <w:bCs/>
          <w:color w:val="000000"/>
          <w:sz w:val="24"/>
          <w:szCs w:val="24"/>
        </w:rPr>
        <w:br/>
        <w:t xml:space="preserve">об отказе в допуске заявок к конкурсному отбору, об отклонении заявки, </w:t>
      </w:r>
      <w:r w:rsidRPr="001F5991">
        <w:rPr>
          <w:rFonts w:ascii="Arial" w:eastAsia="Calibri" w:hAnsi="Arial" w:cs="Arial"/>
          <w:bCs/>
          <w:color w:val="000000"/>
          <w:sz w:val="24"/>
          <w:szCs w:val="24"/>
        </w:rPr>
        <w:br/>
        <w:t xml:space="preserve">о предоставлении гранта и (или)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отказе в предоставлении гранта,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наличии (отсутствии) потребности в неиспользованных остатках средств гранта, уведомление о принятом решении, а также уведомление о заключении дополнительного соглашения, об оставлении обращения без рассмотрения прошу (нужное отметить знаком V с указанием реквизитов):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991" w:rsidRPr="001F5991" w:rsidRDefault="001F5991" w:rsidP="001F599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направить по почтовому адресу: _____________________________________________________________________________________________________________________; 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991" w:rsidRPr="001F5991" w:rsidRDefault="001F5991" w:rsidP="001F599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направить по адресу электронной почты __________________________________________________________;</w:t>
      </w:r>
    </w:p>
    <w:p w:rsidR="001F5991" w:rsidRPr="001F5991" w:rsidRDefault="001F5991" w:rsidP="001F59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77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991" w:rsidRPr="001F5991" w:rsidRDefault="001F5991" w:rsidP="001F599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вручить лично __________________________________________________________.</w:t>
      </w:r>
    </w:p>
    <w:p w:rsidR="001F5991" w:rsidRPr="001F5991" w:rsidRDefault="001F5991" w:rsidP="001F5991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991" w:rsidRPr="001F5991" w:rsidRDefault="001F5991" w:rsidP="001F5991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получения гранта беру на себя обязательства: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не прекращать деятельность в течении 12 месяцев после получения гранта;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предоставить отчетность о показателях финансово-хозяйственной деятельности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срок не позднее 5 мая года, года следующего за годом получения субсидии)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Даю согласие на публикацию (размещение) в информационно-телекоммуникационной сети Интернет информации об участнике отбора,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лица).</w:t>
      </w:r>
    </w:p>
    <w:p w:rsidR="001F5991" w:rsidRPr="001F5991" w:rsidRDefault="001F5991" w:rsidP="001F5991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991" w:rsidRPr="001F5991" w:rsidRDefault="001F5991" w:rsidP="001F5991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lang w:eastAsia="x-none"/>
        </w:rPr>
      </w:pPr>
    </w:p>
    <w:p w:rsidR="001F5991" w:rsidRPr="001F5991" w:rsidRDefault="001F5991" w:rsidP="001F5991">
      <w:pPr>
        <w:spacing w:after="0" w:line="240" w:lineRule="auto"/>
        <w:ind w:lef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               ___________________________             ____________________</w:t>
      </w:r>
    </w:p>
    <w:p w:rsidR="001F5991" w:rsidRPr="001F5991" w:rsidRDefault="001F5991" w:rsidP="001F599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(должность)                                             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(подпись, печать)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</w:r>
      <w:r w:rsidRPr="001F5991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</w:r>
      <w:r w:rsidRPr="001F5991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            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(ФИО)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tabs>
          <w:tab w:val="left" w:pos="7305"/>
        </w:tabs>
        <w:suppressAutoHyphens/>
        <w:spacing w:after="0" w:line="240" w:lineRule="auto"/>
        <w:ind w:left="510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к Порядку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предоставления грантов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форме субсидии субъектам 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малого и среднего предпринимательства 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начало ведения предпринимательской деятельности,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развития социального предпринимательства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СОГЛАШЕНИЕ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>о предоставлении грантов в форме субсидии субъектам малого и среднего предпринимательства на начало ведения предпринимательской деятельности, развития социального предпринимательства в Большеулуйском районе.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с. Большой Улуй                                      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  <w:t>«___» ________ 20 __ г.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Большеулуйского района, именуемая в дальнейшем «Администрация», в лице _________________________________________, действующего на основании  Устава Большеулуйского района, с одной стороны, и ____________________________________________, именуем____ в дальнейшем «Получатель субсидии», в лице___________________________________ , действующего____ на основании ____________________, с другой стороны, совместно именуемые «Стороны», в соответствии с  Решением Большеулуйского районного Совета депутатов о  районном бюджете на очередной финансовый год и плановый период, постановлением  Администрации  от 18.08.2021 № 107-п «Об утверждении муниципальной   программы «Развитие субъектов малого и среднего предпринимательства в  Большеулуйском районе», постановлением Администрации от___________ №_____  </w:t>
      </w:r>
      <w:r w:rsidRPr="001F59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предоставления грантов в форме субсидии субъектам малого и среднего предпринимательства на начало ведения предпринимательской деятельности, развития социального предпринимательства в Большеулуйском районе», постановлением Администрации от _________ № ______ заключили настоящее Соглашение о нижеследующем: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1. Предмет Соглашения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1.1. </w:t>
      </w:r>
      <w:r w:rsidRPr="001F5991">
        <w:rPr>
          <w:rFonts w:ascii="Arial" w:eastAsia="Times New Roman" w:hAnsi="Arial" w:cs="Arial"/>
          <w:sz w:val="24"/>
          <w:szCs w:val="24"/>
        </w:rPr>
        <w:t xml:space="preserve">По настоящему Соглашению Администрация обязуется предоставить грант в форме субсидии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>субъекту малого и среднего предпринимательства на начало ведения предпринимательской деятельности, развития социального предпринимательства в Большеулуйском районе (далее - субсидия).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1.2. Размер субсидии, предоставляемой Получателю субсидии, составляет_____________________ (___________________________) рублей. </w:t>
      </w:r>
    </w:p>
    <w:p w:rsidR="001F5991" w:rsidRPr="001F5991" w:rsidRDefault="001F5991" w:rsidP="001F599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1.3. Субсидия в соответствии с настоящим Соглашением предоставляется Получателю субсидии в пределах средств, предусмотренных в бюджете  Большеулуйского района на соответствующий финансовый год на реализацию мероприятия «Предоставление грантов в форме субсидии субъектам малого и среднего предпринимательства на начало ведения предпринимательской деятельности, развития социального предпринимательства» в рамках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муниципальной  программы «Развитие субъектов малого и среднего предпринимательства в  Большеулуйском районе», утвержденной постановлением  Администрации от  18.08.2021 № 107-п (далее – Программа), Соглашения с Агентством развития малого и среднего предпринимательства Красноярского края от ___________№ __________ о предоставлении субсидии муниципальному образованию Большеулуйский район Красноярского края из ______________________________________ бюджета. 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2. Права и обязанности Сторон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2.1.  Администрация обязана: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2.1.1. В течение 10 рабочих дней с момента заключения настоящего Соглашения перечислить денежные средства со своего лицевого счета, открытого в управлении федерального казначейства по Красноярскому краю, на расчетный счет Получателя субсидии.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9933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субсидии Администрацией осуществляется при условии поступления средств  </w:t>
      </w:r>
      <w:r w:rsidRPr="001F5991">
        <w:rPr>
          <w:rFonts w:ascii="Arial" w:eastAsia="Times New Roman" w:hAnsi="Arial" w:cs="Arial"/>
          <w:color w:val="993300"/>
          <w:sz w:val="24"/>
          <w:szCs w:val="24"/>
          <w:lang w:eastAsia="ru-RU"/>
        </w:rPr>
        <w:t xml:space="preserve"> 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на лицевой счет  Администрации.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2.2.  Администрация вправе: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2.2.1. </w:t>
      </w:r>
      <w:r w:rsidRPr="001F5991">
        <w:rPr>
          <w:rFonts w:ascii="Arial" w:eastAsia="Times New Roman" w:hAnsi="Arial" w:cs="Arial"/>
          <w:sz w:val="24"/>
          <w:szCs w:val="24"/>
        </w:rPr>
        <w:t xml:space="preserve">Запрашивать у Получателя субсидии информацию и документы, необходимые для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реализации настоящего Соглашения, а также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br/>
        <w:t>для осуществления контроля за соблюдением Получателем условий предоставления субсидии.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2.2.2. Осуществлять финансовый контроль </w:t>
      </w:r>
      <w:r w:rsidRPr="001F5991">
        <w:rPr>
          <w:rFonts w:ascii="Arial" w:eastAsia="Times New Roman" w:hAnsi="Arial" w:cs="Arial"/>
          <w:sz w:val="24"/>
          <w:szCs w:val="24"/>
        </w:rPr>
        <w:t>за соблюдением Получателем субсидии условий, целей и порядка предоставления субсидии.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</w:rPr>
        <w:t xml:space="preserve">2.2.3.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Требовать, в том числе в судебном порядке,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br/>
        <w:t>от Получателя субсидии возврата в бюджет  Большеулуйского района предоставленной суммы субсидии, в порядке и случаях, установленных разделом 3 настоящего Соглашения.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2.3. Получатель субсидии вправе: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2.3.1. Требовать перечисления субсидии на цели, в размере, порядке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br/>
        <w:t>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2.3.2. Участвовать в осуществлении  Администрацией контроля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br/>
        <w:t>за исполнением условий предоставления субсидии.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2.3.3 Обжаловать в судебном порядке решение Администрации о возврате Субсидии.</w:t>
      </w:r>
    </w:p>
    <w:p w:rsidR="001F5991" w:rsidRPr="001F5991" w:rsidRDefault="001F5991" w:rsidP="001F599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2.4.  Получатель субсидии обязан:</w:t>
      </w:r>
    </w:p>
    <w:p w:rsidR="001F5991" w:rsidRPr="001F5991" w:rsidRDefault="001F5991" w:rsidP="001F5991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ru-RU"/>
        </w:rPr>
        <w:t xml:space="preserve">- 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>не прекращать деятельность в течении 12 месяцев после получения гранта;</w:t>
      </w:r>
    </w:p>
    <w:p w:rsidR="001F5991" w:rsidRPr="001F5991" w:rsidRDefault="001F5991" w:rsidP="001F5991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- не осуществлять приобретение, за счет полученных средств местного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оборудования, сырья и комплектующих изделий;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</w:rPr>
        <w:t xml:space="preserve">-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>давать согласие получающих средства на основании договоров (соглашений), заключенных с получателем, на осуществление Администрацией Большеулуйского района, муниципальными органами финансового контроля соблюдения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2.4.1. Не позднее 05 мая года, года следующего за годом получения субсидии предоставить в Администрацию Большеулуйского района: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- отчет о показателях финансово-хозяйственной деятельности;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- отчет о деятельности получателя субсидии.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2.4.2. В течение 10 рабочих дней со дня получения решения о возврате субсидии произвести возврат в районный бюджет ранее полученных сумм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субсидии, указанных в решении о возврате субсидии, в полном объеме, путем перечисления денежных средств на лицевой счет Администрации, в случаях, установленных разделом 3 настоящего Соглашения.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2.4.3. Не препятствовать проведению финансового контроля в соответствии с пунктом 2.2.2 настоящего Соглашения.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sz w:val="24"/>
          <w:szCs w:val="24"/>
        </w:rPr>
        <w:t>3. Порядок и условия возврата субсидии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sz w:val="24"/>
          <w:szCs w:val="24"/>
        </w:rPr>
        <w:t>3.1.  Администрация принимает решение о возврате субсидии в  районный бюджет,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оформленное постановлением Администрации, </w:t>
      </w:r>
      <w:r w:rsidRPr="001F5991">
        <w:rPr>
          <w:rFonts w:ascii="Arial" w:eastAsia="Times New Roman" w:hAnsi="Arial" w:cs="Arial"/>
          <w:sz w:val="24"/>
          <w:szCs w:val="24"/>
        </w:rPr>
        <w:t xml:space="preserve"> </w:t>
      </w:r>
      <w:r w:rsidRPr="001F5991">
        <w:rPr>
          <w:rFonts w:ascii="Arial" w:eastAsia="Times New Roman" w:hAnsi="Arial" w:cs="Arial"/>
          <w:color w:val="993300"/>
          <w:sz w:val="24"/>
          <w:szCs w:val="24"/>
        </w:rPr>
        <w:t xml:space="preserve"> </w:t>
      </w:r>
      <w:r w:rsidRPr="001F5991">
        <w:rPr>
          <w:rFonts w:ascii="Arial" w:eastAsia="Times New Roman" w:hAnsi="Arial" w:cs="Arial"/>
          <w:sz w:val="24"/>
          <w:szCs w:val="24"/>
        </w:rPr>
        <w:t>(далее - решение о возврате субсидии) в случае: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sz w:val="24"/>
          <w:szCs w:val="24"/>
        </w:rPr>
        <w:t>3.1.1. Выявления фактов нарушения Получателем субсидии условий предоставления субсидии, обнаружения недостоверных сведений, предоставленных Получателем субсидии в Администрацию в целях получения субсидии.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sz w:val="24"/>
          <w:szCs w:val="24"/>
        </w:rPr>
        <w:t>3.1.2. Непредставления Получателем субсидии в установленный срок документов, указанных в пункте 2.4.1 настоящего Соглашения.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3.1.3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не достижения заявленных Получателем субсидий показателей эффективности использования Субсидии более, чем на </w:t>
      </w:r>
      <w:r w:rsidRPr="001F599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25 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процентов (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>уровень достижения заявленных показателей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рассчитывается следующим образом: 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(     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47.25pt" equationxml="&lt;">
            <v:imagedata r:id="rId7" o:title="" croptop="-14775f" cropleft="9744f" cropright="16814f" chromakey="white"/>
          </v:shape>
        </w:pic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)*100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_____________________________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Количество показателей   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Получатель субсидии обеспечивает возврат в доход районного бюджета в срок 30 рабочих дней со дня получения решения о возврате субсидии в размере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1F5991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возврата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рассчитываемом по следующей формуле: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pict>
          <v:shape id="_x0000_i1026" type="#_x0000_t75" style="width:147pt;height:15.75pt" equationxml="&lt;">
            <v:imagedata r:id="rId8" o:title="" chromakey="white"/>
          </v:shape>
        </w:pic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V</w:t>
      </w:r>
      <w:r w:rsidRPr="001F599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субсидии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– размер Субсидии;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R – уровень достижения заявленных показателей, рассчитывается по формуле: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pict>
          <v:shape id="_x0000_i1027" type="#_x0000_t75" style="width:123.75pt;height:41.25pt" equationxml="&lt;">
            <v:imagedata r:id="rId7" o:title="" chromakey="white"/>
          </v:shape>
        </w:pict>
      </w:r>
    </w:p>
    <w:p w:rsidR="001F5991" w:rsidRPr="001F5991" w:rsidRDefault="001F5991" w:rsidP="001F5991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где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M</w:t>
      </w:r>
      <w:r w:rsidRPr="001F599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– фактическое значение о i-того целевого показателя эффективности использования Субсидии;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N</w:t>
      </w:r>
      <w:r w:rsidRPr="001F599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>– плановое значение i-того целевого показателя эффективности использования Субсидии;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W</w:t>
      </w:r>
      <w:r w:rsidRPr="001F599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>– удельный вес i-того целевого показателя эффективности использования Субсидии, составляет в соответствии с Таблицей 1.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Таблица 1. Удельный вес целевых показателей эффективности использования субсидии: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919"/>
        <w:gridCol w:w="1800"/>
        <w:gridCol w:w="1626"/>
      </w:tblGrid>
      <w:tr w:rsidR="001F5991" w:rsidRPr="001F5991" w:rsidTr="00551753">
        <w:trPr>
          <w:trHeight w:val="600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Удельный вес* </w:t>
            </w:r>
          </w:p>
        </w:tc>
      </w:tr>
      <w:tr w:rsidR="001F5991" w:rsidRPr="001F5991" w:rsidTr="00551753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созданных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раб. мест.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991" w:rsidRPr="001F5991" w:rsidRDefault="001F5991" w:rsidP="001F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1F5991" w:rsidRPr="001F5991" w:rsidTr="00551753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сохраненных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раб. мест.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991" w:rsidRPr="001F5991" w:rsidRDefault="001F5991" w:rsidP="001F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1F5991" w:rsidRPr="001F5991" w:rsidTr="00551753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привлеченных инвестиций, в том числе кредитных средств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991" w:rsidRPr="001F5991" w:rsidRDefault="001F5991" w:rsidP="001F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</w:tbl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3.2.  Администрация Большеулуйского района в течение 3 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заявлении.</w:t>
      </w:r>
    </w:p>
    <w:p w:rsidR="001F5991" w:rsidRPr="001F5991" w:rsidRDefault="001F5991" w:rsidP="001F599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3.3. Получатель субсидии в течение 30 рабочих дней со дня получения решения о возврате субсидии обязан произвести возврат в районный бюджет сумму денежных средств, указанную в решении о возврате субсидии, в полном объеме.</w:t>
      </w:r>
    </w:p>
    <w:p w:rsidR="001F5991" w:rsidRPr="001F5991" w:rsidRDefault="001F5991" w:rsidP="001F599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3.4. В случае если получатель субсидии не возвратил сумму денежных средств, указанную в решении о возврате субсидии,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установленный срок или возвратил ее не в полном объеме,  Администрация обращается в суд о взыскании средств субсидии в  районный бюджет в соответствии с законодательством Российской Федерации. 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3.5. Направление решения о возврате субсидии, согласно пунктам 3.2, 3.3 настоящего порядка является соблюдением Администрацией досудебного порядка урегулирования спора.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4. Ответственность Сторон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4.1. В случае невозврата бюджетных средств в срок, предусмотренный в п. 3.3 настоящего Соглашения, Администрация вправе потребовать выплаты неустойки в размере 0,1% от суммы невозвращенных средств за каждый день просрочки.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4.2.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4.3. </w:t>
      </w:r>
      <w:r w:rsidRPr="001F5991">
        <w:rPr>
          <w:rFonts w:ascii="Arial" w:eastAsia="Times New Roman" w:hAnsi="Arial" w:cs="Arial"/>
          <w:sz w:val="24"/>
          <w:szCs w:val="24"/>
        </w:rPr>
        <w:t xml:space="preserve">Финансовый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соблюдением Получателем субсидии </w:t>
      </w:r>
      <w:r w:rsidRPr="001F5991">
        <w:rPr>
          <w:rFonts w:ascii="Arial" w:eastAsia="Times New Roman" w:hAnsi="Arial" w:cs="Arial"/>
          <w:sz w:val="24"/>
          <w:szCs w:val="24"/>
        </w:rPr>
        <w:t xml:space="preserve">условий, целей и порядка предоставления субсидии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осуществляется  Администрацией, </w:t>
      </w:r>
      <w:r w:rsidRPr="001F5991">
        <w:rPr>
          <w:rFonts w:ascii="Arial" w:eastAsia="Times New Roman" w:hAnsi="Arial" w:cs="Arial"/>
          <w:sz w:val="24"/>
          <w:szCs w:val="24"/>
        </w:rPr>
        <w:t xml:space="preserve">органами государственного финансового контроля, созданными Правительством края, финансовый контроль за соблюдением условий предоставления и использования субсидий осуществляется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>контрольно-счетным органом Большеулуйского района</w:t>
      </w:r>
      <w:r w:rsidRPr="001F5991">
        <w:rPr>
          <w:rFonts w:ascii="Arial" w:eastAsia="Times New Roman" w:hAnsi="Arial" w:cs="Arial"/>
          <w:sz w:val="24"/>
          <w:szCs w:val="24"/>
        </w:rPr>
        <w:t>, в соответствии с действующим законодательством.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4.4. Получатель субсидии согласен на осуществление  Администрацией, службой финансово-экономического контроля Красноярского края, контрольно-счетным органом Большеулуйского района    </w:t>
      </w:r>
      <w:r w:rsidRPr="001F5991">
        <w:rPr>
          <w:rFonts w:ascii="Arial" w:eastAsia="Times New Roman" w:hAnsi="Arial" w:cs="Arial"/>
          <w:sz w:val="24"/>
          <w:szCs w:val="24"/>
        </w:rPr>
        <w:t>проверок соблюдения Получателем субсидии условий, целей и порядка предоставления субсидии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4.5 Основанием для освобождения Получателя субсидии от применения мер ответственности, предусмотренных </w:t>
      </w:r>
      <w:hyperlink r:id="rId9" w:anchor="Основание_возврата_субсидии" w:history="1">
        <w:r w:rsidRPr="001F5991">
          <w:rPr>
            <w:rFonts w:ascii="Arial" w:eastAsia="Times New Roman" w:hAnsi="Arial" w:cs="Arial"/>
            <w:sz w:val="24"/>
            <w:szCs w:val="24"/>
            <w:lang w:eastAsia="ru-RU"/>
          </w:rPr>
          <w:t>пунктом 3.1. настоящего Соглашения</w:t>
        </w:r>
      </w:hyperlink>
      <w:r w:rsidRPr="001F5991">
        <w:rPr>
          <w:rFonts w:ascii="Arial" w:eastAsia="Times New Roman" w:hAnsi="Arial" w:cs="Arial"/>
          <w:sz w:val="24"/>
          <w:szCs w:val="24"/>
          <w:lang w:eastAsia="ru-RU"/>
        </w:rPr>
        <w:t>, является документальное подтверждение наступления обстоятельств непреодолимой силы, препятствующих исполнению соответствующих обязательств в соответствии с о статьей 401 Гражданского Кодекса Российской Федерации, либо в связи с существенным изменением обстоятельств в соответствии со статьей 451 Гражданского Кодекса Российской Федерации.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5. Заключительные положения: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5.1. Споры и разногласия, которые могут возникнуть при исполнении настоящего Соглашения, будут по возможности разрешаться путем переговоров между Сторонами с составлением необходимых документов.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5.2. В случае не достижения согласия путем переговоров Сторон возникшие разногласия рассматриваются Арбитражным судом Красноярского края.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5.3. Настоящее Соглашение составлено в двух экземплярах, имеющих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равную юридическую силу, по одному для каждой из Сторон.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5.4. Настоящее Соглашение вступает в силу с момента его подписания Сторонами и действует до момента полного прекращения всех обязательств Сторон, установленных настоящим Соглашением.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6. Юридические адреса и платежные реквизиты Сторон</w:t>
      </w:r>
    </w:p>
    <w:tbl>
      <w:tblPr>
        <w:tblW w:w="9448" w:type="dxa"/>
        <w:tblLook w:val="01E0" w:firstRow="1" w:lastRow="1" w:firstColumn="1" w:lastColumn="1" w:noHBand="0" w:noVBand="0"/>
      </w:tblPr>
      <w:tblGrid>
        <w:gridCol w:w="5061"/>
        <w:gridCol w:w="4387"/>
      </w:tblGrid>
      <w:tr w:rsidR="001F5991" w:rsidRPr="001F5991" w:rsidTr="00551753">
        <w:trPr>
          <w:trHeight w:val="6435"/>
        </w:trPr>
        <w:tc>
          <w:tcPr>
            <w:tcW w:w="5061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Администрация Большеулуйского района Красноярского края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нахождения: 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______________________________ 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реквизиты: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р/счет ________________________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____________________________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Получатель: 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_______________ / ________________                                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387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Получатель субсидии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_____________________________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нахождения: 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 _______________________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________________________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________________________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р/с __________________________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к/с __________________________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____________________________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банка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_________________________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________________/ ____________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  <w:p w:rsidR="001F5991" w:rsidRPr="001F5991" w:rsidRDefault="001F5991" w:rsidP="001F59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  <w:sectPr w:rsidR="001F5991" w:rsidRPr="001F5991" w:rsidSect="00DB06B4">
          <w:pgSz w:w="11906" w:h="16838"/>
          <w:pgMar w:top="709" w:right="850" w:bottom="1134" w:left="1701" w:header="510" w:footer="510" w:gutter="0"/>
          <w:cols w:space="708"/>
          <w:titlePg/>
          <w:docGrid w:linePitch="360"/>
        </w:sectPr>
      </w:pP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№3 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к Порядку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предоставления грантов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форме субсидии субъектам 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малого и среднего предпринимательства 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начало ведения предпринимательской деятельности, 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развития социального предпринимательства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Реестр получателей субсидии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(наименование формы муниципальной поддержки)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0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4331"/>
        <w:gridCol w:w="1559"/>
        <w:gridCol w:w="2190"/>
        <w:gridCol w:w="2977"/>
        <w:gridCol w:w="2268"/>
      </w:tblGrid>
      <w:tr w:rsidR="001F5991" w:rsidRPr="001F5991" w:rsidTr="00551753">
        <w:trPr>
          <w:cantSplit/>
          <w:trHeight w:val="60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  <w:r w:rsidRPr="001F5991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Наименование  субъекта малого или  среднего  предпринимательства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ИНН 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Номер и  дата  постановления о предоставлении субсидии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банка субъекта малого или среднего  предпринимательства (БИК, к/с, р/с)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Размер субсидии,</w:t>
            </w:r>
          </w:p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рублей, источник финансирования</w:t>
            </w:r>
          </w:p>
        </w:tc>
      </w:tr>
      <w:tr w:rsidR="001F5991" w:rsidRPr="001F5991" w:rsidTr="00551753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Глава Большеулуйского района  ________________________ Ф.И.О.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1F5991" w:rsidRPr="001F5991" w:rsidSect="00F500F6">
          <w:pgSz w:w="16838" w:h="11906" w:orient="landscape"/>
          <w:pgMar w:top="1701" w:right="1134" w:bottom="850" w:left="1134" w:header="510" w:footer="510" w:gutter="0"/>
          <w:cols w:space="708"/>
          <w:titlePg/>
          <w:docGrid w:linePitch="360"/>
        </w:sect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  <w:sectPr w:rsidR="001F5991" w:rsidRPr="001F5991" w:rsidSect="0035130D">
          <w:pgSz w:w="11906" w:h="16838"/>
          <w:pgMar w:top="1134" w:right="1701" w:bottom="1134" w:left="850" w:header="510" w:footer="510" w:gutter="0"/>
          <w:cols w:space="708"/>
          <w:titlePg/>
          <w:docGrid w:linePitch="360"/>
        </w:sectPr>
      </w:pP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4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к Порядку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предоставления грантов </w:t>
      </w: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форме субсидии субъектам 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малого и среднего предпринимательства 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начало ведения предпринимательской деятельности,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развития социального предпринимательства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Отчет о показателях финансово-хозяйственной деятельности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(наименование получателя субсидии)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846"/>
        <w:gridCol w:w="4678"/>
        <w:gridCol w:w="2268"/>
        <w:gridCol w:w="3543"/>
        <w:gridCol w:w="3828"/>
      </w:tblGrid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Показатели финансово-хозяйственной деятельности </w:t>
            </w: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20__ год</w:t>
            </w: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Выручка от продажи товаров (работ, услуг)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Затраты на производство и сбыт товаров (работ и услуг)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Прибыль (убыток) от продаж товаров (работ, услуг)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 том числе по видам налогов: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УСН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страховые взносы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Чистая прибыль (убыток)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 начисленной заработной платы работников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Среднемесячная заработная плата работников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инвестиций в основной капитал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 том числе по источникам финансирования: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собственных средств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привлеченных средств,</w:t>
            </w: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F599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краевого бюджета 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местного бюджета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c>
          <w:tcPr>
            <w:tcW w:w="846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прочих привлеченных средств</w:t>
            </w:r>
          </w:p>
        </w:tc>
        <w:tc>
          <w:tcPr>
            <w:tcW w:w="226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543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F5991" w:rsidRPr="001F5991" w:rsidRDefault="001F5991" w:rsidP="001F59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организации/Индивидуальный предприниматель 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/____________/___________________________      ____________________________________/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(Должность)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(подпись)                                                 (расшифровка подписи)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  <w:sectPr w:rsidR="001F5991" w:rsidRPr="001F5991" w:rsidSect="00291B63">
          <w:headerReference w:type="default" r:id="rId10"/>
          <w:pgSz w:w="16838" w:h="11906" w:orient="landscape"/>
          <w:pgMar w:top="851" w:right="851" w:bottom="851" w:left="851" w:header="510" w:footer="510" w:gutter="0"/>
          <w:cols w:space="708"/>
          <w:titlePg/>
          <w:docGrid w:linePitch="360"/>
        </w:sectPr>
      </w:pPr>
    </w:p>
    <w:p w:rsidR="001F5991" w:rsidRPr="001F5991" w:rsidRDefault="001F5991" w:rsidP="001F5991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</w:t>
      </w:r>
    </w:p>
    <w:p w:rsidR="001F5991" w:rsidRPr="001F5991" w:rsidRDefault="001F5991" w:rsidP="001F5991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Приложение № 5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к Порядку предоставления 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sz w:val="24"/>
          <w:szCs w:val="24"/>
        </w:rPr>
        <w:t>грантов в форме субсидии субъектам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малого и среднего предпринимательства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на начало ведения предпринимательской                                                                                                                                          </w:t>
      </w:r>
    </w:p>
    <w:p w:rsidR="001F5991" w:rsidRPr="001F5991" w:rsidRDefault="001F5991" w:rsidP="001F59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599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           деятельности, развития социального предпринимательства                                                                                            </w:t>
      </w:r>
    </w:p>
    <w:p w:rsidR="001F5991" w:rsidRPr="001F5991" w:rsidRDefault="001F5991" w:rsidP="001F5991">
      <w:pPr>
        <w:tabs>
          <w:tab w:val="left" w:pos="11340"/>
        </w:tabs>
        <w:autoSpaceDE w:val="0"/>
        <w:autoSpaceDN w:val="0"/>
        <w:spacing w:after="0" w:line="240" w:lineRule="auto"/>
        <w:ind w:left="-142" w:right="-314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b/>
          <w:sz w:val="24"/>
          <w:szCs w:val="24"/>
          <w:lang w:eastAsia="ru-RU"/>
        </w:rPr>
        <w:t>ОТЧЕТ</w:t>
      </w:r>
    </w:p>
    <w:p w:rsidR="001F5991" w:rsidRPr="001F5991" w:rsidRDefault="001F5991" w:rsidP="001F59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о деятельности получателя субсидии</w:t>
      </w:r>
    </w:p>
    <w:p w:rsidR="001F5991" w:rsidRPr="001F5991" w:rsidRDefault="001F5991" w:rsidP="001F59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I. Общая информация о субъекте малого или среднего предпринимательства, – получателе поддержки</w:t>
      </w:r>
    </w:p>
    <w:p w:rsidR="001F5991" w:rsidRPr="001F5991" w:rsidRDefault="001F5991" w:rsidP="001F59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__________________________________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__________________________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(полное наименование субъекта малого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(дата оказания поддержки)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предпринимательства)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__________________________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(ИНН получателя поддержки)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(отчетный год)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_________________________________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(система налогообложения получателя поддержки)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сумма оказанной поддержки, тыс. руб.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</w:t>
      </w:r>
    </w:p>
    <w:p w:rsidR="001F5991" w:rsidRPr="001F5991" w:rsidRDefault="001F5991" w:rsidP="001F5991">
      <w:pPr>
        <w:spacing w:after="0" w:line="240" w:lineRule="auto"/>
        <w:ind w:left="5670" w:hanging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(субъект Российской Федерации, в котором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(основной вид деятельности по</w:t>
      </w:r>
    </w:p>
    <w:p w:rsidR="001F5991" w:rsidRPr="001F5991" w:rsidRDefault="001F5991" w:rsidP="001F5991">
      <w:pPr>
        <w:spacing w:after="0" w:line="240" w:lineRule="auto"/>
        <w:ind w:left="5670" w:hanging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оказана поддержка)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ОКВЭД)</w:t>
      </w:r>
    </w:p>
    <w:p w:rsidR="001F5991" w:rsidRPr="001F5991" w:rsidRDefault="001F5991" w:rsidP="001F5991">
      <w:pPr>
        <w:spacing w:after="0" w:line="240" w:lineRule="auto"/>
        <w:ind w:left="5670" w:hanging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>. Значения показателей результативности использования субсидии за соответствующий отчетный год: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552"/>
      </w:tblGrid>
      <w:tr w:rsidR="001F5991" w:rsidRPr="001F5991" w:rsidTr="00551753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Плановый показатель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показатель</w:t>
            </w:r>
          </w:p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F5991" w:rsidRPr="001F5991" w:rsidTr="00551753">
        <w:trPr>
          <w:cantSplit/>
          <w:trHeight w:val="10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созданных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991" w:rsidRPr="001F5991" w:rsidTr="00551753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привлеченных инвестиций, в.т.ч. за счет кредитных средств.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991" w:rsidRPr="001F5991" w:rsidRDefault="001F5991" w:rsidP="001F5991">
            <w:pPr>
              <w:spacing w:after="0" w:line="240" w:lineRule="auto"/>
              <w:ind w:right="-2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91" w:rsidRPr="001F5991" w:rsidRDefault="001F5991" w:rsidP="001F59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организации/Индивидуальный предприниматель 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/____________/_______________________________________________________________/</w:t>
      </w:r>
    </w:p>
    <w:p w:rsidR="001F5991" w:rsidRPr="001F5991" w:rsidRDefault="001F5991" w:rsidP="001F5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(Должность)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tab/>
        <w:t>(подпись)                                             (расшифровка подписи)</w:t>
      </w:r>
    </w:p>
    <w:p w:rsidR="001F5991" w:rsidRPr="001F5991" w:rsidRDefault="001F5991" w:rsidP="001F5991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Приложение № 6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грантов в форме субсидии субъектам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малого и среднего предпринимательства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на начало ведения предпринимательской                                                                                                                                      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деятельности, развития 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социального предпринимательства.                                                                                              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Согласие на обработку персональных данных гражданина,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являющегося представителем юридического лица (заявителя)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или индивидуальным предпринимателем (заявителем)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с. Большой Улуй                                                           "___" __________ 20__ г.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Я, _______________________________, имеющий (ая) _____________,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(фамилия, имя, отчество)                                                          (вид документа,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удостоверяющего личность)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N _____________________, выдан ____________________________________,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(наименование органа, выдавшего документ,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удостоверяющий личность, дата выдачи)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проживающий (ая)__________________________________________________,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(адрес места жительства по паспорту)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>выражаю свое согласие на обработку Администрацией Большеулуйского района, расположенной по адресу: с. Большой Улуй, ул.Революции,11 (далее - Оператор), моих персональных данных.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Настоящее  согласие  предоставляется  на осуществление любых правомерных действий  в  отношении моих персональных данных, которые необходимы в целях реализации  права  на  получение   муниципальной поддержки, включая сбор, систематизацию,  накопление,  хранение,  уточнение (обновление, изменение), использование,  распространение  (в  том  числе  передачу  и </w:t>
      </w:r>
      <w:r w:rsidRPr="001F59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законодательством. Обрабатываться могут такие персональные данные, как фамилия, имя, отчество, год, месяц, дата и место рождения, адрес проживания.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Мне  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Данное    согласие   действует   в   течение   всего   срока оказания  муниципальной поддержки.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В случае  не согласия  с дальнейшей обработкой персональных данных мной будет  направлено  письменное  заявление  об  отзыве  согласия на обработку персональных данных.   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__________________________</w:t>
      </w:r>
    </w:p>
    <w:p w:rsidR="001F5991" w:rsidRPr="001F5991" w:rsidRDefault="001F5991" w:rsidP="001F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9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(подпись)</w:t>
      </w:r>
    </w:p>
    <w:p w:rsidR="001F5991" w:rsidRPr="001F5991" w:rsidRDefault="001F5991" w:rsidP="001F5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80D" w:rsidRDefault="00443437">
      <w:bookmarkStart w:id="0" w:name="_GoBack"/>
      <w:bookmarkEnd w:id="0"/>
    </w:p>
    <w:sectPr w:rsidR="00F6080D" w:rsidSect="00BD5C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437" w:rsidRDefault="00443437" w:rsidP="001F5991">
      <w:pPr>
        <w:spacing w:after="0" w:line="240" w:lineRule="auto"/>
      </w:pPr>
      <w:r>
        <w:separator/>
      </w:r>
    </w:p>
  </w:endnote>
  <w:endnote w:type="continuationSeparator" w:id="0">
    <w:p w:rsidR="00443437" w:rsidRDefault="00443437" w:rsidP="001F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437" w:rsidRDefault="00443437" w:rsidP="001F5991">
      <w:pPr>
        <w:spacing w:after="0" w:line="240" w:lineRule="auto"/>
      </w:pPr>
      <w:r>
        <w:separator/>
      </w:r>
    </w:p>
  </w:footnote>
  <w:footnote w:type="continuationSeparator" w:id="0">
    <w:p w:rsidR="00443437" w:rsidRDefault="00443437" w:rsidP="001F5991">
      <w:pPr>
        <w:spacing w:after="0" w:line="240" w:lineRule="auto"/>
      </w:pPr>
      <w:r>
        <w:continuationSeparator/>
      </w:r>
    </w:p>
  </w:footnote>
  <w:footnote w:id="1">
    <w:p w:rsidR="001F5991" w:rsidRDefault="001F5991" w:rsidP="001F5991">
      <w:pPr>
        <w:pStyle w:val="a6"/>
        <w:ind w:firstLine="709"/>
        <w:jc w:val="both"/>
      </w:pPr>
      <w:r w:rsidRPr="009617B8">
        <w:rPr>
          <w:rStyle w:val="a8"/>
          <w:rFonts w:ascii="Times New Roman" w:hAnsi="Times New Roman"/>
        </w:rPr>
        <w:footnoteRef/>
      </w:r>
      <w:r w:rsidRPr="009617B8">
        <w:rPr>
          <w:rFonts w:ascii="Times New Roman" w:hAnsi="Times New Roman"/>
        </w:rPr>
        <w:t xml:space="preserve"> К моменту составления за</w:t>
      </w:r>
      <w:r>
        <w:rPr>
          <w:rFonts w:ascii="Times New Roman" w:hAnsi="Times New Roman"/>
        </w:rPr>
        <w:t xml:space="preserve">явки средства софинансирования </w:t>
      </w:r>
      <w:r w:rsidRPr="009617B8">
        <w:rPr>
          <w:rFonts w:ascii="Times New Roman" w:hAnsi="Times New Roman"/>
        </w:rPr>
        <w:t xml:space="preserve">должны находиться на р/с Заявителя. </w:t>
      </w:r>
      <w:r>
        <w:rPr>
          <w:rFonts w:ascii="Times New Roman" w:hAnsi="Times New Roman"/>
        </w:rPr>
        <w:br/>
      </w:r>
      <w:r w:rsidRPr="009617B8">
        <w:rPr>
          <w:rFonts w:ascii="Times New Roman" w:hAnsi="Times New Roman"/>
        </w:rPr>
        <w:t>В случае использования кр</w:t>
      </w:r>
      <w:r>
        <w:rPr>
          <w:rFonts w:ascii="Times New Roman" w:hAnsi="Times New Roman"/>
        </w:rPr>
        <w:t>едитных средств необходимо пред</w:t>
      </w:r>
      <w:r w:rsidRPr="009617B8">
        <w:rPr>
          <w:rFonts w:ascii="Times New Roman" w:hAnsi="Times New Roman"/>
        </w:rPr>
        <w:t>ставить выписку решения кредитной организации о принятии положительного решения по предоставлению финансирования Заявителю.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991" w:rsidRPr="005D31CB" w:rsidRDefault="001F5991">
    <w:pPr>
      <w:pStyle w:val="a3"/>
      <w:jc w:val="center"/>
      <w:rPr>
        <w:rFonts w:ascii="Times New Roman" w:hAnsi="Times New Roman"/>
        <w:sz w:val="18"/>
        <w:szCs w:val="18"/>
      </w:rPr>
    </w:pPr>
  </w:p>
  <w:p w:rsidR="001F5991" w:rsidRDefault="001F59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17D2"/>
    <w:multiLevelType w:val="hybridMultilevel"/>
    <w:tmpl w:val="F042C69E"/>
    <w:lvl w:ilvl="0" w:tplc="80049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950EF"/>
    <w:multiLevelType w:val="hybridMultilevel"/>
    <w:tmpl w:val="5F9A07C6"/>
    <w:lvl w:ilvl="0" w:tplc="090214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F0902"/>
    <w:multiLevelType w:val="hybridMultilevel"/>
    <w:tmpl w:val="A4CE2616"/>
    <w:lvl w:ilvl="0" w:tplc="3ED2578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607EA"/>
    <w:multiLevelType w:val="hybridMultilevel"/>
    <w:tmpl w:val="A0F8C0F2"/>
    <w:lvl w:ilvl="0" w:tplc="ED54477A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 w15:restartNumberingAfterBreak="0">
    <w:nsid w:val="6BEF0356"/>
    <w:multiLevelType w:val="hybridMultilevel"/>
    <w:tmpl w:val="58E49EBA"/>
    <w:lvl w:ilvl="0" w:tplc="4AE21CE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80"/>
    <w:rsid w:val="00111BB0"/>
    <w:rsid w:val="001F5991"/>
    <w:rsid w:val="00443437"/>
    <w:rsid w:val="00922F7D"/>
    <w:rsid w:val="00E1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68706-A90B-41FE-9266-B55FFB56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99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F5991"/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1F5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1F599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F5991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unhideWhenUsed/>
    <w:rsid w:val="001F59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88;&#1088;\Desktop\&#1055;&#1088;&#1080;&#1083;&#1086;&#1078;&#1077;&#1085;&#1080;&#1077;%20&#8470;%203%20&#1057;&#1086;&#1075;&#1083;&#1072;&#1096;&#1077;&#1085;&#108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4651</Words>
  <Characters>26514</Characters>
  <Application>Microsoft Office Word</Application>
  <DocSecurity>0</DocSecurity>
  <Lines>220</Lines>
  <Paragraphs>62</Paragraphs>
  <ScaleCrop>false</ScaleCrop>
  <Company>SPecialiST RePack</Company>
  <LinksUpToDate>false</LinksUpToDate>
  <CharactersWithSpaces>31103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2025-09-26T02:42:00Z</dcterms:created>
  <dcterms:modified xsi:type="dcterms:W3CDTF">2025-09-26T02:42:00Z</dcterms:modified>
</cp:coreProperties>
</file>