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A0" w:rsidRPr="001111A0" w:rsidRDefault="001111A0" w:rsidP="001111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1111A0" w:rsidRPr="001111A0" w:rsidRDefault="001111A0" w:rsidP="001111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1111A0" w:rsidRPr="001111A0" w:rsidRDefault="001111A0" w:rsidP="001111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к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постановлению  Администрации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111A0" w:rsidRPr="001111A0" w:rsidRDefault="001111A0" w:rsidP="001111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Новоеловского сельсовета                                                                                                    от 05.06.2025 г.  № 15-п  </w:t>
      </w:r>
    </w:p>
    <w:p w:rsidR="001111A0" w:rsidRPr="001111A0" w:rsidRDefault="001111A0" w:rsidP="00111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</w:t>
      </w: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11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111A0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мерах  по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противодействию терроризму,  экстремизму </w:t>
      </w:r>
      <w:r w:rsidRPr="001111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чрезвычайным           ситуациям на территории Новоеловского сельсовета»  </w:t>
      </w: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709"/>
      </w:tblGrid>
      <w:tr w:rsidR="001111A0" w:rsidRPr="001111A0" w:rsidTr="005B37B1">
        <w:tc>
          <w:tcPr>
            <w:tcW w:w="2647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мерах по противодействию терроризму, </w:t>
            </w:r>
            <w:proofErr w:type="gram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экстремизму </w:t>
            </w:r>
            <w:r w:rsidRPr="001111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111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чрезвычайным ситуациям на территории 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Новоеловского сельсовета» 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c>
          <w:tcPr>
            <w:tcW w:w="2647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Pr="001111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овского сельсовета Большеулуйского района Красноярского края № 60 от   01.11. 2023 </w:t>
            </w:r>
            <w:proofErr w:type="gram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 «</w:t>
            </w:r>
            <w:proofErr w:type="gram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перечня муниципальных программ </w:t>
            </w:r>
            <w:r w:rsidRPr="001111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сельсовета»,</w:t>
            </w:r>
          </w:p>
          <w:p w:rsidR="001111A0" w:rsidRPr="001111A0" w:rsidRDefault="001111A0" w:rsidP="0011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1111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овского сельсовета </w:t>
            </w:r>
          </w:p>
          <w:p w:rsidR="001111A0" w:rsidRPr="001111A0" w:rsidRDefault="001111A0" w:rsidP="0011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от 01.11.2021 года «Об утверждении Порядка принятия решений о разработке муниципальных программ </w:t>
            </w:r>
            <w:r w:rsidRPr="001111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сельсовета, их формировании и реализации».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c>
          <w:tcPr>
            <w:tcW w:w="2647" w:type="dxa"/>
            <w:shd w:val="clear" w:color="auto" w:fill="auto"/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709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1111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</w:t>
            </w:r>
          </w:p>
        </w:tc>
      </w:tr>
      <w:tr w:rsidR="001111A0" w:rsidRPr="001111A0" w:rsidTr="005B37B1">
        <w:tc>
          <w:tcPr>
            <w:tcW w:w="2647" w:type="dxa"/>
            <w:shd w:val="clear" w:color="auto" w:fill="auto"/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709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111A0" w:rsidRPr="001111A0" w:rsidTr="005B37B1">
        <w:trPr>
          <w:trHeight w:val="2987"/>
        </w:trPr>
        <w:tc>
          <w:tcPr>
            <w:tcW w:w="2647" w:type="dxa"/>
            <w:shd w:val="clear" w:color="auto" w:fill="auto"/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1)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(Изменения не вносились).</w:t>
            </w:r>
          </w:p>
          <w:p w:rsidR="001111A0" w:rsidRPr="001111A0" w:rsidRDefault="001111A0" w:rsidP="0011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Мероприятие, направленное на обеспечение первичных мер пожарной безопасности за сет средств краевого бюджета.</w:t>
            </w:r>
          </w:p>
          <w:p w:rsidR="001111A0" w:rsidRPr="001111A0" w:rsidRDefault="001111A0" w:rsidP="0011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(Изменения не вносились).</w:t>
            </w:r>
          </w:p>
          <w:p w:rsidR="001111A0" w:rsidRPr="001111A0" w:rsidRDefault="001111A0" w:rsidP="0011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Обеспечение необходимых условий для реализации полномочий по обеспечению первичных мер пожарной безопасности.</w:t>
            </w:r>
          </w:p>
          <w:p w:rsidR="001111A0" w:rsidRPr="001111A0" w:rsidRDefault="001111A0" w:rsidP="0011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Мероприятие, направленное на обеспечение первичных мер пожарной безопасности за счет средств местного бюджета.</w:t>
            </w:r>
          </w:p>
        </w:tc>
      </w:tr>
      <w:tr w:rsidR="001111A0" w:rsidRPr="001111A0" w:rsidTr="005B37B1">
        <w:tc>
          <w:tcPr>
            <w:tcW w:w="2647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Усиление мер по защите населения, своевременное предупреждение, выявление и пресечение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террористической и экстремистской деятельности, чрезвычайных ситуаций.</w:t>
            </w:r>
          </w:p>
        </w:tc>
      </w:tr>
      <w:tr w:rsidR="001111A0" w:rsidRPr="001111A0" w:rsidTr="005B37B1">
        <w:trPr>
          <w:trHeight w:val="916"/>
        </w:trPr>
        <w:tc>
          <w:tcPr>
            <w:tcW w:w="2647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1111A0" w:rsidRPr="001111A0" w:rsidTr="005B37B1">
        <w:trPr>
          <w:trHeight w:val="929"/>
        </w:trPr>
        <w:tc>
          <w:tcPr>
            <w:tcW w:w="2647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годы</w:t>
            </w:r>
          </w:p>
        </w:tc>
      </w:tr>
      <w:tr w:rsidR="001111A0" w:rsidRPr="001111A0" w:rsidTr="005B37B1">
        <w:tc>
          <w:tcPr>
            <w:tcW w:w="2647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результативности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лекций по профилактике в области антитеррористической, экстремистской деятельности, чрезвычайных ситуаций.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Усиление мер по защите населения, своевременное предупреждение, выявление и пресечение   террористической и экстремистской деятельности, чрезвычайных ситуаций</w:t>
            </w:r>
          </w:p>
        </w:tc>
      </w:tr>
      <w:tr w:rsidR="001111A0" w:rsidRPr="001111A0" w:rsidTr="005B37B1">
        <w:trPr>
          <w:trHeight w:val="1975"/>
        </w:trPr>
        <w:tc>
          <w:tcPr>
            <w:tcW w:w="2647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9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2025 - 2027 годах – 5408,30 тыс. рублей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бюджета: 129,50 тыс. рублей по годам: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129,50 тыс. рублей;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0,00 тыс. рублей;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0,00 тыс. рублей.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5278,80 тыс. рублей по годам: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1759,60 тыс. рублей;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1759,60 тыс. рублей;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1759,60 тыс. рублей.</w:t>
            </w:r>
          </w:p>
        </w:tc>
      </w:tr>
      <w:tr w:rsidR="001111A0" w:rsidRPr="001111A0" w:rsidTr="005B37B1">
        <w:trPr>
          <w:trHeight w:val="838"/>
        </w:trPr>
        <w:tc>
          <w:tcPr>
            <w:tcW w:w="2647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капитального 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6709" w:type="dxa"/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1111A0" w:rsidRPr="001111A0" w:rsidRDefault="001111A0" w:rsidP="001111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11A0" w:rsidRPr="001111A0" w:rsidRDefault="001111A0" w:rsidP="001111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bCs/>
          <w:sz w:val="24"/>
          <w:szCs w:val="24"/>
          <w:lang w:eastAsia="ru-RU"/>
        </w:rPr>
        <w:t>2. Характеристика текущего состояния с указанием основных показателей муниципальной программы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Муниципальное образование </w:t>
      </w:r>
      <w:proofErr w:type="spellStart"/>
      <w:r w:rsidRPr="001111A0">
        <w:rPr>
          <w:rFonts w:ascii="Arial" w:eastAsia="Times New Roman" w:hAnsi="Arial" w:cs="Arial"/>
          <w:bCs/>
          <w:sz w:val="24"/>
          <w:szCs w:val="24"/>
          <w:lang w:eastAsia="ru-RU"/>
        </w:rPr>
        <w:t>Новоел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t>овский</w:t>
      </w:r>
      <w:proofErr w:type="spell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Большеулуйского района расположено в 40 километрах от районного центра с. Большой Улуй. В состав муниципального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образования  входит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три  населенных пункта: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    - с. Новая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Еловка  (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>административный центр);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д. Александровка;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д. Турецк. 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Население муниципального образования составляет - 865 человека. На территории сельсовета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находятся  важные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объекты – 1 школа,  культурно - спортивный комплекс, два клуба, 3 </w:t>
      </w:r>
      <w:proofErr w:type="spell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ФАПа</w:t>
      </w:r>
      <w:proofErr w:type="spell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>, 2 библиотеки, три водонапорные башни, детский сад.</w:t>
      </w:r>
    </w:p>
    <w:p w:rsidR="001111A0" w:rsidRPr="001111A0" w:rsidRDefault="001111A0" w:rsidP="001111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</w:t>
      </w:r>
      <w:r w:rsidRPr="001111A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Новоел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</w:t>
      </w:r>
      <w:r w:rsidRPr="001111A0">
        <w:rPr>
          <w:rFonts w:ascii="Arial" w:eastAsia="Times New Roman" w:hAnsi="Arial" w:cs="Arial"/>
          <w:bCs/>
          <w:sz w:val="24"/>
          <w:szCs w:val="24"/>
          <w:lang w:eastAsia="ru-RU"/>
        </w:rPr>
        <w:t>Новоел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t>овского сельсовета от возникающих угроз природного и техногенного характера, чрезвычайных ситуаций, пожаров.</w:t>
      </w: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11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Приоритеты и </w:t>
      </w:r>
      <w:proofErr w:type="gramStart"/>
      <w:r w:rsidRPr="001111A0">
        <w:rPr>
          <w:rFonts w:ascii="Arial" w:eastAsia="Times New Roman" w:hAnsi="Arial" w:cs="Arial"/>
          <w:bCs/>
          <w:sz w:val="24"/>
          <w:szCs w:val="24"/>
          <w:lang w:eastAsia="ru-RU"/>
        </w:rPr>
        <w:t>цели  социально</w:t>
      </w:r>
      <w:proofErr w:type="gramEnd"/>
      <w:r w:rsidRPr="001111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экономического развития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Целью программы является: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111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1111A0" w:rsidRPr="001111A0" w:rsidRDefault="001111A0" w:rsidP="001111A0">
      <w:pPr>
        <w:spacing w:after="0" w:line="240" w:lineRule="auto"/>
        <w:ind w:right="2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Для достижения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поставленной  цели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решить следующую задачу: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защищенности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населения  при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угрозе и возникновении терроризма, экстремизма, чрезвычайных ситуаций на территории сельсовета.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ind w:right="25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4. Механизм реализации муниципальной программы</w:t>
      </w:r>
    </w:p>
    <w:p w:rsidR="001111A0" w:rsidRPr="001111A0" w:rsidRDefault="001111A0" w:rsidP="001111A0">
      <w:pPr>
        <w:tabs>
          <w:tab w:val="left" w:pos="1170"/>
        </w:tabs>
        <w:spacing w:after="0" w:line="240" w:lineRule="auto"/>
        <w:ind w:right="2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t>Решение задачи программы достигается реализацией отдельных мероприятий.</w:t>
      </w:r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111A0" w:rsidRPr="001111A0" w:rsidRDefault="001111A0" w:rsidP="001111A0">
      <w:pPr>
        <w:tabs>
          <w:tab w:val="left" w:pos="1170"/>
        </w:tabs>
        <w:spacing w:after="0" w:line="240" w:lineRule="auto"/>
        <w:ind w:right="2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Реализация мероприятий программы осуществляется в соответствии с   планом по профилактике терроризма и экстремизма, действующим </w:t>
      </w:r>
      <w:proofErr w:type="gramStart"/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 основании</w:t>
      </w:r>
      <w:proofErr w:type="gramEnd"/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распоряжения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сельсовета.</w:t>
      </w:r>
    </w:p>
    <w:p w:rsidR="001111A0" w:rsidRPr="001111A0" w:rsidRDefault="001111A0" w:rsidP="001111A0">
      <w:pPr>
        <w:tabs>
          <w:tab w:val="left" w:pos="1170"/>
        </w:tabs>
        <w:spacing w:after="0" w:line="240" w:lineRule="auto"/>
        <w:ind w:right="256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распорядителем бюджетных средств на выполнение мероприятий программы является Администрация </w:t>
      </w:r>
      <w:r w:rsidRPr="001111A0">
        <w:rPr>
          <w:rFonts w:ascii="Arial" w:eastAsia="Times New Roman" w:hAnsi="Arial" w:cs="Arial"/>
          <w:bCs/>
          <w:sz w:val="24"/>
          <w:szCs w:val="24"/>
          <w:lang w:eastAsia="ru-RU"/>
        </w:rPr>
        <w:t>Новоел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t>овского сельсовета.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муниципальной программы</w:t>
      </w:r>
    </w:p>
    <w:p w:rsidR="001111A0" w:rsidRPr="001111A0" w:rsidRDefault="001111A0" w:rsidP="001111A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    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Проведение воспитательной, пропагандистской работы с населением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направленно на предупреждение террористической и экстремистской деятельности, повышение бдительности на важных объектах и в местах скопления людей.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подпрограмм, сроки реализации и ожидаемых результатов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Подпрограммой  предусмотрены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отдельные мероприятия предоставленные в приложение № 4. </w:t>
      </w: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Информация о мерах правового регулирования в соответствующей сфере представлена в</w:t>
      </w:r>
      <w:r w:rsidRPr="001111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3  к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Программе.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 распределении планируемых расходов по отдельным мероприятиям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Программы,  с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указанием главных  распорядителей средств местного бюджета</w:t>
      </w: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по  мероприятиям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программы, с указанием главных распорядителей средств местного бюджета, а 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также по годам реализации Программы представлена в приложении № 4 к Программе.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1111A0">
        <w:rPr>
          <w:rFonts w:ascii="Arial" w:eastAsia="Times New Roman" w:hAnsi="Arial" w:cs="Arial"/>
          <w:sz w:val="24"/>
          <w:szCs w:val="24"/>
          <w:lang w:eastAsia="ru-RU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10. Информация о ресурсном обеспечении и прогнозной оценке расходов на реализацию целей программы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финансирования  Программы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составляет: 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в 2025 - 2027 годах – 5408,30 тыс. рублей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129,50 тыс. рублей по годам: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в 2025 году – 129,50 тыс. рублей;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в 2026 году – 0,00 тыс. рублей;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в 2027 году – 0,00 тыс. рублей.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5278,80 тыс. рублей по годам: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в 2025 году – 1759,60 тыс. рублей;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в 2026 году – 1759,60 тыс. рублей;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в 2027 году – 1759,60 тыс. рублей.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111A0" w:rsidRPr="001111A0" w:rsidSect="0051037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111A0" w:rsidRPr="001111A0" w:rsidRDefault="001111A0" w:rsidP="001111A0">
      <w:pPr>
        <w:tabs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Приложение№ 1</w:t>
      </w:r>
    </w:p>
    <w:p w:rsidR="001111A0" w:rsidRPr="001111A0" w:rsidRDefault="001111A0" w:rsidP="001111A0">
      <w:pPr>
        <w:tabs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к паспорту муниципальной программы                                                         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Цели, целевые показатели, задачи, показатели результативности 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709"/>
        <w:gridCol w:w="1701"/>
        <w:gridCol w:w="2126"/>
        <w:gridCol w:w="142"/>
        <w:gridCol w:w="1984"/>
        <w:gridCol w:w="1985"/>
        <w:gridCol w:w="1984"/>
      </w:tblGrid>
      <w:tr w:rsidR="001111A0" w:rsidRPr="001111A0" w:rsidTr="005B37B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 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задачи,  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</w:t>
            </w:r>
            <w:proofErr w:type="spellEnd"/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показателя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         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  <w:p w:rsidR="001111A0" w:rsidRPr="001111A0" w:rsidRDefault="001111A0" w:rsidP="0011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cantSplit/>
          <w:trHeight w:val="7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   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cantSplit/>
          <w:trHeight w:val="6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Повышение уровня защищенности населения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1111A0" w:rsidRPr="001111A0" w:rsidTr="005B37B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 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показатель: Проведение лекций по профилактике в области антитеррористической, экстремистской деятельности, чрезвычайных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 О.В. </w:t>
      </w:r>
      <w:proofErr w:type="spell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паспорту  муниципальной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 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показатели на долгосрочный период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X="129" w:tblpY="1"/>
        <w:tblOverlap w:val="never"/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992"/>
        <w:gridCol w:w="1134"/>
        <w:gridCol w:w="1276"/>
        <w:gridCol w:w="1418"/>
        <w:gridCol w:w="1275"/>
        <w:gridCol w:w="851"/>
        <w:gridCol w:w="850"/>
        <w:gridCol w:w="851"/>
        <w:gridCol w:w="850"/>
        <w:gridCol w:w="851"/>
        <w:gridCol w:w="850"/>
      </w:tblGrid>
      <w:tr w:rsidR="001111A0" w:rsidRPr="001111A0" w:rsidTr="005B37B1">
        <w:trPr>
          <w:cantSplit/>
          <w:trHeight w:val="411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</w:t>
            </w:r>
            <w:proofErr w:type="spellEnd"/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111A0" w:rsidRPr="001111A0" w:rsidRDefault="001111A0" w:rsidP="0011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1111A0" w:rsidRPr="001111A0" w:rsidTr="005B37B1">
        <w:trPr>
          <w:cantSplit/>
          <w:trHeight w:val="2112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  <w:proofErr w:type="gramEnd"/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</w:t>
            </w:r>
            <w:proofErr w:type="gram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 планового</w:t>
            </w:r>
            <w:proofErr w:type="gram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  <w:proofErr w:type="gram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 периода</w:t>
            </w:r>
            <w:proofErr w:type="gramEnd"/>
          </w:p>
          <w:p w:rsidR="001111A0" w:rsidRPr="001111A0" w:rsidRDefault="001111A0" w:rsidP="001111A0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</w:t>
            </w:r>
          </w:p>
        </w:tc>
      </w:tr>
      <w:tr w:rsidR="001111A0" w:rsidRPr="001111A0" w:rsidTr="005B37B1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  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1111A0" w:rsidRPr="001111A0" w:rsidTr="005B37B1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показатель: Усиление мер по защите населения, направленной на предупреждения  террористической и экстремистской деятельности, чрезвычайных 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</w:tr>
      <w:tr w:rsidR="001111A0" w:rsidRPr="001111A0" w:rsidTr="005B37B1">
        <w:trPr>
          <w:cantSplit/>
          <w:trHeight w:val="12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т.д. по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целям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 О.В. </w:t>
      </w:r>
      <w:proofErr w:type="spell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1111A0" w:rsidRPr="001111A0" w:rsidSect="001620D1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2835"/>
        <w:gridCol w:w="2126"/>
      </w:tblGrid>
      <w:tr w:rsidR="001111A0" w:rsidRPr="001111A0" w:rsidTr="005B37B1">
        <w:tc>
          <w:tcPr>
            <w:tcW w:w="709" w:type="dxa"/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5" w:type="dxa"/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126" w:type="dxa"/>
            <w:vAlign w:val="center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1111A0" w:rsidRPr="001111A0" w:rsidTr="005B37B1">
        <w:trPr>
          <w:trHeight w:val="1189"/>
        </w:trPr>
        <w:tc>
          <w:tcPr>
            <w:tcW w:w="709" w:type="dxa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5" w:type="dxa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25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03.05. 2025 года  </w:t>
            </w:r>
          </w:p>
        </w:tc>
      </w:tr>
      <w:tr w:rsidR="001111A0" w:rsidRPr="001111A0" w:rsidTr="005B37B1">
        <w:trPr>
          <w:trHeight w:val="2114"/>
        </w:trPr>
        <w:tc>
          <w:tcPr>
            <w:tcW w:w="709" w:type="dxa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5" w:type="dxa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</w:t>
            </w:r>
          </w:p>
          <w:p w:rsidR="001111A0" w:rsidRPr="001111A0" w:rsidRDefault="001111A0" w:rsidP="001111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01.11.2021 года</w:t>
            </w:r>
          </w:p>
        </w:tc>
      </w:tr>
    </w:tbl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111A0" w:rsidRPr="001111A0" w:rsidSect="00F55606">
          <w:pgSz w:w="11906" w:h="16838"/>
          <w:pgMar w:top="1134" w:right="851" w:bottom="1701" w:left="1134" w:header="709" w:footer="709" w:gutter="0"/>
          <w:cols w:space="708"/>
          <w:docGrid w:linePitch="360"/>
        </w:sectPr>
      </w:pP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1111A0" w:rsidRPr="001111A0" w:rsidRDefault="001111A0" w:rsidP="001111A0">
      <w:pPr>
        <w:tabs>
          <w:tab w:val="left" w:pos="131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0" w:rsidRPr="001111A0" w:rsidRDefault="001111A0" w:rsidP="00111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Распределение планируемых расходов за счет </w:t>
      </w:r>
      <w:proofErr w:type="gramStart"/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 местного</w:t>
      </w:r>
      <w:proofErr w:type="gramEnd"/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по мероприятиям и подпрограммам </w:t>
      </w:r>
    </w:p>
    <w:p w:rsidR="001111A0" w:rsidRPr="001111A0" w:rsidRDefault="001111A0" w:rsidP="001111A0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программы </w:t>
      </w:r>
    </w:p>
    <w:tbl>
      <w:tblPr>
        <w:tblW w:w="143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2835"/>
        <w:gridCol w:w="1701"/>
        <w:gridCol w:w="568"/>
        <w:gridCol w:w="708"/>
        <w:gridCol w:w="992"/>
        <w:gridCol w:w="709"/>
        <w:gridCol w:w="1135"/>
        <w:gridCol w:w="1276"/>
        <w:gridCol w:w="1275"/>
        <w:gridCol w:w="1276"/>
      </w:tblGrid>
      <w:tr w:rsidR="001111A0" w:rsidRPr="001111A0" w:rsidTr="005B37B1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    </w:t>
            </w:r>
            <w:proofErr w:type="gram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spellStart"/>
            <w:proofErr w:type="gram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программа,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рамма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111A0" w:rsidRPr="001111A0" w:rsidTr="005B37B1">
        <w:trPr>
          <w:trHeight w:val="177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периода</w:t>
            </w:r>
            <w:proofErr w:type="gram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 периода</w:t>
            </w:r>
            <w:proofErr w:type="gram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</w:tr>
      <w:tr w:rsidR="001111A0" w:rsidRPr="001111A0" w:rsidTr="005B37B1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О</w:t>
            </w:r>
            <w:proofErr w:type="gram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мерах по противодействию терроризму, экстремизму и чрезвычайным ситуациям на территории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Новоеловского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5408,3</w:t>
            </w:r>
          </w:p>
        </w:tc>
      </w:tr>
      <w:tr w:rsidR="001111A0" w:rsidRPr="001111A0" w:rsidTr="005B37B1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11A0" w:rsidRPr="001111A0" w:rsidRDefault="001111A0" w:rsidP="001111A0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5408,3</w:t>
            </w:r>
          </w:p>
        </w:tc>
      </w:tr>
      <w:tr w:rsidR="001111A0" w:rsidRPr="001111A0" w:rsidTr="005B37B1">
        <w:trPr>
          <w:trHeight w:val="35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11A0" w:rsidRPr="001111A0" w:rsidRDefault="001111A0" w:rsidP="001111A0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5408,3</w:t>
            </w:r>
          </w:p>
        </w:tc>
      </w:tr>
      <w:tr w:rsidR="001111A0" w:rsidRPr="001111A0" w:rsidTr="005B37B1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5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11A0" w:rsidRPr="001111A0" w:rsidRDefault="001111A0" w:rsidP="001111A0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5408,3</w:t>
            </w:r>
          </w:p>
        </w:tc>
      </w:tr>
      <w:tr w:rsidR="001111A0" w:rsidRPr="001111A0" w:rsidTr="005B37B1">
        <w:trPr>
          <w:trHeight w:val="35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2533,5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4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2533,5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направленное на обеспечение первичных мер пожарной безопасности за счет средств краевого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бюждета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вспомогательной, пропагандистской работы с</w:t>
            </w:r>
          </w:p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населением по предупреждению террористической </w:t>
            </w:r>
          </w:p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экстремистской деятельности, повышение  бдительности на важных объектах и в местах скопления людей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1111A0" w:rsidRPr="001111A0" w:rsidTr="005B37B1">
        <w:trPr>
          <w:trHeight w:val="3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 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</w:t>
            </w: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2729,5</w:t>
            </w:r>
          </w:p>
        </w:tc>
      </w:tr>
      <w:tr w:rsidR="001111A0" w:rsidRPr="001111A0" w:rsidTr="005B37B1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0290082120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</w:t>
            </w: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2729,5</w:t>
            </w:r>
          </w:p>
        </w:tc>
      </w:tr>
      <w:tr w:rsidR="001111A0" w:rsidRPr="001111A0" w:rsidTr="005B37B1">
        <w:trPr>
          <w:trHeight w:val="35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4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</w:tbl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Исполняющий полномочия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   О.В. </w:t>
      </w:r>
      <w:proofErr w:type="spell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1111A0" w:rsidRPr="001111A0" w:rsidRDefault="001111A0" w:rsidP="001111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Ресурсное обеспечение и прогнозная оценка расходов на реализацию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целей  муниципальной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 Новоеловского сельсовета с учетом источников финансирования, в том числе по уровням бюджетной системы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3544"/>
        <w:gridCol w:w="2123"/>
        <w:gridCol w:w="1563"/>
        <w:gridCol w:w="1701"/>
        <w:gridCol w:w="1843"/>
        <w:gridCol w:w="1700"/>
      </w:tblGrid>
      <w:tr w:rsidR="001111A0" w:rsidRPr="001111A0" w:rsidTr="005B37B1">
        <w:trPr>
          <w:trHeight w:val="32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1111A0" w:rsidRPr="001111A0" w:rsidTr="005B37B1">
        <w:trPr>
          <w:trHeight w:val="13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111A0" w:rsidRPr="001111A0" w:rsidTr="005B37B1">
        <w:trPr>
          <w:trHeight w:val="2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 мерах по противодействию </w:t>
            </w:r>
            <w:proofErr w:type="gram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терроризму,  экстремизму</w:t>
            </w:r>
            <w:proofErr w:type="gram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чрезвычайным ситуациям на территории Новоеловского сельсовета»</w:t>
            </w:r>
          </w:p>
          <w:p w:rsidR="001111A0" w:rsidRPr="001111A0" w:rsidRDefault="001111A0" w:rsidP="001111A0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5408,3</w:t>
            </w: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2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1759,6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1759,6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5278,8</w:t>
            </w:r>
          </w:p>
        </w:tc>
      </w:tr>
      <w:tr w:rsidR="001111A0" w:rsidRPr="001111A0" w:rsidTr="005B37B1">
        <w:trPr>
          <w:trHeight w:val="4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5408,3</w:t>
            </w:r>
          </w:p>
        </w:tc>
      </w:tr>
      <w:tr w:rsidR="001111A0" w:rsidRPr="001111A0" w:rsidTr="005B37B1">
        <w:trPr>
          <w:trHeight w:val="2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2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</w:tr>
      <w:tr w:rsidR="001111A0" w:rsidRPr="001111A0" w:rsidTr="005B37B1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6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5278,8</w:t>
            </w:r>
          </w:p>
        </w:tc>
      </w:tr>
      <w:tr w:rsidR="001111A0" w:rsidRPr="001111A0" w:rsidTr="005B37B1">
        <w:trPr>
          <w:trHeight w:val="2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28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2533,5</w:t>
            </w:r>
          </w:p>
        </w:tc>
      </w:tr>
      <w:tr w:rsidR="001111A0" w:rsidRPr="001111A0" w:rsidTr="005B37B1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7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2533,5</w:t>
            </w:r>
          </w:p>
        </w:tc>
      </w:tr>
      <w:tr w:rsidR="001111A0" w:rsidRPr="001111A0" w:rsidTr="005B37B1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направленное на обеспечение первичных мер пожарной безопасности за счет средств краевого бюджета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 (*)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6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вспомогательной, пропагандистской работы с населением по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предупреждению террористической </w:t>
            </w:r>
          </w:p>
          <w:p w:rsidR="001111A0" w:rsidRPr="001111A0" w:rsidRDefault="001111A0" w:rsidP="001111A0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экстремистской деятельности, повышение  бдительности на важных объектах и в местах скопления людей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1111A0" w:rsidRPr="001111A0" w:rsidTr="005B37B1">
        <w:trPr>
          <w:trHeight w:val="6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2729,5</w:t>
            </w:r>
          </w:p>
        </w:tc>
      </w:tr>
      <w:tr w:rsidR="001111A0" w:rsidRPr="001111A0" w:rsidTr="005B37B1">
        <w:trPr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5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2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5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8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2729,5</w:t>
            </w:r>
          </w:p>
        </w:tc>
      </w:tr>
      <w:tr w:rsidR="001111A0" w:rsidRPr="001111A0" w:rsidTr="005B37B1">
        <w:trPr>
          <w:trHeight w:val="6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3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1111A0" w:rsidRPr="001111A0" w:rsidTr="005B37B1">
        <w:trPr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5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2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5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8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1111A0" w:rsidRPr="001111A0" w:rsidTr="005B37B1">
        <w:trPr>
          <w:trHeight w:val="4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Главы Новоеловского сельсовета                                                                                                                                  О.В. </w:t>
      </w:r>
      <w:proofErr w:type="spell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1111A0" w:rsidRPr="001111A0" w:rsidRDefault="001111A0" w:rsidP="001111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к  подпрограмме</w:t>
      </w:r>
      <w:proofErr w:type="gramEnd"/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отдельные мероприятия,  реализуемые в рамках муниципальных программ  администрации Новоеловского сельсовета</w:t>
      </w:r>
    </w:p>
    <w:p w:rsidR="001111A0" w:rsidRPr="001111A0" w:rsidRDefault="001111A0" w:rsidP="001111A0">
      <w:pPr>
        <w:spacing w:after="200" w:line="276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1111A0" w:rsidRPr="001111A0" w:rsidRDefault="001111A0" w:rsidP="001111A0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5"/>
        <w:gridCol w:w="1134"/>
        <w:gridCol w:w="993"/>
        <w:gridCol w:w="992"/>
        <w:gridCol w:w="1276"/>
        <w:gridCol w:w="850"/>
        <w:gridCol w:w="1276"/>
        <w:gridCol w:w="1276"/>
        <w:gridCol w:w="1417"/>
        <w:gridCol w:w="1276"/>
        <w:gridCol w:w="992"/>
      </w:tblGrid>
      <w:tr w:rsidR="001111A0" w:rsidRPr="001111A0" w:rsidTr="005B37B1">
        <w:trPr>
          <w:trHeight w:val="26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программы,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 от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раммного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приятия  </w:t>
            </w:r>
            <w:proofErr w:type="gram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111A0" w:rsidRPr="001111A0" w:rsidTr="005B37B1">
        <w:trPr>
          <w:trHeight w:val="29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</w:t>
            </w:r>
            <w:proofErr w:type="spellEnd"/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  <w:proofErr w:type="spellEnd"/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  <w:proofErr w:type="spellEnd"/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41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Цель подпрограммы:  </w:t>
            </w:r>
            <w:r w:rsidRPr="001111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жизни населения</w:t>
            </w:r>
          </w:p>
        </w:tc>
      </w:tr>
      <w:tr w:rsidR="001111A0" w:rsidRPr="001111A0" w:rsidTr="005B37B1">
        <w:trPr>
          <w:trHeight w:val="41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Своевременное предупреждение, выявление и пресечение террористической и экстремистской деятельности</w:t>
            </w:r>
          </w:p>
        </w:tc>
      </w:tr>
      <w:tr w:rsidR="001111A0" w:rsidRPr="001111A0" w:rsidTr="005B37B1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0290010490</w:t>
            </w: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вознаграждение за </w:t>
            </w:r>
            <w:r w:rsidRPr="001111A0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труд</w:t>
            </w:r>
          </w:p>
        </w:tc>
      </w:tr>
    </w:tbl>
    <w:p w:rsidR="001111A0" w:rsidRPr="001111A0" w:rsidRDefault="001111A0" w:rsidP="001111A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5"/>
        <w:gridCol w:w="1134"/>
        <w:gridCol w:w="993"/>
        <w:gridCol w:w="992"/>
        <w:gridCol w:w="1276"/>
        <w:gridCol w:w="850"/>
        <w:gridCol w:w="1276"/>
        <w:gridCol w:w="1276"/>
        <w:gridCol w:w="1417"/>
        <w:gridCol w:w="1276"/>
        <w:gridCol w:w="992"/>
      </w:tblGrid>
      <w:tr w:rsidR="001111A0" w:rsidRPr="001111A0" w:rsidTr="005B37B1">
        <w:trPr>
          <w:trHeight w:val="24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направленное на обеспечение первичных мер пожарной безопасности за счет средств краевого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0290074120</w:t>
            </w: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общественной безопасности и правопорядка</w:t>
            </w:r>
          </w:p>
        </w:tc>
      </w:tr>
      <w:tr w:rsidR="001111A0" w:rsidRPr="001111A0" w:rsidTr="005B37B1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1111A0" w:rsidRPr="001111A0" w:rsidRDefault="001111A0" w:rsidP="001111A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вспомогательной, пропагандистской работы с населением по предупреждению террористической 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экстремистской деятельности, повышение  бдительности на важных объектах и в местах скопления людей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0290082110</w:t>
            </w: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проведение воспитательной, пропагандистской работы с населением</w:t>
            </w:r>
          </w:p>
        </w:tc>
      </w:tr>
      <w:tr w:rsidR="001111A0" w:rsidRPr="001111A0" w:rsidTr="005B37B1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0290082120</w:t>
            </w: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</w:t>
            </w: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 чрезвычайных ситуаций, пожаров</w:t>
            </w:r>
          </w:p>
        </w:tc>
      </w:tr>
      <w:tr w:rsidR="001111A0" w:rsidRPr="001111A0" w:rsidTr="005B37B1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 от возникающих угроз природного и техногенного характера</w:t>
            </w:r>
          </w:p>
        </w:tc>
      </w:tr>
      <w:tr w:rsidR="001111A0" w:rsidRPr="001111A0" w:rsidTr="005B37B1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1A0" w:rsidRPr="001111A0" w:rsidTr="005B37B1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1889,1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  <w:p w:rsidR="001111A0" w:rsidRPr="001111A0" w:rsidRDefault="001111A0" w:rsidP="0011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A0" w:rsidRPr="001111A0" w:rsidRDefault="001111A0" w:rsidP="001111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Исполняющий полномочия </w:t>
      </w:r>
    </w:p>
    <w:p w:rsidR="001111A0" w:rsidRPr="001111A0" w:rsidRDefault="001111A0" w:rsidP="00111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1A0">
        <w:rPr>
          <w:rFonts w:ascii="Arial" w:eastAsia="Times New Roman" w:hAnsi="Arial" w:cs="Arial"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     О.В. </w:t>
      </w:r>
      <w:proofErr w:type="spellStart"/>
      <w:r w:rsidRPr="001111A0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F6080D" w:rsidRDefault="001111A0"/>
    <w:sectPr w:rsidR="00F6080D" w:rsidSect="00172D07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D3"/>
    <w:rsid w:val="001111A0"/>
    <w:rsid w:val="00111BB0"/>
    <w:rsid w:val="00870AD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6C1C"/>
  <w15:chartTrackingRefBased/>
  <w15:docId w15:val="{055F5711-6441-4B11-B8C0-B92ABBED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111A0"/>
  </w:style>
  <w:style w:type="character" w:styleId="a3">
    <w:name w:val="Hyperlink"/>
    <w:rsid w:val="001111A0"/>
    <w:rPr>
      <w:color w:val="0000FF"/>
      <w:u w:val="single"/>
    </w:rPr>
  </w:style>
  <w:style w:type="table" w:styleId="a4">
    <w:name w:val="Table Grid"/>
    <w:basedOn w:val="a1"/>
    <w:uiPriority w:val="99"/>
    <w:rsid w:val="0011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111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111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3086</Words>
  <Characters>17593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2025-07-11T03:17:00Z</dcterms:created>
  <dcterms:modified xsi:type="dcterms:W3CDTF">2025-07-11T03:17:00Z</dcterms:modified>
</cp:coreProperties>
</file>