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6B" w:rsidRPr="00DC1B6B" w:rsidRDefault="00DC1B6B" w:rsidP="00DC1B6B">
      <w:pPr>
        <w:autoSpaceDE w:val="0"/>
        <w:autoSpaceDN w:val="0"/>
        <w:adjustRightInd w:val="0"/>
        <w:spacing w:after="0" w:line="240" w:lineRule="auto"/>
        <w:ind w:left="6237"/>
        <w:outlineLvl w:val="0"/>
        <w:rPr>
          <w:rFonts w:ascii="Arial" w:eastAsia="Times New Roman" w:hAnsi="Arial" w:cs="Arial"/>
          <w:sz w:val="24"/>
          <w:szCs w:val="24"/>
          <w:lang w:eastAsia="ru-RU"/>
        </w:rPr>
      </w:pPr>
      <w:bookmarkStart w:id="0" w:name="_GoBack"/>
      <w:bookmarkEnd w:id="0"/>
    </w:p>
    <w:p w:rsidR="00DC1B6B" w:rsidRPr="00DC1B6B" w:rsidRDefault="00DC1B6B" w:rsidP="00DC1B6B">
      <w:pPr>
        <w:autoSpaceDE w:val="0"/>
        <w:autoSpaceDN w:val="0"/>
        <w:adjustRightInd w:val="0"/>
        <w:spacing w:after="0" w:line="240" w:lineRule="auto"/>
        <w:ind w:left="6237"/>
        <w:outlineLvl w:val="0"/>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Утвержден </w:t>
      </w:r>
    </w:p>
    <w:p w:rsidR="00DC1B6B" w:rsidRPr="00DC1B6B" w:rsidRDefault="00DC1B6B" w:rsidP="00DC1B6B">
      <w:pPr>
        <w:autoSpaceDE w:val="0"/>
        <w:autoSpaceDN w:val="0"/>
        <w:adjustRightInd w:val="0"/>
        <w:spacing w:after="0" w:line="240" w:lineRule="auto"/>
        <w:ind w:left="6237"/>
        <w:outlineLvl w:val="0"/>
        <w:rPr>
          <w:rFonts w:ascii="Arial" w:eastAsia="Times New Roman" w:hAnsi="Arial" w:cs="Arial"/>
          <w:sz w:val="24"/>
          <w:szCs w:val="24"/>
          <w:lang w:eastAsia="ru-RU"/>
        </w:rPr>
      </w:pPr>
      <w:r w:rsidRPr="00DC1B6B">
        <w:rPr>
          <w:rFonts w:ascii="Arial" w:eastAsia="Times New Roman" w:hAnsi="Arial" w:cs="Arial"/>
          <w:sz w:val="24"/>
          <w:szCs w:val="24"/>
          <w:lang w:eastAsia="ru-RU"/>
        </w:rPr>
        <w:t>постановлением</w:t>
      </w:r>
    </w:p>
    <w:p w:rsidR="00DC1B6B" w:rsidRPr="00DC1B6B" w:rsidRDefault="00DC1B6B" w:rsidP="00DC1B6B">
      <w:pPr>
        <w:autoSpaceDE w:val="0"/>
        <w:autoSpaceDN w:val="0"/>
        <w:adjustRightInd w:val="0"/>
        <w:spacing w:after="0" w:line="240" w:lineRule="auto"/>
        <w:ind w:left="6237"/>
        <w:outlineLvl w:val="0"/>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Главы Бобровского сельсовета </w:t>
      </w:r>
    </w:p>
    <w:p w:rsidR="00DC1B6B" w:rsidRPr="00DC1B6B" w:rsidRDefault="00DC1B6B" w:rsidP="00DC1B6B">
      <w:pPr>
        <w:autoSpaceDE w:val="0"/>
        <w:autoSpaceDN w:val="0"/>
        <w:adjustRightInd w:val="0"/>
        <w:spacing w:after="0" w:line="240" w:lineRule="auto"/>
        <w:ind w:left="6237"/>
        <w:rPr>
          <w:rFonts w:ascii="Arial" w:eastAsia="Times New Roman" w:hAnsi="Arial" w:cs="Arial"/>
          <w:sz w:val="24"/>
          <w:szCs w:val="24"/>
          <w:u w:val="single"/>
          <w:lang w:eastAsia="ru-RU"/>
        </w:rPr>
      </w:pPr>
      <w:r w:rsidRPr="00DC1B6B">
        <w:rPr>
          <w:rFonts w:ascii="Arial" w:eastAsia="Times New Roman" w:hAnsi="Arial" w:cs="Arial"/>
          <w:sz w:val="24"/>
          <w:szCs w:val="24"/>
          <w:u w:val="single"/>
          <w:lang w:eastAsia="ru-RU"/>
        </w:rPr>
        <w:t>от 29.05.2023  № 24</w:t>
      </w:r>
    </w:p>
    <w:p w:rsidR="00DC1B6B" w:rsidRPr="00DC1B6B" w:rsidRDefault="00DC1B6B" w:rsidP="00DC1B6B">
      <w:pPr>
        <w:autoSpaceDE w:val="0"/>
        <w:autoSpaceDN w:val="0"/>
        <w:adjustRightInd w:val="0"/>
        <w:spacing w:after="0" w:line="240" w:lineRule="auto"/>
        <w:jc w:val="center"/>
        <w:rPr>
          <w:rFonts w:ascii="Arial" w:eastAsia="Times New Roman" w:hAnsi="Arial" w:cs="Arial"/>
          <w:sz w:val="24"/>
          <w:szCs w:val="24"/>
          <w:lang w:eastAsia="ru-RU"/>
        </w:rPr>
      </w:pPr>
    </w:p>
    <w:p w:rsidR="00DC1B6B" w:rsidRPr="00DC1B6B" w:rsidRDefault="00DC1B6B" w:rsidP="00DC1B6B">
      <w:pPr>
        <w:autoSpaceDE w:val="0"/>
        <w:autoSpaceDN w:val="0"/>
        <w:adjustRightInd w:val="0"/>
        <w:spacing w:after="0" w:line="240" w:lineRule="auto"/>
        <w:jc w:val="center"/>
        <w:rPr>
          <w:rFonts w:ascii="Arial" w:eastAsia="Times New Roman" w:hAnsi="Arial" w:cs="Arial"/>
          <w:sz w:val="24"/>
          <w:szCs w:val="24"/>
          <w:lang w:eastAsia="ru-RU"/>
        </w:rPr>
      </w:pPr>
    </w:p>
    <w:p w:rsidR="00DC1B6B" w:rsidRPr="00DC1B6B" w:rsidRDefault="00DC1B6B" w:rsidP="00DC1B6B">
      <w:pPr>
        <w:autoSpaceDE w:val="0"/>
        <w:autoSpaceDN w:val="0"/>
        <w:adjustRightInd w:val="0"/>
        <w:spacing w:after="0" w:line="240" w:lineRule="auto"/>
        <w:jc w:val="center"/>
        <w:rPr>
          <w:rFonts w:ascii="Arial" w:eastAsia="Times New Roman" w:hAnsi="Arial" w:cs="Arial"/>
          <w:b/>
          <w:bCs/>
          <w:caps/>
          <w:sz w:val="24"/>
          <w:szCs w:val="24"/>
          <w:lang w:eastAsia="ru-RU"/>
        </w:rPr>
      </w:pPr>
      <w:r w:rsidRPr="00DC1B6B">
        <w:rPr>
          <w:rFonts w:ascii="Arial" w:eastAsia="Times New Roman" w:hAnsi="Arial" w:cs="Arial"/>
          <w:b/>
          <w:bCs/>
          <w:caps/>
          <w:sz w:val="24"/>
          <w:szCs w:val="24"/>
          <w:lang w:eastAsia="ru-RU"/>
        </w:rPr>
        <w:t xml:space="preserve">Административный регламент </w:t>
      </w:r>
    </w:p>
    <w:p w:rsidR="00DC1B6B" w:rsidRPr="00DC1B6B" w:rsidRDefault="00DC1B6B" w:rsidP="00DC1B6B">
      <w:pPr>
        <w:autoSpaceDE w:val="0"/>
        <w:autoSpaceDN w:val="0"/>
        <w:adjustRightInd w:val="0"/>
        <w:spacing w:after="0" w:line="240" w:lineRule="auto"/>
        <w:jc w:val="center"/>
        <w:rPr>
          <w:rFonts w:ascii="Arial" w:eastAsia="Times New Roman" w:hAnsi="Arial" w:cs="Arial"/>
          <w:b/>
          <w:bCs/>
          <w:caps/>
          <w:sz w:val="24"/>
          <w:szCs w:val="24"/>
          <w:lang w:eastAsia="ru-RU"/>
        </w:rPr>
      </w:pPr>
      <w:r w:rsidRPr="00DC1B6B">
        <w:rPr>
          <w:rFonts w:ascii="Arial" w:eastAsia="Times New Roman" w:hAnsi="Arial" w:cs="Arial"/>
          <w:b/>
          <w:bCs/>
          <w:caps/>
          <w:sz w:val="24"/>
          <w:szCs w:val="24"/>
          <w:lang w:eastAsia="ru-RU"/>
        </w:rPr>
        <w:t xml:space="preserve">предоставления муниципальной услуги </w:t>
      </w:r>
    </w:p>
    <w:p w:rsidR="00DC1B6B" w:rsidRPr="00DC1B6B" w:rsidRDefault="00DC1B6B" w:rsidP="00DC1B6B">
      <w:pPr>
        <w:autoSpaceDE w:val="0"/>
        <w:autoSpaceDN w:val="0"/>
        <w:adjustRightInd w:val="0"/>
        <w:spacing w:after="0" w:line="240" w:lineRule="auto"/>
        <w:jc w:val="center"/>
        <w:rPr>
          <w:rFonts w:ascii="Arial" w:eastAsia="Times New Roman" w:hAnsi="Arial" w:cs="Arial"/>
          <w:b/>
          <w:bCs/>
          <w:caps/>
          <w:sz w:val="24"/>
          <w:szCs w:val="24"/>
          <w:lang w:eastAsia="ru-RU"/>
        </w:rPr>
      </w:pPr>
      <w:r w:rsidRPr="00DC1B6B">
        <w:rPr>
          <w:rFonts w:ascii="Arial" w:eastAsia="Times New Roman" w:hAnsi="Arial" w:cs="Arial"/>
          <w:b/>
          <w:bCs/>
          <w:caps/>
          <w:sz w:val="24"/>
          <w:szCs w:val="24"/>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C1B6B" w:rsidRPr="00DC1B6B" w:rsidRDefault="00DC1B6B" w:rsidP="00DC1B6B">
      <w:pPr>
        <w:autoSpaceDE w:val="0"/>
        <w:autoSpaceDN w:val="0"/>
        <w:adjustRightInd w:val="0"/>
        <w:spacing w:after="0" w:line="240" w:lineRule="auto"/>
        <w:jc w:val="center"/>
        <w:rPr>
          <w:rFonts w:ascii="Arial" w:eastAsia="Times New Roman" w:hAnsi="Arial" w:cs="Arial"/>
          <w:b/>
          <w:bCs/>
          <w:caps/>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DC1B6B">
        <w:rPr>
          <w:rFonts w:ascii="Arial" w:eastAsia="Times New Roman" w:hAnsi="Arial" w:cs="Arial"/>
          <w:sz w:val="24"/>
          <w:szCs w:val="24"/>
          <w:lang w:val="en-US" w:eastAsia="ru-RU"/>
        </w:rPr>
        <w:t>I</w:t>
      </w:r>
      <w:r w:rsidRPr="00DC1B6B">
        <w:rPr>
          <w:rFonts w:ascii="Arial" w:eastAsia="Times New Roman" w:hAnsi="Arial" w:cs="Arial"/>
          <w:sz w:val="24"/>
          <w:szCs w:val="24"/>
          <w:lang w:eastAsia="ru-RU"/>
        </w:rPr>
        <w:t xml:space="preserve">. </w:t>
      </w:r>
      <w:r w:rsidRPr="00DC1B6B">
        <w:rPr>
          <w:rFonts w:ascii="Arial" w:eastAsia="Times New Roman" w:hAnsi="Arial" w:cs="Arial"/>
          <w:b/>
          <w:sz w:val="24"/>
          <w:szCs w:val="24"/>
          <w:lang w:eastAsia="ru-RU"/>
        </w:rPr>
        <w:t>Общие положения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rPr>
          <w:rFonts w:ascii="Arial" w:eastAsia="Times New Roman" w:hAnsi="Arial" w:cs="Arial"/>
          <w:b/>
          <w:sz w:val="24"/>
          <w:szCs w:val="24"/>
          <w:lang w:eastAsia="ru-RU"/>
        </w:rPr>
      </w:pPr>
      <w:r w:rsidRPr="00DC1B6B">
        <w:rPr>
          <w:rFonts w:ascii="Arial" w:eastAsia="Times New Roman" w:hAnsi="Arial" w:cs="Arial"/>
          <w:b/>
          <w:sz w:val="24"/>
          <w:szCs w:val="24"/>
          <w:lang w:eastAsia="ru-RU"/>
        </w:rPr>
        <w:t>1. Предмет регулирования регламента</w:t>
      </w:r>
    </w:p>
    <w:p w:rsidR="00DC1B6B" w:rsidRPr="00DC1B6B" w:rsidRDefault="00DC1B6B" w:rsidP="00DC1B6B">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1.1. Административный регламент предоставления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(далее - муниципальная услуга).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rPr>
          <w:rFonts w:ascii="Arial" w:eastAsia="Times New Roman" w:hAnsi="Arial" w:cs="Arial"/>
          <w:b/>
          <w:sz w:val="24"/>
          <w:szCs w:val="24"/>
          <w:lang w:eastAsia="ru-RU"/>
        </w:rPr>
      </w:pPr>
      <w:r w:rsidRPr="00DC1B6B">
        <w:rPr>
          <w:rFonts w:ascii="Arial" w:eastAsia="Times New Roman" w:hAnsi="Arial" w:cs="Arial"/>
          <w:b/>
          <w:sz w:val="24"/>
          <w:szCs w:val="24"/>
          <w:lang w:eastAsia="ru-RU"/>
        </w:rPr>
        <w:t>2. Круг заявителей</w:t>
      </w:r>
    </w:p>
    <w:p w:rsidR="00DC1B6B" w:rsidRPr="00DC1B6B" w:rsidRDefault="00DC1B6B" w:rsidP="00DC1B6B">
      <w:pPr>
        <w:widowControl w:val="0"/>
        <w:autoSpaceDE w:val="0"/>
        <w:autoSpaceDN w:val="0"/>
        <w:adjustRightInd w:val="0"/>
        <w:spacing w:after="0" w:line="240" w:lineRule="auto"/>
        <w:ind w:firstLine="540"/>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2.1. 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 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2.3. Муниципальная услуга не предоставляется в отношении жилых помещений, расположенных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3. Требования к порядку информирования о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3.1. Информирование заявителей о порядке предоставления муниципальной услуги осуществляется непосредственно специалистами Администрации при личном приеме и по телефону, а также через "Многофункциональный центр предоставления государственных и муниципальных услуг" (далее - МФЦ) при условии заключения соглашений о взаимодействии между МФЦ и Администрацией.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3.2. Информация по вопросам предоставления муниципальной услуги включает следующие сведения: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перечень нормативных правовых актов, регулирующих отношения, </w:t>
      </w:r>
      <w:r w:rsidRPr="00DC1B6B">
        <w:rPr>
          <w:rFonts w:ascii="Arial" w:eastAsia="Times New Roman" w:hAnsi="Arial" w:cs="Arial"/>
          <w:sz w:val="24"/>
          <w:szCs w:val="24"/>
          <w:lang w:eastAsia="ru-RU"/>
        </w:rPr>
        <w:lastRenderedPageBreak/>
        <w:t>возникающие в связи с предоставлением муниципальной услуги, с указанием их реквизитов и источников официального опубликования;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категории заявителей, которым предоставляется муниципальная услуга;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сроки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порядок и способы подачи документов, представляемых заявителем для получения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порядок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перечень оснований для отказа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сведения о месте нахождения (адресе), графике работы, справочных телефонах, адресе официального сайта Администрации в сети "Интернет", а также электронной почты;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порядок досудебного (внесудебного) обжалования решений и действий (бездействия) Администрации, а также его должностных лиц;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иная информация о порядке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3.3. Информация о местонахождении, графике работы и справочных телефонах специалистов Администрации, ответственных за предоставление муниципальной услуги, размещается: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а) на официальном сайте муниципального образования http://www.bsposelenie.ru в информационно-телекоммуникационной сети «Интернет» (далее - официальный сайт);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б) в федеральной государственной информационной системе «Единый портал государственных и муниципальных услуг (функций)» (далее - Единый портал);</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на информационных стендах в местах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3.4. Информация, предусмотренная п. 3.2. настоящего регламента размещается на официальном сайте Администрации в сети "Интернет", информационных стендах в местах предоставления муниципальной услуги в Администрации, на Едином портале.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3.5.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а) индивидуальное консультирование лично;</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б) индивидуальное консультирование по телефону;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письменное обращение по почте при условии соблюдения заявителями требований к оформлению письменного обращения, предъявляемых статьей 7 Федерального закона от 02 мая 2006 года № 59-ФЗ "О порядке рассмотрения обращений граждан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г) письменное обращение по электронной почте;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 публичное письменное консультирование.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3.5.1. Индивидуальное консультирование лично.</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Время ожидания заинтересованного лица при индивидуальном устном консультировании не может превышать 15 минут.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Индивидуальное устное консультирование каждого заинтересованного лица специалистом Администрации (далее - специалист) не может превышать 15 минут.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3.5.2. Индивидуальное консультирование по телефону.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осуществляющего индивидуальное консультирование по телефону.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Время разговора не должно превышать 10 минут.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3.5.3. Индивидуальное письменное информирование по процедуре предоставления муниципальной услуги осуществляется специалистом Администрации при обращении заинтересованных лиц путем почтовых отправлений, электронной почтой или через  официальный сайт Администрации.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Ответ направляется в письменном виде, электронной почтой либо через официальный сайт Администрации в зависимости от способа обращения заинтересованного лица или способа доставки ответа, указанного в письменном обращении заинтересованного лица.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3.5.4. Публичное письменное консультирование.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в сети «Интернет» и на Едином портале.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Консультирование путем публикации информационных материалов на официальном сайте, в средствах массовой информации местного уровня осуществляется Администрацией. Администрация направляет информацию в местные средства массовой информации и контролирует ее размещение.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3.6. При личном обращении в МФЦ, а также по письменному обращению и по справочному телефону заявителям предоставляется следующая информация: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о нормативных правовых актах, регулирующих предоставление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о перечне и видах документов, необходимых для получения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о сроках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 о порядке обжалования действий (бездействия) и решений, осуществляемых и принимаемых в ходе оказания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6) о ходе предоставления муниципальной услуги (для заявителей, подавших заявление и документы в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3.7. Специалисты, предоставляющие муниципальную услугу, при ответе на обращения граждан и организаций обязаны: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3.7.1. При устном обращении заинтересованного лица (по телефону или лично) специалисты, осуществляющие консультирование, дают ответ самостоятельно. Если специалист, к которому обратилось заинтересованное лицо, не может сразу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3.7.2.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(последнее - при наличии), занимаемую должность. Во время разговора необходимо произносить слова четко, избегать </w:t>
      </w:r>
      <w:r w:rsidRPr="00DC1B6B">
        <w:rPr>
          <w:rFonts w:ascii="Arial" w:eastAsia="Times New Roman" w:hAnsi="Arial" w:cs="Arial"/>
          <w:sz w:val="24"/>
          <w:szCs w:val="24"/>
          <w:lang w:eastAsia="ru-RU"/>
        </w:rPr>
        <w:lastRenderedPageBreak/>
        <w:t>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3.7.3. Ответы на письменные обращения даются в простой, четкой и понятной форме в письменном виде и должны содержать: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ответы на поставленные вопросы;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должность, фамилию и инициалы лица, подписавшего ответ;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фамилию и инициалы исполнителя;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наименование структурного подразделения - исполнителя;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номер телефона исполнителя;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3.7.5. 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Ответ на письменное обращение направляется по почте на адрес заинтересованного лица в срок, не превышающий 30 календарных дней со дня поступления письменного обращения за информацией.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Ответ на обращение, поступившее по электронной почте, направляется на адрес электронной почты заявителя в срок, не превышающий 30 календарных дней со дня поступления обращения.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3.8. 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DC1B6B">
        <w:rPr>
          <w:rFonts w:ascii="Arial" w:eastAsia="Times New Roman" w:hAnsi="Arial" w:cs="Arial"/>
          <w:sz w:val="24"/>
          <w:szCs w:val="24"/>
          <w:lang w:val="en-US" w:eastAsia="ru-RU"/>
        </w:rPr>
        <w:t>II</w:t>
      </w:r>
      <w:r w:rsidRPr="00DC1B6B">
        <w:rPr>
          <w:rFonts w:ascii="Arial" w:eastAsia="Times New Roman" w:hAnsi="Arial" w:cs="Arial"/>
          <w:sz w:val="24"/>
          <w:szCs w:val="24"/>
          <w:lang w:eastAsia="ru-RU"/>
        </w:rPr>
        <w:t>.</w:t>
      </w:r>
      <w:r w:rsidRPr="00DC1B6B">
        <w:rPr>
          <w:rFonts w:ascii="Arial" w:eastAsia="Times New Roman" w:hAnsi="Arial" w:cs="Arial"/>
          <w:b/>
          <w:sz w:val="24"/>
          <w:szCs w:val="24"/>
          <w:lang w:eastAsia="ru-RU"/>
        </w:rPr>
        <w:t xml:space="preserve"> Стандарт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b/>
          <w:sz w:val="24"/>
          <w:szCs w:val="24"/>
          <w:lang w:eastAsia="ru-RU"/>
        </w:rPr>
        <w:t>4. Наименование муниципальной услуги</w:t>
      </w:r>
      <w:r w:rsidRPr="00DC1B6B">
        <w:rPr>
          <w:rFonts w:ascii="Arial" w:eastAsia="Times New Roman" w:hAnsi="Arial" w:cs="Arial"/>
          <w:sz w:val="24"/>
          <w:szCs w:val="24"/>
          <w:lang w:eastAsia="ru-RU"/>
        </w:rPr>
        <w:t xml:space="preserve">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4.1.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5. Наименование исполнительного органа местного самоуправления, предоставляющего муниципальную услугу, организаций, обращение в которые необходимо для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5.1. Муниципальная услуга предоставляется Администрацией Бобровского сельсовета Большеулуйского района Красноярского края.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5.2. При наличии Соглашения между Администрацией и МФЦ, услуга предоставляется также путем обращения в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5.3. При предоставлении муниципальной услуги осуществляется взаимодействие с:</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межведомственной комиссией, созданной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органы государственного надзора (контроля);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организация, осуществляющая хранение учетно-технической документации.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Красноярскому краю.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органа местного самоуправления.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6. Описание результата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«6.1. Результатом предоставления муниципальной услуги является:</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В случае оценки соответствия помещений и многоквартирных домов установленным требованиям - выдача одного из следующих решений Комиссии, оформленное в виде заключения:</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 соответствии помещения требованиям, предъявляемым к жилому помещению, и его пригодности для проживания;</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 выявлении оснований для признания помещения непригодным для проживания;</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 выявлении оснований для признания многоквартирного дома аварийным и подлежащим реконструкции;</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 выявлении оснований для признания многоквартирного дома аварийным и подлежащим сносу;</w:t>
      </w:r>
    </w:p>
    <w:p w:rsidR="00DC1B6B" w:rsidRPr="00DC1B6B" w:rsidRDefault="00DC1B6B" w:rsidP="00DC1B6B">
      <w:pPr>
        <w:shd w:val="clear" w:color="auto" w:fill="FFFFFF"/>
        <w:spacing w:after="0" w:line="240" w:lineRule="auto"/>
        <w:ind w:firstLine="851"/>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об отсутствии оснований для признания многоквартирного дома аварийным и подлежащим сносу или реконструкции.».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7.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Красноярского края, срок выдачи (направления) документов, являющихся результатом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7.1. Срок предоставления муниципальной услуги - 30 (тридцать) дней от даты регистрации заявления с пакетом документов.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7.2. Срок выдачи результата (документа) -5-дневный срок с даты вынесения заключения Комиссии (регистрации уведомления об отказе).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7.3. С учетом обращения заявителя через МФЦ срок предоставления муниципальной услуги исчисляется с момента регистрации заявления в </w:t>
      </w:r>
      <w:r w:rsidRPr="00DC1B6B">
        <w:rPr>
          <w:rFonts w:ascii="Arial" w:eastAsia="Times New Roman" w:hAnsi="Arial" w:cs="Arial"/>
          <w:sz w:val="24"/>
          <w:szCs w:val="24"/>
          <w:lang w:eastAsia="ru-RU"/>
        </w:rPr>
        <w:lastRenderedPageBreak/>
        <w:t>Администрации.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color w:val="FF0000"/>
          <w:sz w:val="24"/>
          <w:szCs w:val="24"/>
          <w:lang w:eastAsia="ru-RU"/>
        </w:rPr>
        <w:t xml:space="preserve">на официальном сайте Администрации Большеулуйского района в сети "Интернет" </w:t>
      </w:r>
      <w:r w:rsidRPr="00DC1B6B">
        <w:rPr>
          <w:rFonts w:ascii="Arial" w:eastAsia="Times New Roman" w:hAnsi="Arial" w:cs="Arial"/>
          <w:sz w:val="24"/>
          <w:szCs w:val="24"/>
          <w:lang w:eastAsia="ru-RU"/>
        </w:rPr>
        <w:t xml:space="preserve"> в разделе «Сельские советы», подраздел «Бобровский сельсовет»</w:t>
      </w:r>
      <w:r w:rsidRPr="00DC1B6B">
        <w:rPr>
          <w:rFonts w:ascii="Arial" w:eastAsia="Times New Roman" w:hAnsi="Arial" w:cs="Arial"/>
          <w:b/>
          <w:bCs/>
          <w:color w:val="0000FF"/>
          <w:sz w:val="21"/>
          <w:szCs w:val="21"/>
          <w:u w:val="single"/>
          <w:shd w:val="clear" w:color="auto" w:fill="FFFFFF"/>
          <w:lang w:eastAsia="ru-RU"/>
        </w:rPr>
        <w:t xml:space="preserve">adm-buluy.ru </w:t>
      </w:r>
      <w:r w:rsidRPr="00DC1B6B">
        <w:rPr>
          <w:rFonts w:ascii="Arial" w:eastAsia="Times New Roman" w:hAnsi="Arial" w:cs="Arial"/>
          <w:sz w:val="24"/>
          <w:szCs w:val="24"/>
          <w:lang w:eastAsia="ru-RU"/>
        </w:rPr>
        <w:t>в информационно-телекоммуникационных сетях общего пользования (в том числе в Федеральном реестре и на Едином портале http://www.gosuslugi.ru).</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8.2. 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9.1. Для получения муниципальной услуги заявитель предоставляет в Администрацию или в МФЦ следующие документы: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а) заявление о признании помещения жилым помещением или жилого помещения непригодным для проживания по форме согласно приложению № 1 к настоящему Административному регламенту;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б) копия документа, удостоверяющего личность заявителя (с обязательным предъявлением оригинала документа);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г) в отношении нежилого помещения для признания его в дальнейшем жилым помещением - проект реконструкции нежилого помещения;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ж) заявления, письма, жалобы граждан на неудовлетворительные условия проживания - по усмотрению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9.2. Представленные документы должны соответствовать следующим требованиям: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текст документа написан разборчиво от руки или при помощи средств электронно-вычислительной техники;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фамилия, имя и отчество (последнее - при наличии) (наименование) заявителя, его место жительства (место нахождения), телефон написаны полностью;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отсутствуют подчистки, приписки, зачеркнутые слова и иные исправления;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документы не исполнены карандашом;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 в документах не должно быть серьезных повреждений, наличие которых не позволяло бы однозначно истолковать их содержание.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9.3. Все документы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с их подлинниками для их сверки и заверения лицом, осуществляющим прием документов.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9.4. Заявление и документы, необходимые для предоставления муниципальной услуги, указанные в пункте 9.1 настоящего регламента, представляются в Администрацию посредством: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личного обращения заявителя и (или) через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путем почтового отправления заказным письмом с уведомлением о вручении и описью вложения.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(возможно с оговоркой "при наличии технической возможности").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этом заявление и электронный образ прилагаемых документов должны быть подписаны усиленной квалифицированной электронной подписью.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9.5.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 63-ФЗ "Об электронной подписи".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9.6. В случае если заявителем выступает орган государственного надзора (контроля), указанный орган представляет в Администрацию свое заключение, после рассмотрения которого Комиссия предлагает собственнику помещения представить документы, указанные в пункте 9.1.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10.1.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а) сведения из Единого государственного реестра недвижимости о правах на жилое помещение;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б) технический паспорт жилого помещения, а для нежилых помещений - технический план;</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w:t>
      </w:r>
      <w:r w:rsidRPr="00DC1B6B">
        <w:rPr>
          <w:rFonts w:ascii="Arial" w:eastAsia="Times New Roman" w:hAnsi="Arial" w:cs="Arial"/>
          <w:sz w:val="24"/>
          <w:szCs w:val="24"/>
          <w:lang w:eastAsia="ru-RU"/>
        </w:rPr>
        <w:lastRenderedPageBreak/>
        <w:t>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10.2. Непредставление заявителем указанных документов не является основанием для отказа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10.3.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11. Указание на запрет требовать от заявителя представления документов и информации или осуществления действий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11.1. Специалист администрации, МФЦ в процессе предоставления муниципальной услуги не вправе требовать от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Красноярского края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11.2. При предоставлении муниципальной услуги запрещается: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требовать от заявителя представления документов, подтверждающих внесение заявителем платы за предоставление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11.3.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Красноярского края и принимаемыми в соответствии с ними актами высшего исполнительного органа </w:t>
      </w:r>
      <w:r w:rsidRPr="00DC1B6B">
        <w:rPr>
          <w:rFonts w:ascii="Arial" w:eastAsia="Times New Roman" w:hAnsi="Arial" w:cs="Arial"/>
          <w:sz w:val="24"/>
          <w:szCs w:val="24"/>
          <w:lang w:eastAsia="ru-RU"/>
        </w:rPr>
        <w:lastRenderedPageBreak/>
        <w:t>государственной власти Красноярского края.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12. Исчерпывающий перечень оснований для отказа в приеме документов, необходимых для предоставления муниципальной услуги, возврата заявления и документов, необходимых для предоставления муниципальной услуги без рассмотрения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12.1. Основаниями для отказа в приеме документов, необходимых для предоставления муниципальной услуги, являются: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поданное заявление не соответствует по форме и содержанию требованиям, предъявляемым к заявлению, согласно Приложению № 1 к настоящему Административному регламенту;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несоблюдение установленных нормативными правовыми актами требований, предъявляемых к электронной подписи.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12.2.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12.3.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12.4.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13. Исчерпывающий перечень оснований для приостановления или отказа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13.1. Оснований для приостановления предоставления муниципальной услуги не предусмотрено.</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13.2. В предоставлении муниципальной услуги отказывается в следующих случаях:</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с заявлением обратилось лицо, которое не имеет советующих прав и полномочий;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отсутствие или неполный перечень документов, указанных в п. 9.1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несоответствие представленных документов по форме и (или) содержанию нормам действующего законодательства;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14.1. Предоставление услуг, являющихся необходимыми и обязательными для предоставления муниципальной услуги, не требуется.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15. Порядок, размер и основание взимания государственной пошлины или иной платы, взимаемой за предоставление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15.1. Предоставление муниципальной услуги осуществляется на безвозмездной основе.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15.2.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15.3. Выдачу документов (сведений), необходимых для предоставления муниципальной услуги, находящихся в распоряжении органов и организаций, указанных в пункте 10.1.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16.1. 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17.1. Документы, представленные в Администрацию заявителем (иным лицом на основании доверенности, выданной заявителем), а также направленные почтовым отправлением либо в форме электронных документов, подписанных усиленной квалифицированной электронной подписью, с использованием сети "Интернет", в том числе через Единый портал, регистрируются не позднее 1 рабочего дня со дня его получения специалистом Администрации, ответственным за ведение делопроизводства.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18.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18.1. Наличие отдельного входа для доступа заявителей в помещение, в котором расположен орган, предоставляющий муниципальную услугу, определяется с учетом особенностей организации деятельности по предоставлению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наличии возможности на территории, прилегающей к зданию, в котором расположен орган, предоставляющий муниципальную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муниципальной услуги, включая подачу соответствующих заявлений и необходимых документов.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18.2. На центральном входе в помещение органа, предоставляющего муниципальную услугу, должна быть оборудована информационная табличка, содержащая наименование органа, предоставляющего муниципальную услугу, и режим работы.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18.3.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пунктом 3.2.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18.4. В помещениях органов, предоставляющих муниципальную услугу, оборудуются места для посетителей, которые включают в себя места для ожидания, информирования, приема заявителей.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18.5. Площадь мест ожидания и количество посадочных мест зависят от численности заявителей, ежедневно обращающихся в орган, предоставляющий муниципальную услугу, за предоставлением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18.6. Помещения для ожидания оборудуются стульями (банкетками), столами (стойками). Количество мест определяется исходя из возможности их размещения в конкретном органе, предоставляющем муниципальную услугу.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18.7.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18.8.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18.9.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18.10. Для осуществления приема граждан-инвалидов создаются необходимые условия: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допуск в помещения, где предоставляется государственная услуга, собаки-проводника;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 оказание помощи в преодолении барьеров, мешающих получению государственной услуги наравне с другими лицами.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18.11.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19.1. Показателями доступности и качества муниципальной услуги являются: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возможность обращения за предоставлением муниципальной услуги через МФЦ и в электронной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5)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6) бесплатность получения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7) транспортная и пешеходная доступность;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8) режим работы Администрации;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9)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10)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11) точность обработки данных, правильность оформления документов;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12) компетентность специалистов, осуществляющих предоставление муниципальной услуги (профессиональная грамотность);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13) количество обоснованных жалоб.</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19.2. 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при приеме заявления;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при получении результата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 xml:space="preserve">20. Иные требования, в том числе учитывающие особенности предоставления муниципальной услуги в многофункциональных центрах </w:t>
      </w:r>
      <w:r w:rsidRPr="00DC1B6B">
        <w:rPr>
          <w:rFonts w:ascii="Arial" w:eastAsia="Times New Roman" w:hAnsi="Arial" w:cs="Arial"/>
          <w:b/>
          <w:sz w:val="24"/>
          <w:szCs w:val="24"/>
          <w:lang w:eastAsia="ru-RU"/>
        </w:rPr>
        <w:lastRenderedPageBreak/>
        <w:t>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20.1.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20.2.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 63-ФЗ "Об электронной подписи".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sz w:val="24"/>
          <w:szCs w:val="24"/>
          <w:lang w:val="en-US" w:eastAsia="ru-RU"/>
        </w:rPr>
        <w:t>III</w:t>
      </w:r>
      <w:r w:rsidRPr="00DC1B6B">
        <w:rPr>
          <w:rFonts w:ascii="Arial" w:eastAsia="Times New Roman" w:hAnsi="Arial" w:cs="Arial"/>
          <w:sz w:val="24"/>
          <w:szCs w:val="24"/>
          <w:lang w:eastAsia="ru-RU"/>
        </w:rPr>
        <w:t>.</w:t>
      </w:r>
      <w:r w:rsidRPr="00DC1B6B">
        <w:rPr>
          <w:rFonts w:ascii="Arial" w:eastAsia="Times New Roman" w:hAnsi="Arial" w:cs="Arial"/>
          <w:b/>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21. Муниципальная услуга включает в себя следующие административные процедуры: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21.1. Предоставление муниципальной услуги включает в себя следующие административные процедуры: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прием и регистрация заявления и документов, необходимых для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проведение оценки соответствия помещения установленным в Положении;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выдача (направление) результата предоставления услуги заявителю;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22.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22.1. Заявление в форме электронного документа может быть направлено заявителем в Администрацию по выбору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путем заполнения формы запроса, размещенной на Едином портале государственных и муниципальных услуг (www.gosuslugi.ru), посредством отправки через личный кабинет;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путем направления электронного документа на официальную электронную почту Администрации.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22.2. Для подачи заявления в электронном виде с использованием Единого портала заявителю необходимо:</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зарегистрироваться на Едином портале, получить личный пароль и логин для доступа в раздел "Личный кабинет пользователя";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заполнить форму заявления в электронном виде;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 загрузить предварительно отсканированные в формате PDF копии документов, </w:t>
      </w:r>
      <w:r w:rsidRPr="00DC1B6B">
        <w:rPr>
          <w:rFonts w:ascii="Arial" w:eastAsia="Times New Roman" w:hAnsi="Arial" w:cs="Arial"/>
          <w:sz w:val="24"/>
          <w:szCs w:val="24"/>
          <w:lang w:eastAsia="ru-RU"/>
        </w:rPr>
        <w:lastRenderedPageBreak/>
        <w:t>перечисленных в пункте 9.1. настоящего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подтвердить необходимость получения услуги, выбрав пункт меню "Подать заявление".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22.3. Заявитель вправе представить с заявлением документы, перечисленные в пункте 10.1. настоящего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22.4. Заявление в форме электронного документа подписывается по выбору заявителя (если заявителем является физическое лицо):</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электронной подписью заявителя (представителя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крестьянское (фермерское хозяйство)):</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лица, действующего от имени юридического лица без доверенности;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22.6. При подаче заявления в форме электронного документа к нему прилагаются документы, перечисленные в пункте 9.1. настоящего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22.7. Заявитель вправе представить с заявлением документы, перечисленные в пункте 10.1. настоящего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22.9. Представления копии документа, удостоверяющего личность заявителя или представителя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22.10.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22.11.  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22.12. 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23. Порядок административных процедур (действий) по предоставлению муниципальной услуги, выполняемых МФЦ в соответствии с соглашением о взаимодействии между Администрацией и МФЦ, заключенным в установленном порядке: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23.1. По предоставлению муниципальной услуги МФЦ осуществляет следующие действия: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информирование заявителей о порядке предоставления муниципальной услуги Администрацией через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информирование заявителей о месте нахождения, режиме работы и контактных телефонах специалистов Администрации, участвующих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прием письменных заявлений о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передачу принятых письменных заявлений и документов, необходимых для предоставления муниципальной услуги, специалисту;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 выдачу результата предоставления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23.2.  Для получения муниципальной услуги заявители представляют в МФЦ заявление и документы, необходимые для предоставления муниципальной услуги, в соответствии с пунктом 9.1 настоящего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подаче заявления в МФЦ, лицом, ответственным за выполнение административной процедуры по приему заявления и документов, необходимых для предоставления муниципальной услуги, является сотрудник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оформлении заявления на предоставление муниципальной услуги, сотрудником МФЦ осуществляется Проверка наличия у заявителя документа, удостоверяющего личность. Документ после проверки возвращается заявителю. Копия документа, удостоверяющего личность, заверяется сотрудником МФЦ и прилагается к заявлению.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подаче заявления представителем заявителя, сотрудник МФЦ проверяет личность представителя по документу, удостоверяющему личность, проверяет полномочия представителя и заверяет копию доверенности. При отсутствии документа, удостоверяющего личность заявителя, прием письменного заявления заявителя в МФЦ не производится, заявление в Администрацию не передается.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Сотрудник МФЦ выдает заявителю один экземпляр запроса на организацию предоставления муниципальной услуги с указанием перечня принятых документов, даты приема в МФЦ и плановой даты получения результата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Сотрудник МФЦ проверяет правильность и полноту заполнения заявления, проверяет комплектность приложенных к нему документов, регистрирует принятое заявление путем проставления прямоугольного штампа с регистрационным номером МФЦ. Сотрудник МФЦ также ставит дату приема и личную подпись.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случае, когда заявитель представляет копию документа с предъявлением оригинала, сотрудник МФЦ сверяет копию с оригиналом, заверяет копию документа и возвращает оригинал заявителю.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23.3. Принятые от заявителя заявление и документы передаются специалисту администрации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В случае если к заявлению не приложены документы, обозначенные в заявлении как прилагаемые, прием документов Администрацией от МФЦ не производится.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23.4. Специалист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ведомости приема-передачи, оформленной передающей стороной, в двух экземплярах (по одной для каждой из сторон), в сроки не позднее чем за 1 день до окончания срока их направления (вручения) заявителю.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23.5. Срок оказания муниципальной услуги исчисляется с момента регистрации обращения заявителя в Администрации.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24. Прием и регистрация заявления и документов, необходимых для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24.1.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24.2. В состав административной процедуры входят следующие административные действия: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получении заявления ответственный исполнитель Администрации: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проверяет правильность оформления заявления;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заполняет расписку о приеме (регистрации) заявления заявителя;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вносит запись о приеме заявления в журнале регистрации входящей корреспонденции.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24.3. Максимальный срок выполнения административной процедуры - 1 рабочий день.</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24.4. Критерием принятия решения является обращение заявителя за получением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24.5. Результатом административной процедуры является прием заявления.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24.6.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25.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25.1.  Основанием для начала административной процедуры является непредставление заявителем по собственной инициативе документов, указанных в пункте 10.1.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25.4. Максимальный срок подготовки и направления ответа на запрос не может превышать пять рабочих дней.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25.5. Ответ на межведомственный запрос регистрируется в установленном порядке.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25.6. Ответственный исполнитель Администрации приобщает ответ, полученный по межведомственному запросу к документам, представленным заявителем.</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25.7. Максимальный срок выполнения административной процедуры - 7 рабочих дней.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25.8. Критерием принятия решения является отсутствие документов, указанных в подразделе 10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25.9. Результат административной процедуры - получение ответов на межведомственные запросы.</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25.10. Способ фиксации результата выполнения административной процедуры - регистрация ответов на межведомственные запросы в Журнале регистрации </w:t>
      </w:r>
      <w:r w:rsidRPr="00DC1B6B">
        <w:rPr>
          <w:rFonts w:ascii="Arial" w:eastAsia="Times New Roman" w:hAnsi="Arial" w:cs="Arial"/>
          <w:sz w:val="24"/>
          <w:szCs w:val="24"/>
          <w:lang w:eastAsia="ru-RU"/>
        </w:rPr>
        <w:lastRenderedPageBreak/>
        <w:t>входящей корреспонденции.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26. Проведение оценки соответствия помещения установленным в Положении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26.1. Основанием для начала административной процедуры является наличие полного пакета документов, указанных в пунктах 9.1 и 10.1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26.2.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Должностными лицами, ответственными за выполнение административной процедуры, являются члены Комиссии.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26.3.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26.4. Комиссия рассматривает поступившее заявление или заключение органа государственного надзора (контроля) в течение 15 дней с даты регистрации.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26.5. В случае принятия комиссией решения о необходимости проведения обследования, Комиссия составляет акт обследования помещения и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26.6. На основании Заключения комиссии специалист Администрации готовит проект соответствующего Распоряжения Главы или уведомления об отказе в представлении муниципальной услуги направляет их на подпись Главе Новоникольского сельсовета.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26.7. Критерием принятия решения является наличие (отсутствие) оснований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 соответствия помещения требованиям, предъявляемым к жилому помещению, и его пригодности для проживания;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для признания помещения непригодным для проживания;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для признания многоквартирного дома аварийным и подлежащим реконструкции;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для признания многоквартирного дома аварийным и подлежащим сносу.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26.8. Результат административной процедуры подписанное Заключение и соответствующее Распоряжение Главы Бобровского сельсовета или уведомления об отказе в предоставлении муниципальной услуги.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27. Выдача (направление) результата предоставления услуги заявителю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27.1. Основанием начала административной процедуры является наличие подписанного и зарегистрированного результата предоставления муниципальной услуги.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27.2.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w:t>
      </w:r>
      <w:r w:rsidRPr="00DC1B6B">
        <w:rPr>
          <w:rFonts w:ascii="Arial" w:eastAsia="Times New Roman" w:hAnsi="Arial" w:cs="Arial"/>
          <w:sz w:val="24"/>
          <w:szCs w:val="24"/>
          <w:lang w:eastAsia="ru-RU"/>
        </w:rPr>
        <w:lastRenderedPageBreak/>
        <w:t>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27.3.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27.4. Результатом выполнения административной процедуры является получение заявителем результата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27.5.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28. Исправление допущенных опечаток и ошибок в выданных в результате предоставления муниципальной услуги документах</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28.1.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составленному в произвольной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28.2. Заявление об исправлении допущенных опечаток и (или) ошибок рассматривается специалистом Администрации, ответственным за предоставление муниципальной услуги, в течение 3 рабочих дней с даты регистрации заявления.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28.3.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замену указанных документов в срок, не превышающий 5 рабочих дней с даты регистрации заявления.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28.4. В случае отсутствия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заявления.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28.5. Результатом выполнения административной процедуры является замена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28.6. Способом фиксации результата выполнения административной процедуры является регистрация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 и направление заявителю.</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sz w:val="24"/>
          <w:szCs w:val="24"/>
          <w:lang w:eastAsia="ru-RU"/>
        </w:rPr>
        <w:t xml:space="preserve">Раздел </w:t>
      </w:r>
      <w:r w:rsidRPr="00DC1B6B">
        <w:rPr>
          <w:rFonts w:ascii="Arial" w:eastAsia="Times New Roman" w:hAnsi="Arial" w:cs="Arial"/>
          <w:sz w:val="24"/>
          <w:szCs w:val="24"/>
          <w:lang w:val="en-US" w:eastAsia="ru-RU"/>
        </w:rPr>
        <w:t>IV</w:t>
      </w:r>
      <w:r w:rsidRPr="00DC1B6B">
        <w:rPr>
          <w:rFonts w:ascii="Arial" w:eastAsia="Times New Roman" w:hAnsi="Arial" w:cs="Arial"/>
          <w:sz w:val="24"/>
          <w:szCs w:val="24"/>
          <w:lang w:eastAsia="ru-RU"/>
        </w:rPr>
        <w:t>.</w:t>
      </w:r>
      <w:r w:rsidRPr="00DC1B6B">
        <w:rPr>
          <w:rFonts w:ascii="Arial" w:eastAsia="Times New Roman" w:hAnsi="Arial" w:cs="Arial"/>
          <w:b/>
          <w:sz w:val="24"/>
          <w:szCs w:val="24"/>
          <w:lang w:eastAsia="ru-RU"/>
        </w:rPr>
        <w:t xml:space="preserve"> Формы контроля за исполнением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29.1. Текущий контроль осуществляется постоянно специалистом Администрации, предоставляющим муниципальную услугу, по каждой процедуре в соответствии с установленными Административным регламентом содержанием и </w:t>
      </w:r>
      <w:r w:rsidRPr="00DC1B6B">
        <w:rPr>
          <w:rFonts w:ascii="Arial" w:eastAsia="Times New Roman" w:hAnsi="Arial" w:cs="Arial"/>
          <w:sz w:val="24"/>
          <w:szCs w:val="24"/>
          <w:lang w:eastAsia="ru-RU"/>
        </w:rPr>
        <w:lastRenderedPageBreak/>
        <w:t>сроками действий, а также путем проведения уполномоченными должностными лицами проверок исполнения специалистом Администрации, предоставляющим муниципальную услугу, положений Административного регламента, иных нормативных правовых актов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29.2. Для текущего контроля используются сведения, полученные в электронной базе данных, служебная корреспонденция, устная и письменная информация специалистов Администрации, осуществляющих регламентируемые действия, книги учета соответствующих документов.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29.3.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Главу Администрации Новоникольского сельсовета (или лицо его замещающее), а также осуществляют срочные меры по устранению нарушений.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30.2. Периодичность проведения плановых проверок полноты и качества предоставления муниципальной услуги устанавливается в соответствии с решением Главы муниципального образования, заместителя Главы администрации, коллегиального представительного органа, Администрации муниципального образования.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30.3. Внеплановые проверки полноты и качества предоставления муниципальной услуги проводятся заместителем Главы администрации, или иным должностным лицом, назначенным ответственным за проведение проверки, на основании жалоб заявителей на решения или действия (бездействие) должностных лиц Администрации, принятые или осуществленные ими в ходе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30.4. Рассмотрение жалобы заявителя осуществляется в порядке, предусмотренном разделом V настоящего Административного регламента.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30.5. 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30.6. Результаты проверки оформляются в виде акта, в котором отмечаются выявленные нарушения и указываются предложения по их устранению. Акт подписывается лицами, участвующими в проведении проверки.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30.8. Контроль за выполнением административных процедур при предоставлении муниципальной услуги специалистами МФЦ осуществляется директором МФЦ в порядке, установленном локальными актами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30.9.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или МФЦ.</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 xml:space="preserve">31. Ответственность должностных лиц органа, предоставляющего </w:t>
      </w:r>
      <w:r w:rsidRPr="00DC1B6B">
        <w:rPr>
          <w:rFonts w:ascii="Arial" w:eastAsia="Times New Roman" w:hAnsi="Arial" w:cs="Arial"/>
          <w:b/>
          <w:sz w:val="24"/>
          <w:szCs w:val="24"/>
          <w:lang w:eastAsia="ru-RU"/>
        </w:rPr>
        <w:lastRenderedPageBreak/>
        <w:t>муниципальные услуги, за решения и действия (бездействие), принимаемые (осуществляемые) ими в ходе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31.1. Специалисты Администрации, ответственные за представление муниципальной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граждан и организаций.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31.2. Ответственность специалистов Администрации, ответственных за представление муниципальной услуги,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31.3. Персональная ответственность специалистов Администрации определяется в соответствии с их должностными регламентами и законодательством Российской Федерации.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32.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32.1. Заявители могут осуществлять контроль за рассмотрением своих заявлений о предоставлении муниципальной услуги на основании полученной в Администрации информации.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32.2.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sz w:val="24"/>
          <w:szCs w:val="24"/>
          <w:lang w:eastAsia="ru-RU"/>
        </w:rPr>
        <w:t xml:space="preserve">Раздел </w:t>
      </w:r>
      <w:r w:rsidRPr="00DC1B6B">
        <w:rPr>
          <w:rFonts w:ascii="Arial" w:eastAsia="Times New Roman" w:hAnsi="Arial" w:cs="Arial"/>
          <w:sz w:val="24"/>
          <w:szCs w:val="24"/>
          <w:lang w:val="en-US" w:eastAsia="ru-RU"/>
        </w:rPr>
        <w:t>V</w:t>
      </w:r>
      <w:r w:rsidRPr="00DC1B6B">
        <w:rPr>
          <w:rFonts w:ascii="Arial" w:eastAsia="Times New Roman" w:hAnsi="Arial" w:cs="Arial"/>
          <w:sz w:val="24"/>
          <w:szCs w:val="24"/>
          <w:lang w:eastAsia="ru-RU"/>
        </w:rPr>
        <w:t>.</w:t>
      </w:r>
      <w:r w:rsidRPr="00DC1B6B">
        <w:rPr>
          <w:rFonts w:ascii="Arial" w:eastAsia="Times New Roman" w:hAnsi="Arial" w:cs="Arial"/>
          <w:b/>
          <w:sz w:val="24"/>
          <w:szCs w:val="24"/>
          <w:lang w:eastAsia="ru-RU"/>
        </w:rPr>
        <w:t xml:space="preserve"> Досудебный (внесудебный) порядок обжалования решений и действий (бездействия) Администрации,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33. Заявитель вправе обжаловать решения и действия (бездействие), принятые в ходе предоставления муниципальной услуги Администрацией, предоставляющей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 июля 2010 года № 210-ФЗ.</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33.1.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от 27 июля 2010 № 210-ФЗ.</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33.2.1. В случае обжалования решений и действий (бездействия) Администрации, его должностных лиц 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33.2.2.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по почте или в электронной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33.3. Жалобу на решения и действия (бездействие) МФЦ также возможно подать в Департамент информатизации   в письменной форме на бумажном носителе, в том числе при личном приеме заявителя, по почте или в электронной форме.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34. Способы информирования заявителей о порядке подачи и рассмотрения жалобы, в том числе с использованием Единого портала</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34.1. Администрация, МФЦ, а также учредитель МФЦ обеспечивают:</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информирование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на стендах в местах предоставления муниципальных услуг;</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 на официальном сайте Администрации: </w:t>
      </w:r>
      <w:hyperlink r:id="rId4" w:tgtFrame="_blank" w:history="1">
        <w:r w:rsidRPr="00DC1B6B">
          <w:rPr>
            <w:rFonts w:ascii="Arial" w:eastAsia="Times New Roman" w:hAnsi="Arial" w:cs="Arial"/>
            <w:b/>
            <w:bCs/>
            <w:sz w:val="21"/>
            <w:szCs w:val="21"/>
            <w:u w:val="single"/>
            <w:shd w:val="clear" w:color="auto" w:fill="FFFFFF"/>
            <w:lang w:eastAsia="ru-RU"/>
          </w:rPr>
          <w:t>adm-buluy.ru</w:t>
        </w:r>
      </w:hyperlink>
      <w:r w:rsidRPr="00DC1B6B">
        <w:rPr>
          <w:rFonts w:ascii="Times New Roman" w:eastAsia="Times New Roman" w:hAnsi="Times New Roman" w:cs="Times New Roman"/>
          <w:sz w:val="24"/>
          <w:szCs w:val="24"/>
          <w:lang w:eastAsia="ru-RU"/>
        </w:rPr>
        <w:t xml:space="preserve"> </w:t>
      </w:r>
      <w:r w:rsidRPr="00DC1B6B">
        <w:rPr>
          <w:rFonts w:ascii="Arial" w:eastAsia="Times New Roman" w:hAnsi="Arial" w:cs="Arial"/>
          <w:sz w:val="24"/>
          <w:szCs w:val="24"/>
          <w:lang w:eastAsia="ru-RU"/>
        </w:rPr>
        <w:t>в сети Интернет, предоставляющем муниципальные услуги, многофункционального центра предоставления государственных и муниципальных услуг (http</w:t>
      </w:r>
      <w:r w:rsidRPr="00DC1B6B">
        <w:rPr>
          <w:rFonts w:ascii="Arial" w:eastAsia="Times New Roman" w:hAnsi="Arial" w:cs="Arial"/>
          <w:sz w:val="24"/>
          <w:szCs w:val="24"/>
          <w:lang w:val="en-US" w:eastAsia="ru-RU"/>
        </w:rPr>
        <w:t>s</w:t>
      </w:r>
      <w:r w:rsidRPr="00DC1B6B">
        <w:rPr>
          <w:rFonts w:ascii="Arial" w:eastAsia="Times New Roman" w:hAnsi="Arial" w:cs="Arial"/>
          <w:sz w:val="24"/>
          <w:szCs w:val="24"/>
          <w:lang w:eastAsia="ru-RU"/>
        </w:rPr>
        <w:t xml:space="preserve">://24mfc.ru/)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на Едином портале в разделе "Дополнительная информация" соответствующей муниципальной услуги по адресу: www.gosuslugi.ru;</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консультирование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DC1B6B">
        <w:rPr>
          <w:rFonts w:ascii="Arial" w:eastAsia="Times New Roman" w:hAnsi="Arial" w:cs="Arial"/>
          <w:b/>
          <w:sz w:val="24"/>
          <w:szCs w:val="24"/>
          <w:lang w:eastAsia="ru-RU"/>
        </w:rPr>
        <w:t>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статьи 11.1 - 11.3 Федерального закона от 27 июля 2010 № 210-ФЗ "Об организации предоставления государственных и муниципальных услуг"</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Федеральный закон № 210-ФЗ;</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постановление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DC1B6B">
        <w:rPr>
          <w:rFonts w:ascii="Arial" w:eastAsia="Times New Roman" w:hAnsi="Arial" w:cs="Arial"/>
          <w:sz w:val="24"/>
          <w:szCs w:val="24"/>
          <w:lang w:eastAsia="ru-RU"/>
        </w:rPr>
        <w:lastRenderedPageBreak/>
        <w:t>35.2. Полная информация о порядке подачи и рассмотрении жалобы на решения и действия (бездействие) Администрации,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адресу www.gosuslugi.ru, а также на официальном сайте Администрации Большеулуйского района в разделе «Сельские советы» в разделе «Бобровский сельсовет»</w:t>
      </w:r>
      <w:r w:rsidRPr="00DC1B6B">
        <w:rPr>
          <w:rFonts w:ascii="Times New Roman" w:eastAsia="Times New Roman" w:hAnsi="Times New Roman" w:cs="Times New Roman"/>
          <w:sz w:val="24"/>
          <w:szCs w:val="24"/>
          <w:lang w:eastAsia="ru-RU"/>
        </w:rPr>
        <w:t xml:space="preserve"> </w:t>
      </w:r>
      <w:hyperlink r:id="rId5" w:tgtFrame="_blank" w:history="1">
        <w:r w:rsidRPr="00DC1B6B">
          <w:rPr>
            <w:rFonts w:ascii="Arial" w:eastAsia="Times New Roman" w:hAnsi="Arial" w:cs="Arial"/>
            <w:b/>
            <w:bCs/>
            <w:sz w:val="21"/>
            <w:szCs w:val="21"/>
            <w:u w:val="single"/>
            <w:shd w:val="clear" w:color="auto" w:fill="FFFFFF"/>
            <w:lang w:eastAsia="ru-RU"/>
          </w:rPr>
          <w:t>adm-buluy.ru</w:t>
        </w:r>
      </w:hyperlink>
      <w:r w:rsidRPr="00DC1B6B">
        <w:rPr>
          <w:rFonts w:ascii="Times New Roman" w:eastAsia="Times New Roman" w:hAnsi="Times New Roman" w:cs="Times New Roman"/>
          <w:sz w:val="24"/>
          <w:szCs w:val="24"/>
          <w:lang w:eastAsia="ru-RU"/>
        </w:rPr>
        <w:t xml:space="preserve">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color w:val="FF0000"/>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left="5670"/>
        <w:rPr>
          <w:rFonts w:ascii="Arial" w:eastAsia="Times New Roman" w:hAnsi="Arial" w:cs="Arial"/>
          <w:sz w:val="24"/>
          <w:szCs w:val="24"/>
          <w:lang w:eastAsia="ru-RU"/>
        </w:rPr>
      </w:pPr>
      <w:r w:rsidRPr="00DC1B6B">
        <w:rPr>
          <w:rFonts w:ascii="Arial" w:eastAsia="Times New Roman" w:hAnsi="Arial" w:cs="Arial"/>
          <w:sz w:val="24"/>
          <w:szCs w:val="24"/>
          <w:lang w:eastAsia="ru-RU"/>
        </w:rPr>
        <w:t>Приложение № 1</w:t>
      </w:r>
    </w:p>
    <w:p w:rsidR="00DC1B6B" w:rsidRPr="00DC1B6B" w:rsidRDefault="00DC1B6B" w:rsidP="00DC1B6B">
      <w:pPr>
        <w:widowControl w:val="0"/>
        <w:autoSpaceDE w:val="0"/>
        <w:autoSpaceDN w:val="0"/>
        <w:adjustRightInd w:val="0"/>
        <w:spacing w:after="0" w:line="240" w:lineRule="auto"/>
        <w:ind w:left="5670"/>
        <w:rPr>
          <w:rFonts w:ascii="Arial" w:eastAsia="Times New Roman" w:hAnsi="Arial" w:cs="Arial"/>
          <w:sz w:val="24"/>
          <w:szCs w:val="24"/>
          <w:lang w:eastAsia="ru-RU"/>
        </w:rPr>
      </w:pPr>
      <w:r w:rsidRPr="00DC1B6B">
        <w:rPr>
          <w:rFonts w:ascii="Arial" w:eastAsia="Times New Roman" w:hAnsi="Arial" w:cs="Arial"/>
          <w:sz w:val="24"/>
          <w:szCs w:val="24"/>
          <w:lang w:eastAsia="ru-RU"/>
        </w:rPr>
        <w:t>к Административному регламенту предоставления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Главе Администрации Новоникольского</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сельсовета</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(Ф.И.О.)</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от 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(Ф.И.О. заявителя, указать собственник, наниматель)</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(Ф.И.О. гражданина, паспортные данные)</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(адрес проживания и регистрации)</w:t>
      </w:r>
    </w:p>
    <w:p w:rsidR="00DC1B6B" w:rsidRPr="00DC1B6B" w:rsidRDefault="00DC1B6B" w:rsidP="00DC1B6B">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lastRenderedPageBreak/>
        <w:t xml:space="preserve">                                                                                                   контактный телефон</w:t>
      </w:r>
    </w:p>
    <w:p w:rsidR="00DC1B6B" w:rsidRPr="00DC1B6B" w:rsidRDefault="00DC1B6B" w:rsidP="00DC1B6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C1B6B">
        <w:rPr>
          <w:rFonts w:ascii="Arial" w:eastAsia="Times New Roman" w:hAnsi="Arial" w:cs="Arial"/>
          <w:sz w:val="24"/>
          <w:szCs w:val="24"/>
          <w:lang w:eastAsia="ru-RU"/>
        </w:rPr>
        <w:t>Заявление</w:t>
      </w:r>
    </w:p>
    <w:p w:rsidR="00DC1B6B" w:rsidRPr="00DC1B6B" w:rsidRDefault="00DC1B6B" w:rsidP="00DC1B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C1B6B">
        <w:rPr>
          <w:rFonts w:ascii="Arial" w:eastAsia="Times New Roman" w:hAnsi="Arial" w:cs="Arial"/>
          <w:sz w:val="24"/>
          <w:szCs w:val="24"/>
          <w:lang w:eastAsia="ru-RU"/>
        </w:rPr>
        <w:t>о признании жилого помещения муниципального жилищного фонда непригодным для проживания</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Прошу Вас рассмотреть вопрос о признании помещения жилым помещением, жилого помещения пригодным (непригодным) для проживания, расположенного по адресу:</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C1B6B">
        <w:rPr>
          <w:rFonts w:ascii="Arial" w:eastAsia="Times New Roman" w:hAnsi="Arial" w:cs="Arial"/>
          <w:sz w:val="24"/>
          <w:szCs w:val="24"/>
          <w:vertAlign w:val="superscript"/>
          <w:lang w:eastAsia="ru-RU"/>
        </w:rPr>
        <w:t xml:space="preserve">                                          (ненужное зачеркнуть)</w:t>
      </w:r>
      <w:r w:rsidRPr="00DC1B6B">
        <w:rPr>
          <w:rFonts w:ascii="Arial" w:eastAsia="Times New Roman" w:hAnsi="Arial" w:cs="Arial"/>
          <w:sz w:val="24"/>
          <w:szCs w:val="24"/>
          <w:lang w:eastAsia="ru-RU"/>
        </w:rPr>
        <w:t xml:space="preserve"> </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vertAlign w:val="superscript"/>
          <w:lang w:eastAsia="ru-RU"/>
        </w:rPr>
      </w:pPr>
      <w:r w:rsidRPr="00DC1B6B">
        <w:rPr>
          <w:rFonts w:ascii="Arial" w:eastAsia="Times New Roman" w:hAnsi="Arial" w:cs="Arial"/>
          <w:sz w:val="24"/>
          <w:szCs w:val="24"/>
          <w:lang w:eastAsia="ru-RU"/>
        </w:rPr>
        <w:t>__________________________________________________________________________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__________________________________________________________________________</w:t>
      </w:r>
    </w:p>
    <w:p w:rsidR="00DC1B6B" w:rsidRPr="00DC1B6B" w:rsidRDefault="00DC1B6B" w:rsidP="00DC1B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К заявлению прилагаю:</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1. Нотариально заверенные копии правоустанавливающих документов на жилое помещение __________________________________________________________________.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2. План жилого помещения с его техническим паспортом по состоянию на "_____"____________________________________________________________.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3. Заявления письма, жалобы граждан на неудовлетворительные условия проживания (на усмотрение заявителя) ________________________________________________________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4. Дополнительные документы________________________________________________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__________________________________________________________________________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_______________________        _________________________/______________________/</w:t>
      </w:r>
    </w:p>
    <w:p w:rsidR="00DC1B6B" w:rsidRPr="00DC1B6B" w:rsidRDefault="00DC1B6B" w:rsidP="00DC1B6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DC1B6B">
        <w:rPr>
          <w:rFonts w:ascii="Arial" w:eastAsia="Times New Roman" w:hAnsi="Arial" w:cs="Arial"/>
          <w:sz w:val="24"/>
          <w:szCs w:val="24"/>
          <w:lang w:eastAsia="ru-RU"/>
        </w:rPr>
        <w:t xml:space="preserve">             (дата)                                            (подпись)                                        (ФИО)</w:t>
      </w:r>
    </w:p>
    <w:p w:rsidR="00DC1B6B" w:rsidRPr="00DC1B6B" w:rsidRDefault="00DC1B6B" w:rsidP="00DC1B6B">
      <w:pPr>
        <w:autoSpaceDE w:val="0"/>
        <w:autoSpaceDN w:val="0"/>
        <w:adjustRightInd w:val="0"/>
        <w:spacing w:after="0" w:line="240" w:lineRule="auto"/>
        <w:jc w:val="center"/>
        <w:rPr>
          <w:rFonts w:ascii="Arial" w:eastAsia="Times New Roman" w:hAnsi="Arial" w:cs="Arial"/>
          <w:b/>
          <w:bCs/>
          <w:caps/>
          <w:sz w:val="24"/>
          <w:szCs w:val="24"/>
          <w:lang w:eastAsia="ru-RU"/>
        </w:rPr>
      </w:pPr>
    </w:p>
    <w:p w:rsidR="00F6080D" w:rsidRDefault="00DC1B6B"/>
    <w:sectPr w:rsidR="00F6080D" w:rsidSect="00642303">
      <w:pgSz w:w="11906" w:h="16838"/>
      <w:pgMar w:top="680" w:right="851" w:bottom="680" w:left="1474" w:header="709" w:footer="4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E2"/>
    <w:rsid w:val="000E3BE2"/>
    <w:rsid w:val="00111BB0"/>
    <w:rsid w:val="00922F7D"/>
    <w:rsid w:val="00DC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2427"/>
  <w15:chartTrackingRefBased/>
  <w15:docId w15:val="{6AAF413B-746C-4EF3-B816-39639564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buluy.ru/" TargetMode="External"/><Relationship Id="rId4" Type="http://schemas.openxmlformats.org/officeDocument/2006/relationships/hyperlink" Target="https://adm-bulu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10390</Words>
  <Characters>59224</Characters>
  <Application>Microsoft Office Word</Application>
  <DocSecurity>0</DocSecurity>
  <Lines>493</Lines>
  <Paragraphs>138</Paragraphs>
  <ScaleCrop>false</ScaleCrop>
  <Company>SPecialiST RePack</Company>
  <LinksUpToDate>false</LinksUpToDate>
  <CharactersWithSpaces>69476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2025-07-18T03:53:00Z</dcterms:created>
  <dcterms:modified xsi:type="dcterms:W3CDTF">2025-07-18T03:53:00Z</dcterms:modified>
</cp:coreProperties>
</file>