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  <w:r w:rsidRPr="00CE2B7C">
        <w:rPr>
          <w:lang w:val="ru-RU"/>
        </w:rPr>
        <w:t xml:space="preserve">                                                                                                                                   Приложение 1                            </w:t>
      </w: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  <w:r w:rsidRPr="00CE2B7C">
        <w:rPr>
          <w:lang w:val="ru-RU"/>
        </w:rPr>
        <w:t xml:space="preserve">                                к постановлению № </w:t>
      </w:r>
      <w:r>
        <w:rPr>
          <w:lang w:val="ru-RU"/>
        </w:rPr>
        <w:t>05</w:t>
      </w:r>
      <w:r w:rsidRPr="00CE2B7C">
        <w:rPr>
          <w:lang w:val="ru-RU"/>
        </w:rPr>
        <w:t>от</w:t>
      </w:r>
      <w:r>
        <w:rPr>
          <w:lang w:val="ru-RU"/>
        </w:rPr>
        <w:t xml:space="preserve"> 06.05.2025</w:t>
      </w:r>
      <w:r w:rsidRPr="00CE2B7C">
        <w:rPr>
          <w:lang w:val="ru-RU"/>
        </w:rPr>
        <w:t xml:space="preserve">   г.</w:t>
      </w: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suppressAutoHyphens w:val="0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                          Приложение </w:t>
      </w:r>
    </w:p>
    <w:p w:rsidR="00572B63" w:rsidRPr="00CE2B7C" w:rsidRDefault="00572B63" w:rsidP="00572B63">
      <w:pPr>
        <w:suppressAutoHyphens w:val="0"/>
        <w:jc w:val="right"/>
        <w:rPr>
          <w:sz w:val="28"/>
          <w:szCs w:val="28"/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к постановлению главы </w:t>
      </w:r>
      <w:proofErr w:type="spellStart"/>
      <w:r w:rsidRPr="00CE2B7C">
        <w:rPr>
          <w:lang w:val="ru-RU" w:eastAsia="ru-RU"/>
        </w:rPr>
        <w:t>Бычковского</w:t>
      </w:r>
      <w:proofErr w:type="spellEnd"/>
      <w:r w:rsidRPr="00CE2B7C">
        <w:rPr>
          <w:lang w:val="ru-RU" w:eastAsia="ru-RU"/>
        </w:rPr>
        <w:t xml:space="preserve">       сельсовета от 01.11.2024г. № 26</w:t>
      </w:r>
    </w:p>
    <w:p w:rsidR="00572B63" w:rsidRPr="00CE2B7C" w:rsidRDefault="00572B63" w:rsidP="00572B63">
      <w:pPr>
        <w:suppressAutoHyphens w:val="0"/>
        <w:jc w:val="center"/>
        <w:rPr>
          <w:b/>
          <w:lang w:val="ru-RU" w:eastAsia="ru-RU"/>
        </w:rPr>
      </w:pPr>
      <w:r w:rsidRPr="00CE2B7C">
        <w:rPr>
          <w:b/>
          <w:lang w:val="ru-RU" w:eastAsia="ru-RU"/>
        </w:rPr>
        <w:t>ПАСПОРТ МУНИЦИПАЛЬНОЙ ПРОГРАММЫ</w:t>
      </w:r>
    </w:p>
    <w:p w:rsidR="00572B63" w:rsidRPr="00CE2B7C" w:rsidRDefault="00572B63" w:rsidP="00572B63">
      <w:pPr>
        <w:suppressAutoHyphens w:val="0"/>
        <w:jc w:val="center"/>
        <w:rPr>
          <w:lang w:val="ru-RU" w:eastAsia="ru-RU"/>
        </w:rPr>
      </w:pPr>
      <w:r w:rsidRPr="00CE2B7C">
        <w:rPr>
          <w:lang w:val="ru-RU" w:eastAsia="ru-RU"/>
        </w:rPr>
        <w:t xml:space="preserve"> «О мерах противодействию терроризму и экстремизму, обеспечение первичных мер пожарной безопасности на территории </w:t>
      </w:r>
      <w:proofErr w:type="spellStart"/>
      <w:r w:rsidRPr="00CE2B7C">
        <w:rPr>
          <w:lang w:val="ru-RU" w:eastAsia="ru-RU"/>
        </w:rPr>
        <w:t>Бычковского</w:t>
      </w:r>
      <w:proofErr w:type="spellEnd"/>
      <w:r w:rsidRPr="00CE2B7C">
        <w:rPr>
          <w:lang w:val="ru-RU" w:eastAsia="ru-RU"/>
        </w:rPr>
        <w:t xml:space="preserve"> сельсовета»</w:t>
      </w:r>
    </w:p>
    <w:p w:rsidR="00572B63" w:rsidRPr="00CE2B7C" w:rsidRDefault="00572B63" w:rsidP="00572B63">
      <w:pPr>
        <w:suppressAutoHyphens w:val="0"/>
        <w:jc w:val="center"/>
        <w:rPr>
          <w:lang w:val="ru-RU" w:eastAsia="ru-RU"/>
        </w:rPr>
      </w:pPr>
      <w:r w:rsidRPr="00CE2B7C">
        <w:rPr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650"/>
      </w:tblGrid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bCs/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«О мерах противодействию терроризму и экстремизму, обеспечение первичных мер пожарной безопасности на территории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сельсовета»   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Статья 179.3 Бюджетного кодекса РФ, 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постановление администрации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от 01.11.2024  г. № 24 «Об утверждении перечня муниципальных программ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на 2025-2027 </w:t>
            </w:r>
            <w:proofErr w:type="spellStart"/>
            <w:r w:rsidRPr="00CE2B7C">
              <w:rPr>
                <w:lang w:val="ru-RU" w:eastAsia="ru-RU"/>
              </w:rPr>
              <w:t>г.г</w:t>
            </w:r>
            <w:proofErr w:type="spellEnd"/>
            <w:r w:rsidRPr="00CE2B7C">
              <w:rPr>
                <w:lang w:val="ru-RU" w:eastAsia="ru-RU"/>
              </w:rPr>
              <w:t xml:space="preserve">.», постановление администрации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№  41 от  09.10.2023 года  «Об утверждении Порядка принятия решений о разработке муниципальных программ,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сельсовета, их формировании и реализации».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нет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1.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«О мерах противодействию терроризму и экстремизму»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2.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bCs/>
                <w:lang w:val="ru-RU" w:eastAsia="ru-RU"/>
              </w:rPr>
              <w:t>«Обеспечение первичных мер пожарной безопасности»</w:t>
            </w:r>
            <w:r w:rsidRPr="00CE2B7C">
              <w:rPr>
                <w:lang w:val="ru-RU" w:eastAsia="ru-RU"/>
              </w:rPr>
              <w:t xml:space="preserve"> 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Цели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b/>
                <w:bCs/>
                <w:lang w:val="ru-RU" w:eastAsia="ru-RU"/>
              </w:rPr>
              <w:t>-</w:t>
            </w:r>
            <w:r w:rsidRPr="00CE2B7C">
              <w:rPr>
                <w:bCs/>
                <w:lang w:val="ru-RU" w:eastAsia="ru-RU"/>
              </w:rPr>
              <w:t>С</w:t>
            </w:r>
            <w:r w:rsidRPr="00CE2B7C">
              <w:rPr>
                <w:lang w:val="ru-RU" w:eastAsia="ru-RU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-Усиление мер по защите населения от пожаров,  чрезвычайных ситуаций.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Задачи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- Повышение уровня защищенности населения при угрозе и возникновении терроризма, экстремизма, чрезвычайных ситуаций на территории сельсовета.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- Обеспечение пожарной безопасности населенных пунктов территории сельсовета.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Этапы и сроки реализации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2025-2027 годы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- 100%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( приложение 1 к паспорту)</w:t>
            </w:r>
          </w:p>
        </w:tc>
      </w:tr>
      <w:tr w:rsidR="00572B63" w:rsidRPr="00CE2B7C" w:rsidTr="00E91D5B">
        <w:tc>
          <w:tcPr>
            <w:tcW w:w="2724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lastRenderedPageBreak/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Общий объем финансирования программы составляет 4103,8 тыс. рублей, в том числе по годам:</w:t>
            </w:r>
          </w:p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2025 году – 1558,5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2026 году – 1336,3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2027 году – 1209,0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том числе: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средства местного бюджета –4068,7 тыс. рублей, из них: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2025 году –1523,4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2026 году – 1336,3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2027 году – 1209,0 тыс. рублей.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 средства краевого бюджета – 35,1 тыс. рублей, из них: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2025 году –35,1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2026 году – 0,0 тыс. рублей;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2027 году – 0,0 тыс. рублей.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</w:tr>
    </w:tbl>
    <w:p w:rsidR="00572B63" w:rsidRPr="00CE2B7C" w:rsidRDefault="00572B63" w:rsidP="00572B63">
      <w:pPr>
        <w:suppressAutoHyphens w:val="0"/>
        <w:jc w:val="both"/>
        <w:rPr>
          <w:lang w:val="ru-RU" w:eastAsia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widowControl w:val="0"/>
        <w:autoSpaceDE w:val="0"/>
        <w:jc w:val="right"/>
        <w:rPr>
          <w:lang w:val="ru-RU"/>
        </w:rPr>
      </w:pPr>
    </w:p>
    <w:p w:rsidR="00572B63" w:rsidRPr="00CE2B7C" w:rsidRDefault="00572B63" w:rsidP="00572B63">
      <w:pPr>
        <w:rPr>
          <w:lang w:val="ru-RU"/>
        </w:rPr>
      </w:pPr>
    </w:p>
    <w:p w:rsidR="00572B63" w:rsidRPr="00CE2B7C" w:rsidRDefault="00572B63" w:rsidP="00572B63">
      <w:pPr>
        <w:rPr>
          <w:lang w:val="ru-RU"/>
        </w:rPr>
        <w:sectPr w:rsidR="00572B63" w:rsidRPr="00CE2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B63" w:rsidRPr="00CE2B7C" w:rsidRDefault="00572B63" w:rsidP="00572B63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E2B7C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2B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72B63" w:rsidRPr="00CE2B7C" w:rsidRDefault="00572B63" w:rsidP="00572B63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E2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7C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>
        <w:rPr>
          <w:rFonts w:ascii="Times New Roman" w:hAnsi="Times New Roman" w:cs="Times New Roman"/>
          <w:sz w:val="24"/>
          <w:szCs w:val="24"/>
        </w:rPr>
        <w:t>06.05.2025</w:t>
      </w:r>
      <w:r w:rsidRPr="00CE2B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ind w:firstLine="720"/>
        <w:jc w:val="right"/>
        <w:outlineLvl w:val="2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572B63" w:rsidRPr="00CE2B7C" w:rsidRDefault="00572B63" w:rsidP="00572B63">
      <w:pPr>
        <w:suppressAutoHyphens w:val="0"/>
        <w:ind w:left="5245"/>
        <w:jc w:val="right"/>
        <w:rPr>
          <w:lang w:val="ru-RU" w:eastAsia="ru-RU"/>
        </w:rPr>
      </w:pPr>
      <w:r w:rsidRPr="00CE2B7C">
        <w:rPr>
          <w:lang w:val="ru-RU" w:eastAsia="ru-RU"/>
        </w:rPr>
        <w:t>к муниципальной программе</w:t>
      </w:r>
    </w:p>
    <w:p w:rsidR="00572B63" w:rsidRPr="00CE2B7C" w:rsidRDefault="00572B63" w:rsidP="00572B63">
      <w:pPr>
        <w:suppressAutoHyphens w:val="0"/>
        <w:jc w:val="right"/>
        <w:rPr>
          <w:lang w:val="ru-RU" w:eastAsia="ru-RU"/>
        </w:rPr>
      </w:pPr>
      <w:r w:rsidRPr="00CE2B7C">
        <w:rPr>
          <w:lang w:val="ru-RU" w:eastAsia="ru-RU"/>
        </w:rPr>
        <w:t xml:space="preserve">«О мерах противодействию терроризму и </w:t>
      </w:r>
    </w:p>
    <w:p w:rsidR="00572B63" w:rsidRPr="00CE2B7C" w:rsidRDefault="00572B63" w:rsidP="00572B63">
      <w:pPr>
        <w:suppressAutoHyphens w:val="0"/>
        <w:jc w:val="right"/>
        <w:rPr>
          <w:bCs/>
          <w:lang w:val="ru-RU" w:eastAsia="ru-RU"/>
        </w:rPr>
      </w:pPr>
      <w:r w:rsidRPr="00CE2B7C">
        <w:rPr>
          <w:lang w:val="ru-RU" w:eastAsia="ru-RU"/>
        </w:rPr>
        <w:t>экстремизму,</w:t>
      </w:r>
      <w:r w:rsidRPr="00CE2B7C">
        <w:rPr>
          <w:bCs/>
          <w:lang w:val="ru-RU" w:eastAsia="ru-RU"/>
        </w:rPr>
        <w:t xml:space="preserve"> обеспечение первичных мер пожарной</w:t>
      </w:r>
    </w:p>
    <w:p w:rsidR="00572B63" w:rsidRPr="00CE2B7C" w:rsidRDefault="00572B63" w:rsidP="00572B63">
      <w:pPr>
        <w:suppressAutoHyphens w:val="0"/>
        <w:jc w:val="right"/>
        <w:rPr>
          <w:lang w:val="ru-RU" w:eastAsia="ru-RU"/>
        </w:rPr>
      </w:pPr>
      <w:r w:rsidRPr="00CE2B7C">
        <w:rPr>
          <w:bCs/>
          <w:lang w:val="ru-RU" w:eastAsia="ru-RU"/>
        </w:rPr>
        <w:t xml:space="preserve"> безопасности на территории </w:t>
      </w:r>
      <w:proofErr w:type="spellStart"/>
      <w:r w:rsidRPr="00CE2B7C">
        <w:rPr>
          <w:bCs/>
          <w:lang w:val="ru-RU" w:eastAsia="ru-RU"/>
        </w:rPr>
        <w:t>Бычковского</w:t>
      </w:r>
      <w:proofErr w:type="spellEnd"/>
      <w:r w:rsidRPr="00CE2B7C">
        <w:rPr>
          <w:bCs/>
          <w:lang w:val="ru-RU" w:eastAsia="ru-RU"/>
        </w:rPr>
        <w:t xml:space="preserve"> сельсовета»</w:t>
      </w:r>
      <w:r w:rsidRPr="00CE2B7C">
        <w:rPr>
          <w:b/>
          <w:bCs/>
          <w:lang w:val="ru-RU" w:eastAsia="ru-RU"/>
        </w:rPr>
        <w:t xml:space="preserve"> 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ind w:firstLine="720"/>
        <w:jc w:val="right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ind w:left="5245"/>
        <w:jc w:val="right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</w:t>
      </w:r>
    </w:p>
    <w:p w:rsidR="00572B63" w:rsidRPr="00CE2B7C" w:rsidRDefault="00572B63" w:rsidP="00572B63">
      <w:pPr>
        <w:suppressAutoHyphens w:val="0"/>
        <w:jc w:val="center"/>
        <w:rPr>
          <w:sz w:val="28"/>
          <w:szCs w:val="28"/>
          <w:lang w:val="ru-RU" w:eastAsia="ru-RU"/>
        </w:rPr>
      </w:pPr>
      <w:r w:rsidRPr="00CE2B7C">
        <w:rPr>
          <w:sz w:val="28"/>
          <w:szCs w:val="28"/>
          <w:lang w:val="ru-RU"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572B63" w:rsidRPr="00CE2B7C" w:rsidTr="00E91D5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Расходы </w:t>
            </w:r>
            <w:r w:rsidRPr="00CE2B7C">
              <w:rPr>
                <w:lang w:val="ru-RU" w:eastAsia="ru-RU"/>
              </w:rPr>
              <w:br/>
              <w:t>(тыс. руб.), годы</w:t>
            </w:r>
          </w:p>
        </w:tc>
      </w:tr>
      <w:tr w:rsidR="00572B63" w:rsidRPr="00CE2B7C" w:rsidTr="00E91D5B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 w:rsidRPr="00CE2B7C">
              <w:rPr>
                <w:lang w:val="ru-RU" w:eastAsia="ru-RU"/>
              </w:rPr>
              <w:t>Рз</w:t>
            </w:r>
            <w:proofErr w:type="spellEnd"/>
            <w:r w:rsidRPr="00CE2B7C">
              <w:rPr>
                <w:lang w:val="ru-RU" w:eastAsia="ru-RU"/>
              </w:rPr>
              <w:br/>
            </w:r>
            <w:proofErr w:type="spellStart"/>
            <w:r w:rsidRPr="00CE2B7C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 2026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2027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Итого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2025-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2027 годы</w:t>
            </w:r>
          </w:p>
        </w:tc>
      </w:tr>
      <w:tr w:rsidR="00572B63" w:rsidRPr="00CE2B7C" w:rsidTr="00E91D5B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«О мерах противодействию терроризму и экстремизму,</w:t>
            </w:r>
            <w:r w:rsidRPr="00CE2B7C">
              <w:rPr>
                <w:bCs/>
                <w:lang w:val="ru-RU"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CE2B7C">
              <w:rPr>
                <w:bCs/>
                <w:lang w:val="ru-RU" w:eastAsia="ru-RU"/>
              </w:rPr>
              <w:t>Бычковского</w:t>
            </w:r>
            <w:proofErr w:type="spellEnd"/>
            <w:r w:rsidRPr="00CE2B7C">
              <w:rPr>
                <w:bCs/>
                <w:lang w:val="ru-RU" w:eastAsia="ru-RU"/>
              </w:rPr>
              <w:t xml:space="preserve">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1558,5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1336,3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1209,0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4103,8</w:t>
            </w:r>
          </w:p>
        </w:tc>
      </w:tr>
      <w:tr w:rsidR="00572B63" w:rsidRPr="00CE2B7C" w:rsidTr="00E91D5B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1558,5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1336,3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1209,0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4103,8</w:t>
            </w:r>
          </w:p>
        </w:tc>
      </w:tr>
      <w:tr w:rsidR="00572B63" w:rsidRPr="00CE2B7C" w:rsidTr="00E91D5B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1.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«О мерах противодействию </w:t>
            </w:r>
            <w:r w:rsidRPr="00CE2B7C">
              <w:rPr>
                <w:lang w:val="ru-RU" w:eastAsia="ru-RU"/>
              </w:rPr>
              <w:lastRenderedPageBreak/>
              <w:t>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6,0</w:t>
            </w:r>
          </w:p>
        </w:tc>
      </w:tr>
      <w:tr w:rsidR="00572B63" w:rsidRPr="00CE2B7C" w:rsidTr="00E91D5B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6,0</w:t>
            </w:r>
          </w:p>
        </w:tc>
      </w:tr>
      <w:tr w:rsidR="00572B63" w:rsidRPr="00CE2B7C" w:rsidTr="00E91D5B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2.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bCs/>
                <w:lang w:val="ru-RU" w:eastAsia="ru-RU"/>
              </w:rPr>
              <w:t>«Обеспечение первичных мер пожарной безопасности»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1556,5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4097,8</w:t>
            </w:r>
          </w:p>
        </w:tc>
      </w:tr>
      <w:tr w:rsidR="00572B63" w:rsidRPr="00CE2B7C" w:rsidTr="00E91D5B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1556,5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4097,8</w:t>
            </w:r>
          </w:p>
        </w:tc>
      </w:tr>
    </w:tbl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tabs>
          <w:tab w:val="left" w:pos="1215"/>
        </w:tabs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CE2B7C">
        <w:rPr>
          <w:lang w:val="ru-RU" w:eastAsia="ru-RU"/>
        </w:rPr>
        <w:t xml:space="preserve">Глава сельсовета                                                                                 </w:t>
      </w:r>
      <w:r>
        <w:rPr>
          <w:lang w:val="ru-RU" w:eastAsia="ru-RU"/>
        </w:rPr>
        <w:t xml:space="preserve">                                                                                                     </w:t>
      </w:r>
      <w:r w:rsidRPr="00CE2B7C">
        <w:rPr>
          <w:lang w:val="ru-RU" w:eastAsia="ru-RU"/>
        </w:rPr>
        <w:t xml:space="preserve">       Л. Ж. Быкова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CE2B7C">
        <w:rPr>
          <w:lang w:val="ru-RU" w:eastAsia="ru-RU"/>
        </w:rPr>
        <w:lastRenderedPageBreak/>
        <w:t>Приложение 3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lang w:val="ru-RU" w:eastAsia="ru-RU"/>
        </w:rPr>
        <w:t xml:space="preserve">                 </w:t>
      </w:r>
      <w:r w:rsidRPr="00CE2B7C">
        <w:rPr>
          <w:lang w:val="ru-RU" w:eastAsia="ru-RU"/>
        </w:rPr>
        <w:t xml:space="preserve">  к постановлению от</w:t>
      </w:r>
      <w:r>
        <w:rPr>
          <w:lang w:val="ru-RU" w:eastAsia="ru-RU"/>
        </w:rPr>
        <w:t>06.05.2025</w:t>
      </w:r>
      <w:r w:rsidRPr="00CE2B7C">
        <w:rPr>
          <w:lang w:val="ru-RU" w:eastAsia="ru-RU"/>
        </w:rPr>
        <w:t xml:space="preserve"> №</w:t>
      </w:r>
      <w:r>
        <w:rPr>
          <w:lang w:val="ru-RU" w:eastAsia="ru-RU"/>
        </w:rPr>
        <w:t xml:space="preserve"> 05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CE2B7C">
        <w:rPr>
          <w:lang w:val="ru-RU" w:eastAsia="ru-RU"/>
        </w:rPr>
        <w:t>Приложение 3</w:t>
      </w:r>
    </w:p>
    <w:p w:rsidR="00572B63" w:rsidRPr="00CE2B7C" w:rsidRDefault="00572B63" w:rsidP="00572B63">
      <w:pPr>
        <w:suppressAutoHyphens w:val="0"/>
        <w:ind w:left="5245"/>
        <w:jc w:val="right"/>
        <w:rPr>
          <w:lang w:val="ru-RU" w:eastAsia="ru-RU"/>
        </w:rPr>
      </w:pPr>
      <w:r w:rsidRPr="00CE2B7C">
        <w:rPr>
          <w:lang w:val="ru-RU" w:eastAsia="ru-RU"/>
        </w:rPr>
        <w:t>к муниципальной программе</w:t>
      </w:r>
    </w:p>
    <w:p w:rsidR="00572B63" w:rsidRPr="00CE2B7C" w:rsidRDefault="00572B63" w:rsidP="00572B63">
      <w:pPr>
        <w:suppressAutoHyphens w:val="0"/>
        <w:jc w:val="right"/>
        <w:rPr>
          <w:lang w:val="ru-RU" w:eastAsia="ru-RU"/>
        </w:rPr>
      </w:pPr>
      <w:r w:rsidRPr="00CE2B7C">
        <w:rPr>
          <w:lang w:val="ru-RU" w:eastAsia="ru-RU"/>
        </w:rPr>
        <w:t xml:space="preserve">«О мерах противодействию терроризму и </w:t>
      </w:r>
    </w:p>
    <w:p w:rsidR="00572B63" w:rsidRPr="00CE2B7C" w:rsidRDefault="00572B63" w:rsidP="00572B63">
      <w:pPr>
        <w:suppressAutoHyphens w:val="0"/>
        <w:jc w:val="right"/>
        <w:rPr>
          <w:bCs/>
          <w:lang w:val="ru-RU" w:eastAsia="ru-RU"/>
        </w:rPr>
      </w:pPr>
      <w:r w:rsidRPr="00CE2B7C">
        <w:rPr>
          <w:lang w:val="ru-RU" w:eastAsia="ru-RU"/>
        </w:rPr>
        <w:t>экстремизму,</w:t>
      </w:r>
      <w:r w:rsidRPr="00CE2B7C">
        <w:rPr>
          <w:bCs/>
          <w:lang w:val="ru-RU" w:eastAsia="ru-RU"/>
        </w:rPr>
        <w:t xml:space="preserve"> обеспечение первичных мер пожарной</w:t>
      </w:r>
    </w:p>
    <w:p w:rsidR="00572B63" w:rsidRPr="00CE2B7C" w:rsidRDefault="00572B63" w:rsidP="00572B63">
      <w:pPr>
        <w:suppressAutoHyphens w:val="0"/>
        <w:jc w:val="right"/>
        <w:rPr>
          <w:lang w:val="ru-RU" w:eastAsia="ru-RU"/>
        </w:rPr>
      </w:pPr>
      <w:r w:rsidRPr="00CE2B7C">
        <w:rPr>
          <w:lang w:val="ru-RU" w:eastAsia="ru-RU"/>
        </w:rPr>
        <w:t xml:space="preserve"> безопасности на территории </w:t>
      </w:r>
      <w:proofErr w:type="spellStart"/>
      <w:r w:rsidRPr="00CE2B7C">
        <w:rPr>
          <w:lang w:val="ru-RU" w:eastAsia="ru-RU"/>
        </w:rPr>
        <w:t>Бычковского</w:t>
      </w:r>
      <w:proofErr w:type="spellEnd"/>
      <w:r w:rsidRPr="00CE2B7C">
        <w:rPr>
          <w:lang w:val="ru-RU" w:eastAsia="ru-RU"/>
        </w:rPr>
        <w:t xml:space="preserve"> сельсовета»</w:t>
      </w:r>
      <w:r w:rsidRPr="00CE2B7C">
        <w:rPr>
          <w:b/>
          <w:lang w:val="ru-RU" w:eastAsia="ru-RU"/>
        </w:rPr>
        <w:t xml:space="preserve"> </w:t>
      </w:r>
    </w:p>
    <w:p w:rsidR="00572B63" w:rsidRPr="00CE2B7C" w:rsidRDefault="00572B63" w:rsidP="00572B63">
      <w:pPr>
        <w:suppressAutoHyphens w:val="0"/>
        <w:jc w:val="center"/>
        <w:rPr>
          <w:sz w:val="28"/>
          <w:szCs w:val="28"/>
          <w:lang w:val="ru-RU" w:eastAsia="ru-RU"/>
        </w:rPr>
      </w:pPr>
    </w:p>
    <w:p w:rsidR="00572B63" w:rsidRPr="00CE2B7C" w:rsidRDefault="00572B63" w:rsidP="00572B63">
      <w:pPr>
        <w:suppressAutoHyphens w:val="0"/>
        <w:jc w:val="center"/>
        <w:rPr>
          <w:sz w:val="28"/>
          <w:szCs w:val="28"/>
          <w:lang w:val="ru-RU" w:eastAsia="ru-RU"/>
        </w:rPr>
      </w:pPr>
      <w:r w:rsidRPr="00CE2B7C">
        <w:rPr>
          <w:sz w:val="28"/>
          <w:szCs w:val="28"/>
          <w:lang w:val="ru-RU"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CE2B7C">
        <w:rPr>
          <w:sz w:val="28"/>
          <w:szCs w:val="28"/>
          <w:lang w:val="ru-RU" w:eastAsia="ru-RU"/>
        </w:rPr>
        <w:t>Бычковского</w:t>
      </w:r>
      <w:proofErr w:type="spellEnd"/>
      <w:r w:rsidRPr="00CE2B7C">
        <w:rPr>
          <w:sz w:val="28"/>
          <w:szCs w:val="28"/>
          <w:lang w:val="ru-RU" w:eastAsia="ru-RU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572B63" w:rsidRPr="00CE2B7C" w:rsidTr="00E91D5B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Оценка расходов</w:t>
            </w:r>
            <w:r w:rsidRPr="00CE2B7C">
              <w:rPr>
                <w:lang w:val="ru-RU" w:eastAsia="ru-RU"/>
              </w:rPr>
              <w:br/>
              <w:t>(тыс. руб.), годы</w:t>
            </w:r>
          </w:p>
        </w:tc>
      </w:tr>
      <w:tr w:rsidR="00572B63" w:rsidRPr="00CE2B7C" w:rsidTr="00E91D5B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Итого на период</w:t>
            </w:r>
          </w:p>
        </w:tc>
      </w:tr>
      <w:tr w:rsidR="00572B63" w:rsidRPr="00CE2B7C" w:rsidTr="00E91D5B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 Муниципальная программа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«О мерах противодействию терроризму и экстремизму,</w:t>
            </w:r>
            <w:r w:rsidRPr="00CE2B7C">
              <w:rPr>
                <w:bCs/>
                <w:lang w:val="ru-RU"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CE2B7C">
              <w:rPr>
                <w:bCs/>
                <w:lang w:val="ru-RU" w:eastAsia="ru-RU"/>
              </w:rPr>
              <w:t>Бычковского</w:t>
            </w:r>
            <w:proofErr w:type="spellEnd"/>
            <w:r w:rsidRPr="00CE2B7C">
              <w:rPr>
                <w:bCs/>
                <w:lang w:val="ru-RU" w:eastAsia="ru-RU"/>
              </w:rPr>
              <w:t xml:space="preserve"> сельсовета»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1336,3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1209,0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4103,8</w:t>
            </w:r>
          </w:p>
        </w:tc>
      </w:tr>
      <w:tr w:rsidR="00572B63" w:rsidRPr="00CE2B7C" w:rsidTr="00E91D5B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1523,4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1336,3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1209,0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4068,7</w:t>
            </w:r>
          </w:p>
        </w:tc>
      </w:tr>
      <w:tr w:rsidR="00572B63" w:rsidRPr="00CE2B7C" w:rsidTr="00E91D5B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1.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both"/>
              <w:rPr>
                <w:bCs/>
                <w:lang w:val="ru-RU" w:eastAsia="ru-RU"/>
              </w:rPr>
            </w:pPr>
            <w:r w:rsidRPr="00CE2B7C">
              <w:rPr>
                <w:bCs/>
                <w:lang w:val="ru-RU" w:eastAsia="ru-RU"/>
              </w:rPr>
              <w:lastRenderedPageBreak/>
              <w:t xml:space="preserve"> </w:t>
            </w:r>
          </w:p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«О мерах противодействию терроризму и экстремизму»</w:t>
            </w:r>
          </w:p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6,0</w:t>
            </w: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6,0</w:t>
            </w: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 2.</w:t>
            </w:r>
          </w:p>
          <w:p w:rsidR="00572B63" w:rsidRPr="00CE2B7C" w:rsidRDefault="00572B63" w:rsidP="00E91D5B">
            <w:pPr>
              <w:suppressAutoHyphens w:val="0"/>
              <w:autoSpaceDN w:val="0"/>
              <w:rPr>
                <w:lang w:val="ru-RU"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bCs/>
                <w:lang w:val="ru-RU" w:eastAsia="ru-RU"/>
              </w:rPr>
              <w:t>«Обеспечение первичных мер пожарной безопасности»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1556,5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4097,8</w:t>
            </w: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ind w:firstLine="72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ind w:firstLine="720"/>
              <w:jc w:val="both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4062,7</w:t>
            </w:r>
          </w:p>
        </w:tc>
      </w:tr>
      <w:tr w:rsidR="00572B63" w:rsidRPr="00CE2B7C" w:rsidTr="00E91D5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</w:tbl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572B63" w:rsidRPr="00CE2B7C" w:rsidRDefault="00572B63" w:rsidP="00572B63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CE2B7C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72B63" w:rsidRPr="00CE2B7C" w:rsidRDefault="00572B63" w:rsidP="00572B63">
      <w:pPr>
        <w:suppressAutoHyphens w:val="0"/>
        <w:rPr>
          <w:lang w:val="ru-RU" w:eastAsia="ru-RU"/>
        </w:rPr>
      </w:pPr>
      <w:r w:rsidRPr="00CE2B7C">
        <w:rPr>
          <w:lang w:val="ru-RU" w:eastAsia="ru-RU"/>
        </w:rPr>
        <w:t xml:space="preserve">           Глава сельсовета                                                                </w:t>
      </w:r>
      <w:r>
        <w:rPr>
          <w:lang w:val="ru-RU" w:eastAsia="ru-RU"/>
        </w:rPr>
        <w:t xml:space="preserve">                                                                                                            </w:t>
      </w:r>
      <w:r w:rsidRPr="00CE2B7C">
        <w:rPr>
          <w:lang w:val="ru-RU" w:eastAsia="ru-RU"/>
        </w:rPr>
        <w:t xml:space="preserve">     Л. Ж. Быкова</w:t>
      </w:r>
    </w:p>
    <w:p w:rsidR="00572B63" w:rsidRPr="00CE2B7C" w:rsidRDefault="00572B63" w:rsidP="00572B63">
      <w:pPr>
        <w:suppressAutoHyphens w:val="0"/>
        <w:rPr>
          <w:lang w:val="ru-RU" w:eastAsia="ru-RU"/>
        </w:rPr>
      </w:pPr>
    </w:p>
    <w:p w:rsidR="00572B63" w:rsidRPr="00CE2B7C" w:rsidRDefault="00572B63" w:rsidP="00572B63">
      <w:pPr>
        <w:suppressAutoHyphens w:val="0"/>
        <w:rPr>
          <w:lang w:val="ru-RU" w:eastAsia="ru-RU"/>
        </w:rPr>
      </w:pPr>
    </w:p>
    <w:p w:rsidR="00572B63" w:rsidRPr="00CE2B7C" w:rsidRDefault="00572B63" w:rsidP="00572B63">
      <w:pPr>
        <w:suppressAutoHyphens w:val="0"/>
        <w:rPr>
          <w:lang w:val="ru-RU" w:eastAsia="ru-RU"/>
        </w:rPr>
      </w:pPr>
    </w:p>
    <w:p w:rsidR="00572B63" w:rsidRPr="00CE2B7C" w:rsidRDefault="00572B63" w:rsidP="00572B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72B63" w:rsidRPr="00CE2B7C" w:rsidRDefault="00572B63" w:rsidP="00572B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72B63" w:rsidRDefault="00572B63" w:rsidP="00572B63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2B63" w:rsidRPr="00CE2B7C" w:rsidRDefault="00572B63" w:rsidP="00572B63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E2B7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72B63" w:rsidRPr="00CE2B7C" w:rsidRDefault="00572B63" w:rsidP="00572B6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2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2B7C">
        <w:rPr>
          <w:rFonts w:ascii="Times New Roman" w:hAnsi="Times New Roman" w:cs="Times New Roman"/>
          <w:sz w:val="24"/>
          <w:szCs w:val="24"/>
        </w:rPr>
        <w:t xml:space="preserve">   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06.05.2025 </w:t>
      </w:r>
      <w:r w:rsidRPr="00CE2B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572B63" w:rsidRPr="00CE2B7C" w:rsidRDefault="00572B63" w:rsidP="00572B63">
      <w:pPr>
        <w:widowControl w:val="0"/>
        <w:suppressAutoHyphens w:val="0"/>
        <w:autoSpaceDE w:val="0"/>
        <w:autoSpaceDN w:val="0"/>
        <w:adjustRightInd w:val="0"/>
        <w:ind w:left="383"/>
        <w:jc w:val="right"/>
        <w:rPr>
          <w:sz w:val="22"/>
          <w:szCs w:val="22"/>
          <w:lang w:val="ru-RU" w:eastAsia="ru-RU"/>
        </w:rPr>
      </w:pPr>
      <w:r w:rsidRPr="00CE2B7C">
        <w:rPr>
          <w:sz w:val="22"/>
          <w:szCs w:val="22"/>
          <w:lang w:val="ru-RU" w:eastAsia="ru-RU"/>
        </w:rPr>
        <w:t xml:space="preserve">Приложение 2 </w:t>
      </w:r>
    </w:p>
    <w:p w:rsidR="00572B63" w:rsidRPr="00CE2B7C" w:rsidRDefault="00572B63" w:rsidP="00572B63">
      <w:pPr>
        <w:suppressAutoHyphens w:val="0"/>
        <w:jc w:val="right"/>
        <w:rPr>
          <w:sz w:val="22"/>
          <w:szCs w:val="22"/>
          <w:lang w:val="ru-RU" w:eastAsia="ru-RU"/>
        </w:rPr>
      </w:pPr>
      <w:r w:rsidRPr="00CE2B7C">
        <w:rPr>
          <w:sz w:val="22"/>
          <w:szCs w:val="22"/>
          <w:lang w:val="ru-RU" w:eastAsia="ru-RU"/>
        </w:rPr>
        <w:t>к муниципальной подпрограмме.</w:t>
      </w:r>
    </w:p>
    <w:p w:rsidR="00572B63" w:rsidRPr="0069631D" w:rsidRDefault="00572B63" w:rsidP="00572B63">
      <w:pPr>
        <w:suppressAutoHyphens w:val="0"/>
        <w:jc w:val="right"/>
        <w:rPr>
          <w:bCs/>
          <w:lang w:val="ru-RU" w:eastAsia="ru-RU"/>
        </w:rPr>
      </w:pPr>
      <w:r w:rsidRPr="00CE2B7C">
        <w:rPr>
          <w:sz w:val="28"/>
          <w:szCs w:val="28"/>
          <w:lang w:val="ru-RU" w:eastAsia="ru-RU"/>
        </w:rPr>
        <w:t>«</w:t>
      </w:r>
      <w:r w:rsidRPr="00CE2B7C">
        <w:rPr>
          <w:bCs/>
          <w:lang w:val="ru-RU" w:eastAsia="ru-RU"/>
        </w:rPr>
        <w:t xml:space="preserve">Обеспечение первичных мер пожарной безопасности» </w:t>
      </w:r>
    </w:p>
    <w:p w:rsidR="00572B63" w:rsidRPr="00CE2B7C" w:rsidRDefault="00572B63" w:rsidP="00572B63">
      <w:pPr>
        <w:widowControl w:val="0"/>
        <w:suppressAutoHyphens w:val="0"/>
        <w:autoSpaceDE w:val="0"/>
        <w:autoSpaceDN w:val="0"/>
        <w:adjustRightInd w:val="0"/>
        <w:ind w:left="383"/>
        <w:rPr>
          <w:sz w:val="20"/>
          <w:szCs w:val="20"/>
          <w:lang w:val="ru-RU" w:eastAsia="ru-RU"/>
        </w:rPr>
      </w:pPr>
    </w:p>
    <w:p w:rsidR="00572B63" w:rsidRPr="00CE2B7C" w:rsidRDefault="00572B63" w:rsidP="00572B63">
      <w:pPr>
        <w:widowControl w:val="0"/>
        <w:suppressAutoHyphens w:val="0"/>
        <w:autoSpaceDE w:val="0"/>
        <w:autoSpaceDN w:val="0"/>
        <w:adjustRightInd w:val="0"/>
        <w:ind w:left="383"/>
        <w:outlineLvl w:val="0"/>
        <w:rPr>
          <w:sz w:val="28"/>
          <w:szCs w:val="28"/>
          <w:lang w:val="ru-RU" w:eastAsia="ru-RU"/>
        </w:rPr>
      </w:pPr>
      <w:r w:rsidRPr="00CE2B7C">
        <w:rPr>
          <w:sz w:val="28"/>
          <w:szCs w:val="28"/>
          <w:lang w:val="ru-RU"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572B63" w:rsidRPr="00CE2B7C" w:rsidTr="00E91D5B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Расходы </w:t>
            </w:r>
            <w:r w:rsidRPr="00CE2B7C">
              <w:rPr>
                <w:lang w:val="ru-RU" w:eastAsia="ru-RU"/>
              </w:rPr>
              <w:br/>
              <w:t>(тыс. руб.), годы</w:t>
            </w:r>
          </w:p>
        </w:tc>
      </w:tr>
      <w:tr w:rsidR="00572B63" w:rsidRPr="00CE2B7C" w:rsidTr="00E91D5B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CE2B7C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2027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Итого</w:t>
            </w:r>
          </w:p>
        </w:tc>
      </w:tr>
      <w:tr w:rsidR="00572B63" w:rsidRPr="00CE2B7C" w:rsidTr="00E91D5B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both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572B63" w:rsidRPr="00CE2B7C" w:rsidTr="00E91D5B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Подпрограмма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«</w:t>
            </w:r>
            <w:r w:rsidRPr="00CE2B7C">
              <w:rPr>
                <w:bCs/>
                <w:lang w:val="ru-RU" w:eastAsia="ru-RU"/>
              </w:rPr>
              <w:t>Обеспечение первичных мер пожарной безопасности</w:t>
            </w:r>
            <w:r w:rsidRPr="00CE2B7C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4097,8</w:t>
            </w:r>
          </w:p>
        </w:tc>
      </w:tr>
      <w:tr w:rsidR="00572B63" w:rsidRPr="00CE2B7C" w:rsidTr="00E91D5B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kern w:val="36"/>
                <w:lang w:val="ru-RU" w:eastAsia="ru-RU"/>
              </w:rPr>
              <w:t>Мероприятие</w:t>
            </w:r>
          </w:p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lang w:val="ru-RU"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0220010490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479,8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1688,2</w:t>
            </w:r>
          </w:p>
        </w:tc>
      </w:tr>
      <w:tr w:rsidR="00572B63" w:rsidRPr="00CE2B7C" w:rsidTr="00E91D5B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kern w:val="36"/>
                <w:lang w:val="ru-RU" w:eastAsia="ru-RU"/>
              </w:rPr>
              <w:lastRenderedPageBreak/>
              <w:t>Мероприятие:</w:t>
            </w:r>
          </w:p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kern w:val="36"/>
                <w:lang w:val="ru-RU" w:eastAsia="ru-RU"/>
              </w:rPr>
              <w:t>Финансовое обеспечение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</w:tr>
      <w:tr w:rsidR="00572B63" w:rsidRPr="00CE2B7C" w:rsidTr="00E91D5B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kern w:val="36"/>
                <w:lang w:val="ru-RU" w:eastAsia="ru-RU"/>
              </w:rPr>
              <w:t>Мероприятие:</w:t>
            </w:r>
          </w:p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kern w:val="36"/>
                <w:lang w:val="ru-RU" w:eastAsia="ru-RU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</w:t>
            </w:r>
          </w:p>
          <w:p w:rsidR="00572B63" w:rsidRPr="00CE2B7C" w:rsidRDefault="00572B63" w:rsidP="00E91D5B">
            <w:pPr>
              <w:suppressAutoHyphens w:val="0"/>
              <w:rPr>
                <w:kern w:val="36"/>
                <w:lang w:val="ru-RU" w:eastAsia="ru-RU"/>
              </w:rPr>
            </w:pPr>
            <w:r w:rsidRPr="00CE2B7C">
              <w:rPr>
                <w:lang w:val="ru-RU"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0220082120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110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361,8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117,0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685,1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557,8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1604,7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207,0</w:t>
            </w:r>
          </w:p>
        </w:tc>
      </w:tr>
      <w:tr w:rsidR="00572B63" w:rsidRPr="00CE2B7C" w:rsidTr="00E91D5B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Мероприятие: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Администрация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02200S4120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</w:tr>
    </w:tbl>
    <w:p w:rsidR="00572B63" w:rsidRPr="00CE2B7C" w:rsidRDefault="00572B63" w:rsidP="00572B63">
      <w:pPr>
        <w:tabs>
          <w:tab w:val="left" w:pos="11200"/>
        </w:tabs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:rsidR="00572B63" w:rsidRPr="00CE2B7C" w:rsidRDefault="00572B63" w:rsidP="00572B63">
      <w:pPr>
        <w:tabs>
          <w:tab w:val="left" w:pos="11200"/>
        </w:tabs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:rsidR="00572B63" w:rsidRPr="00CE2B7C" w:rsidRDefault="00572B63" w:rsidP="00572B63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  <w:r w:rsidRPr="00CE2B7C">
        <w:rPr>
          <w:lang w:val="ru-RU" w:eastAsia="ru-RU"/>
        </w:rPr>
        <w:t xml:space="preserve">                   Глава сельсовета                                                                                       </w:t>
      </w:r>
      <w:r>
        <w:rPr>
          <w:lang w:val="ru-RU" w:eastAsia="ru-RU"/>
        </w:rPr>
        <w:t xml:space="preserve">                                                                       </w:t>
      </w:r>
      <w:r w:rsidRPr="00CE2B7C">
        <w:rPr>
          <w:lang w:val="ru-RU" w:eastAsia="ru-RU"/>
        </w:rPr>
        <w:t xml:space="preserve"> Быкова Л. Ж</w:t>
      </w:r>
    </w:p>
    <w:p w:rsidR="00572B63" w:rsidRDefault="00572B63" w:rsidP="00572B63">
      <w:pPr>
        <w:tabs>
          <w:tab w:val="left" w:pos="13210"/>
        </w:tabs>
        <w:jc w:val="right"/>
        <w:outlineLvl w:val="2"/>
        <w:rPr>
          <w:rFonts w:ascii="Arial" w:hAnsi="Arial" w:cs="Arial"/>
          <w:lang w:val="ru-RU" w:eastAsia="ru-RU"/>
        </w:rPr>
      </w:pPr>
      <w:r w:rsidRPr="00CE2B7C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</w:p>
    <w:p w:rsidR="00572B63" w:rsidRPr="00CE2B7C" w:rsidRDefault="00572B63" w:rsidP="00572B63">
      <w:pPr>
        <w:tabs>
          <w:tab w:val="left" w:pos="13210"/>
        </w:tabs>
        <w:jc w:val="right"/>
        <w:outlineLvl w:val="2"/>
        <w:rPr>
          <w:rFonts w:ascii="Arial" w:hAnsi="Arial" w:cs="Arial"/>
          <w:lang w:val="ru-RU" w:eastAsia="ru-RU"/>
        </w:rPr>
      </w:pPr>
    </w:p>
    <w:p w:rsidR="00572B63" w:rsidRDefault="00572B63" w:rsidP="00572B63">
      <w:pPr>
        <w:tabs>
          <w:tab w:val="left" w:pos="13210"/>
        </w:tabs>
        <w:jc w:val="right"/>
        <w:outlineLvl w:val="2"/>
        <w:rPr>
          <w:rFonts w:ascii="Arial" w:hAnsi="Arial" w:cs="Arial"/>
          <w:lang w:val="ru-RU" w:eastAsia="ru-RU"/>
        </w:rPr>
      </w:pPr>
    </w:p>
    <w:p w:rsidR="00572B63" w:rsidRDefault="00572B63" w:rsidP="00572B63">
      <w:pPr>
        <w:tabs>
          <w:tab w:val="left" w:pos="13210"/>
        </w:tabs>
        <w:jc w:val="right"/>
        <w:outlineLvl w:val="2"/>
        <w:rPr>
          <w:rFonts w:ascii="Arial" w:hAnsi="Arial" w:cs="Arial"/>
          <w:lang w:val="ru-RU" w:eastAsia="ru-RU"/>
        </w:rPr>
      </w:pPr>
    </w:p>
    <w:p w:rsidR="00572B63" w:rsidRDefault="00572B63" w:rsidP="00572B63">
      <w:pPr>
        <w:tabs>
          <w:tab w:val="left" w:pos="13210"/>
        </w:tabs>
        <w:jc w:val="center"/>
        <w:outlineLvl w:val="2"/>
        <w:rPr>
          <w:rFonts w:ascii="Arial" w:hAnsi="Arial" w:cs="Arial"/>
          <w:lang w:val="ru-RU" w:eastAsia="ru-RU"/>
        </w:rPr>
      </w:pPr>
    </w:p>
    <w:p w:rsidR="00572B63" w:rsidRPr="00CE2B7C" w:rsidRDefault="00572B63" w:rsidP="00572B63">
      <w:pPr>
        <w:tabs>
          <w:tab w:val="left" w:pos="13210"/>
        </w:tabs>
        <w:jc w:val="right"/>
        <w:outlineLvl w:val="2"/>
        <w:rPr>
          <w:lang w:val="ru-RU"/>
        </w:rPr>
      </w:pPr>
      <w:r w:rsidRPr="00CE2B7C">
        <w:rPr>
          <w:rFonts w:ascii="Arial" w:hAnsi="Arial" w:cs="Arial"/>
          <w:lang w:val="ru-RU" w:eastAsia="ru-RU"/>
        </w:rPr>
        <w:lastRenderedPageBreak/>
        <w:t xml:space="preserve"> </w:t>
      </w:r>
      <w:r w:rsidRPr="00CE2B7C">
        <w:rPr>
          <w:lang w:val="ru-RU"/>
        </w:rPr>
        <w:t>Приложение 5</w:t>
      </w:r>
    </w:p>
    <w:p w:rsidR="00572B63" w:rsidRPr="0069631D" w:rsidRDefault="00572B63" w:rsidP="00572B63">
      <w:pPr>
        <w:tabs>
          <w:tab w:val="left" w:pos="13210"/>
        </w:tabs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CE2B7C">
        <w:rPr>
          <w:lang w:val="ru-RU"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ru-RU" w:eastAsia="ru-RU"/>
        </w:rPr>
        <w:t xml:space="preserve">                  </w:t>
      </w:r>
      <w:r w:rsidRPr="00CE2B7C">
        <w:rPr>
          <w:lang w:val="ru-RU" w:eastAsia="ru-RU"/>
        </w:rPr>
        <w:t>к постановлению</w:t>
      </w:r>
      <w:r w:rsidRPr="00CE2B7C">
        <w:rPr>
          <w:rFonts w:ascii="Arial" w:hAnsi="Arial" w:cs="Arial"/>
          <w:lang w:val="ru-RU" w:eastAsia="ru-RU"/>
        </w:rPr>
        <w:t xml:space="preserve"> </w:t>
      </w:r>
      <w:r w:rsidRPr="00CE2B7C">
        <w:rPr>
          <w:lang w:val="ru-RU" w:eastAsia="ru-RU"/>
        </w:rPr>
        <w:t>от</w:t>
      </w:r>
      <w:r>
        <w:rPr>
          <w:lang w:val="ru-RU" w:eastAsia="ru-RU"/>
        </w:rPr>
        <w:t>06.05.</w:t>
      </w:r>
      <w:proofErr w:type="gramStart"/>
      <w:r>
        <w:rPr>
          <w:lang w:val="ru-RU" w:eastAsia="ru-RU"/>
        </w:rPr>
        <w:t>2025</w:t>
      </w:r>
      <w:r w:rsidRPr="00CE2B7C">
        <w:rPr>
          <w:lang w:val="ru-RU" w:eastAsia="ru-RU"/>
        </w:rPr>
        <w:t xml:space="preserve">  №</w:t>
      </w:r>
      <w:proofErr w:type="gramEnd"/>
      <w:r>
        <w:rPr>
          <w:lang w:val="ru-RU" w:eastAsia="ru-RU"/>
        </w:rPr>
        <w:t xml:space="preserve"> 05</w:t>
      </w:r>
    </w:p>
    <w:p w:rsidR="00572B63" w:rsidRPr="00CE2B7C" w:rsidRDefault="00572B63" w:rsidP="00572B63">
      <w:pPr>
        <w:tabs>
          <w:tab w:val="left" w:pos="12840"/>
          <w:tab w:val="right" w:pos="14853"/>
        </w:tabs>
        <w:suppressAutoHyphens w:val="0"/>
        <w:autoSpaceDE w:val="0"/>
        <w:autoSpaceDN w:val="0"/>
        <w:adjustRightInd w:val="0"/>
        <w:ind w:left="8460"/>
        <w:outlineLvl w:val="2"/>
        <w:rPr>
          <w:lang w:val="ru-RU" w:eastAsia="ru-RU"/>
        </w:rPr>
      </w:pPr>
      <w:r w:rsidRPr="00CE2B7C">
        <w:rPr>
          <w:rFonts w:ascii="Arial" w:hAnsi="Arial" w:cs="Arial"/>
          <w:lang w:val="ru-RU" w:eastAsia="ru-RU"/>
        </w:rPr>
        <w:t xml:space="preserve">                                                                    </w:t>
      </w:r>
      <w:r w:rsidRPr="00CE2B7C">
        <w:rPr>
          <w:lang w:val="ru-RU" w:eastAsia="ru-RU"/>
        </w:rPr>
        <w:t>Приложение 3</w:t>
      </w:r>
    </w:p>
    <w:p w:rsidR="00572B63" w:rsidRPr="00CE2B7C" w:rsidRDefault="00572B63" w:rsidP="00572B63">
      <w:pPr>
        <w:suppressAutoHyphens w:val="0"/>
        <w:jc w:val="right"/>
        <w:rPr>
          <w:sz w:val="22"/>
          <w:szCs w:val="22"/>
          <w:lang w:val="ru-RU" w:eastAsia="ru-RU"/>
        </w:rPr>
      </w:pPr>
      <w:r w:rsidRPr="00CE2B7C">
        <w:rPr>
          <w:sz w:val="22"/>
          <w:szCs w:val="22"/>
          <w:lang w:val="ru-RU" w:eastAsia="ru-RU"/>
        </w:rPr>
        <w:t xml:space="preserve">к муниципальной подпрограмме </w:t>
      </w:r>
    </w:p>
    <w:p w:rsidR="00572B63" w:rsidRPr="0069631D" w:rsidRDefault="00572B63" w:rsidP="00572B63">
      <w:pPr>
        <w:suppressAutoHyphens w:val="0"/>
        <w:jc w:val="right"/>
        <w:rPr>
          <w:bCs/>
          <w:lang w:val="ru-RU" w:eastAsia="ru-RU"/>
        </w:rPr>
      </w:pPr>
      <w:r w:rsidRPr="00CE2B7C">
        <w:rPr>
          <w:sz w:val="28"/>
          <w:szCs w:val="28"/>
          <w:lang w:val="ru-RU" w:eastAsia="ru-RU"/>
        </w:rPr>
        <w:t>«</w:t>
      </w:r>
      <w:r w:rsidRPr="00CE2B7C">
        <w:rPr>
          <w:bCs/>
          <w:lang w:val="ru-RU" w:eastAsia="ru-RU"/>
        </w:rPr>
        <w:t xml:space="preserve">Обеспечение первичных мер пожарной безопасности» </w:t>
      </w:r>
    </w:p>
    <w:p w:rsidR="00572B63" w:rsidRPr="00CE2B7C" w:rsidRDefault="00572B63" w:rsidP="00572B63">
      <w:pPr>
        <w:suppressAutoHyphens w:val="0"/>
        <w:jc w:val="center"/>
        <w:rPr>
          <w:lang w:val="ru-RU" w:eastAsia="ru-RU"/>
        </w:rPr>
      </w:pPr>
      <w:r w:rsidRPr="00CE2B7C">
        <w:rPr>
          <w:sz w:val="28"/>
          <w:szCs w:val="28"/>
          <w:lang w:val="ru-RU" w:eastAsia="ru-RU"/>
        </w:rPr>
        <w:t>Обеспечение финансовых, материальных и трудовых затрат</w:t>
      </w:r>
      <w:r w:rsidRPr="00CE2B7C">
        <w:rPr>
          <w:lang w:val="ru-RU"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835"/>
        <w:gridCol w:w="3616"/>
        <w:gridCol w:w="1357"/>
        <w:gridCol w:w="1540"/>
        <w:gridCol w:w="1400"/>
        <w:gridCol w:w="1380"/>
        <w:gridCol w:w="20"/>
      </w:tblGrid>
      <w:tr w:rsidR="00572B63" w:rsidRPr="00CE2B7C" w:rsidTr="00E91D5B">
        <w:trPr>
          <w:trHeight w:val="600"/>
        </w:trPr>
        <w:tc>
          <w:tcPr>
            <w:tcW w:w="2132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616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Ресурсное обеспечение подпрограммы </w:t>
            </w:r>
            <w:r w:rsidRPr="00CE2B7C">
              <w:rPr>
                <w:lang w:val="ru-RU" w:eastAsia="ru-RU"/>
              </w:rPr>
              <w:br/>
              <w:t>(тыс. руб.), годы</w:t>
            </w:r>
          </w:p>
        </w:tc>
      </w:tr>
      <w:tr w:rsidR="00572B63" w:rsidRPr="00CE2B7C" w:rsidTr="00E91D5B">
        <w:trPr>
          <w:trHeight w:val="782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357" w:type="dxa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2026</w:t>
            </w:r>
          </w:p>
        </w:tc>
        <w:tc>
          <w:tcPr>
            <w:tcW w:w="1400" w:type="dxa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2027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Итого на период</w:t>
            </w:r>
          </w:p>
        </w:tc>
      </w:tr>
      <w:tr w:rsidR="00572B63" w:rsidRPr="00CE2B7C" w:rsidTr="00E91D5B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Подпрограмма </w:t>
            </w:r>
          </w:p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vMerge w:val="restart"/>
          </w:tcPr>
          <w:p w:rsidR="00572B63" w:rsidRPr="00CE2B7C" w:rsidRDefault="00572B63" w:rsidP="00E91D5B">
            <w:pPr>
              <w:suppressAutoHyphens w:val="0"/>
              <w:rPr>
                <w:bCs/>
                <w:lang w:val="ru-RU" w:eastAsia="ru-RU"/>
              </w:rPr>
            </w:pPr>
            <w:r w:rsidRPr="00CE2B7C">
              <w:rPr>
                <w:sz w:val="28"/>
                <w:szCs w:val="28"/>
                <w:lang w:val="ru-RU" w:eastAsia="ru-RU"/>
              </w:rPr>
              <w:t>«</w:t>
            </w:r>
            <w:r w:rsidRPr="00CE2B7C">
              <w:rPr>
                <w:bCs/>
                <w:lang w:val="ru-RU" w:eastAsia="ru-RU"/>
              </w:rPr>
              <w:t>Обеспечение первичных мер пожарной безопасности</w:t>
            </w:r>
            <w:r w:rsidRPr="00CE2B7C">
              <w:rPr>
                <w:b/>
                <w:bCs/>
                <w:lang w:val="ru-RU" w:eastAsia="ru-RU"/>
              </w:rPr>
              <w:t>»</w:t>
            </w:r>
          </w:p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1556,5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4097,8</w:t>
            </w:r>
          </w:p>
        </w:tc>
      </w:tr>
      <w:tr w:rsidR="00572B63" w:rsidRPr="00CE2B7C" w:rsidTr="00E91D5B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1521,4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1334,3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1207,0</w:t>
            </w: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4062,7</w:t>
            </w:r>
          </w:p>
        </w:tc>
      </w:tr>
      <w:tr w:rsidR="00572B63" w:rsidRPr="00CE2B7C" w:rsidTr="00E91D5B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 w:val="restart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Мероприятие  подпрограммы </w:t>
            </w:r>
          </w:p>
        </w:tc>
        <w:tc>
          <w:tcPr>
            <w:tcW w:w="2835" w:type="dxa"/>
            <w:vMerge w:val="restart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sz w:val="22"/>
                <w:szCs w:val="22"/>
                <w:lang w:val="ru-RU"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479,8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1688,2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479,8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604,2</w:t>
            </w: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1688,2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  подпрограммы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Финансовое обеспечение на частичную </w:t>
            </w:r>
            <w:r w:rsidRPr="00CE2B7C">
              <w:rPr>
                <w:lang w:val="ru-RU" w:eastAsia="ru-RU"/>
              </w:rPr>
              <w:lastRenderedPageBreak/>
              <w:t>компенсацию расходов на повышение размеров оплаты труда работникам бюджетной сферы</w:t>
            </w: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lastRenderedPageBreak/>
              <w:t xml:space="preserve">Всего                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561,0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  подпрограммы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35,1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 w:val="restart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  подпрограммы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478,8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730,1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602,8</w:t>
            </w: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1811,7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478,8</w:t>
            </w: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730,1</w:t>
            </w: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602,8</w:t>
            </w: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1811,7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  подпрограммы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Всего                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 xml:space="preserve">бюджет  </w:t>
            </w:r>
            <w:proofErr w:type="spellStart"/>
            <w:r w:rsidRPr="00CE2B7C">
              <w:rPr>
                <w:lang w:val="ru-RU" w:eastAsia="ru-RU"/>
              </w:rPr>
              <w:t>Бычковского</w:t>
            </w:r>
            <w:proofErr w:type="spellEnd"/>
            <w:r w:rsidRPr="00CE2B7C">
              <w:rPr>
                <w:lang w:val="ru-RU" w:eastAsia="ru-RU"/>
              </w:rPr>
              <w:t xml:space="preserve"> сельсовета   </w:t>
            </w:r>
          </w:p>
        </w:tc>
        <w:tc>
          <w:tcPr>
            <w:tcW w:w="1357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  <w:tc>
          <w:tcPr>
            <w:tcW w:w="154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left w:val="nil"/>
            </w:tcBorders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1,8</w:t>
            </w:r>
          </w:p>
        </w:tc>
      </w:tr>
      <w:tr w:rsidR="00572B63" w:rsidRPr="00CE2B7C" w:rsidTr="00E91D5B">
        <w:trPr>
          <w:trHeight w:val="70"/>
        </w:trPr>
        <w:tc>
          <w:tcPr>
            <w:tcW w:w="2132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6" w:type="dxa"/>
          </w:tcPr>
          <w:p w:rsidR="00572B63" w:rsidRPr="00CE2B7C" w:rsidRDefault="00572B63" w:rsidP="00E91D5B">
            <w:pPr>
              <w:suppressAutoHyphens w:val="0"/>
              <w:rPr>
                <w:lang w:val="ru-RU" w:eastAsia="ru-RU"/>
              </w:rPr>
            </w:pPr>
            <w:r w:rsidRPr="00CE2B7C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572B63" w:rsidRPr="00CE2B7C" w:rsidRDefault="00572B63" w:rsidP="00E91D5B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572B63" w:rsidRPr="00CE2B7C" w:rsidRDefault="00572B63" w:rsidP="00E91D5B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</w:tbl>
    <w:p w:rsidR="00572B63" w:rsidRDefault="00572B63" w:rsidP="00572B63">
      <w:pPr>
        <w:tabs>
          <w:tab w:val="left" w:pos="1575"/>
        </w:tabs>
        <w:suppressAutoHyphens w:val="0"/>
        <w:rPr>
          <w:lang w:val="ru-RU" w:eastAsia="ru-RU"/>
        </w:rPr>
      </w:pPr>
      <w:r w:rsidRPr="00CE2B7C">
        <w:rPr>
          <w:lang w:val="ru-RU" w:eastAsia="ru-RU"/>
        </w:rPr>
        <w:t xml:space="preserve"> </w:t>
      </w:r>
    </w:p>
    <w:p w:rsidR="00F6080D" w:rsidRDefault="00572B63" w:rsidP="00572B63">
      <w:r w:rsidRPr="00CE2B7C">
        <w:rPr>
          <w:lang w:val="ru-RU" w:eastAsia="ru-RU"/>
        </w:rPr>
        <w:t xml:space="preserve">Глава сельсовета                                                                        </w:t>
      </w:r>
      <w:r>
        <w:rPr>
          <w:lang w:val="ru-RU" w:eastAsia="ru-RU"/>
        </w:rPr>
        <w:t xml:space="preserve">                                                                                  </w:t>
      </w:r>
      <w:r w:rsidRPr="00CE2B7C">
        <w:rPr>
          <w:lang w:val="ru-RU" w:eastAsia="ru-RU"/>
        </w:rPr>
        <w:t xml:space="preserve">                             </w:t>
      </w:r>
      <w:bookmarkStart w:id="0" w:name="_GoBack"/>
      <w:bookmarkEnd w:id="0"/>
    </w:p>
    <w:sectPr w:rsidR="00F6080D" w:rsidSect="0057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3"/>
    <w:rsid w:val="00111BB0"/>
    <w:rsid w:val="00383E93"/>
    <w:rsid w:val="00572B6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AD4B-17B6-4698-8AEF-E37C31F5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2B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12151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2025-05-15T04:57:00Z</dcterms:created>
  <dcterms:modified xsi:type="dcterms:W3CDTF">2025-05-15T04:57:00Z</dcterms:modified>
</cp:coreProperties>
</file>