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C1" w:rsidRPr="00E80935" w:rsidRDefault="00357BC1" w:rsidP="00357B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pacing w:val="-9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E80935">
        <w:rPr>
          <w:rFonts w:ascii="Arial" w:hAnsi="Arial" w:cs="Arial"/>
        </w:rPr>
        <w:t>Приложение</w:t>
      </w:r>
    </w:p>
    <w:p w:rsidR="00357BC1" w:rsidRPr="00E80935" w:rsidRDefault="00357BC1" w:rsidP="00357BC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</w:t>
      </w:r>
      <w:r w:rsidRPr="00E80935">
        <w:rPr>
          <w:rFonts w:ascii="Arial" w:hAnsi="Arial" w:cs="Arial"/>
        </w:rPr>
        <w:t>к постановлению администрации</w:t>
      </w:r>
    </w:p>
    <w:p w:rsidR="00357BC1" w:rsidRPr="00E80935" w:rsidRDefault="00357BC1" w:rsidP="00357BC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80935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</w:t>
      </w:r>
      <w:r w:rsidRPr="00E80935">
        <w:rPr>
          <w:rFonts w:ascii="Arial" w:hAnsi="Arial" w:cs="Arial"/>
        </w:rPr>
        <w:t>Новоеловского сельсовета</w:t>
      </w:r>
    </w:p>
    <w:p w:rsidR="00357BC1" w:rsidRDefault="00357BC1" w:rsidP="00357BC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80935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от 06.02.2025</w:t>
      </w:r>
      <w:r w:rsidRPr="00E80935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08 – п </w:t>
      </w:r>
    </w:p>
    <w:p w:rsidR="00357BC1" w:rsidRPr="00E80935" w:rsidRDefault="00357BC1" w:rsidP="00357BC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57BC1" w:rsidRDefault="00357BC1" w:rsidP="00357BC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</w:p>
    <w:p w:rsidR="00357BC1" w:rsidRPr="00AA1DA8" w:rsidRDefault="00357BC1" w:rsidP="00357BC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  <w:r w:rsidRPr="00AA1DA8">
        <w:rPr>
          <w:rFonts w:ascii="Arial" w:hAnsi="Arial" w:cs="Arial"/>
          <w:color w:val="000000"/>
          <w:spacing w:val="-9"/>
        </w:rPr>
        <w:t>ПЛАН</w:t>
      </w:r>
    </w:p>
    <w:p w:rsidR="00357BC1" w:rsidRPr="00AA1DA8" w:rsidRDefault="00357BC1" w:rsidP="00357BC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  <w:r w:rsidRPr="00AA1DA8">
        <w:rPr>
          <w:rFonts w:ascii="Arial" w:hAnsi="Arial" w:cs="Arial"/>
          <w:color w:val="000000"/>
          <w:spacing w:val="-9"/>
        </w:rPr>
        <w:t>мероприятий по профилактике экстремизма и терроризма</w:t>
      </w:r>
    </w:p>
    <w:p w:rsidR="00357BC1" w:rsidRPr="00AA1DA8" w:rsidRDefault="00357BC1" w:rsidP="00357BC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  <w:r w:rsidRPr="00AA1DA8">
        <w:rPr>
          <w:rFonts w:ascii="Arial" w:hAnsi="Arial" w:cs="Arial"/>
          <w:color w:val="000000"/>
          <w:spacing w:val="-9"/>
        </w:rPr>
        <w:t>на территории Новоеловского сельсовета</w:t>
      </w:r>
    </w:p>
    <w:p w:rsidR="00357BC1" w:rsidRPr="00AA1DA8" w:rsidRDefault="00357BC1" w:rsidP="00357BC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  <w:r w:rsidRPr="00AA1DA8">
        <w:rPr>
          <w:rFonts w:ascii="Arial" w:hAnsi="Arial" w:cs="Arial"/>
          <w:color w:val="000000"/>
          <w:spacing w:val="-9"/>
        </w:rPr>
        <w:t>Большеулуйского района Красноярского края</w:t>
      </w:r>
    </w:p>
    <w:p w:rsidR="00357BC1" w:rsidRDefault="00357BC1" w:rsidP="00357BC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  <w:r w:rsidRPr="00AA1DA8">
        <w:rPr>
          <w:rFonts w:ascii="Arial" w:hAnsi="Arial" w:cs="Arial"/>
          <w:color w:val="000000"/>
          <w:spacing w:val="-9"/>
        </w:rPr>
        <w:t>на 2</w:t>
      </w:r>
      <w:r>
        <w:rPr>
          <w:rFonts w:ascii="Arial" w:hAnsi="Arial" w:cs="Arial"/>
          <w:color w:val="000000"/>
          <w:spacing w:val="-9"/>
        </w:rPr>
        <w:t>025</w:t>
      </w:r>
      <w:r w:rsidRPr="00AA1DA8">
        <w:rPr>
          <w:rFonts w:ascii="Arial" w:hAnsi="Arial" w:cs="Arial"/>
          <w:color w:val="000000"/>
          <w:spacing w:val="-9"/>
        </w:rPr>
        <w:t xml:space="preserve"> год</w:t>
      </w:r>
    </w:p>
    <w:p w:rsidR="00357BC1" w:rsidRDefault="00357BC1" w:rsidP="00357BC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</w:p>
    <w:tbl>
      <w:tblPr>
        <w:tblW w:w="1488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5275"/>
        <w:gridCol w:w="2976"/>
        <w:gridCol w:w="2976"/>
        <w:gridCol w:w="2977"/>
      </w:tblGrid>
      <w:tr w:rsidR="00357BC1" w:rsidRPr="00664190" w:rsidTr="000222DD">
        <w:trPr>
          <w:trHeight w:val="644"/>
        </w:trPr>
        <w:tc>
          <w:tcPr>
            <w:tcW w:w="680" w:type="dxa"/>
          </w:tcPr>
          <w:p w:rsidR="00357BC1" w:rsidRPr="00664190" w:rsidRDefault="00357BC1" w:rsidP="000222DD">
            <w:pPr>
              <w:shd w:val="clear" w:color="auto" w:fill="FFFFFF"/>
              <w:spacing w:line="278" w:lineRule="exact"/>
              <w:ind w:left="67" w:right="72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</w:rPr>
              <w:t xml:space="preserve">№ </w:t>
            </w:r>
            <w:r w:rsidRPr="00664190">
              <w:rPr>
                <w:rFonts w:ascii="Arial" w:hAnsi="Arial" w:cs="Arial"/>
                <w:color w:val="000000"/>
                <w:spacing w:val="-9"/>
              </w:rPr>
              <w:t>п/п</w:t>
            </w:r>
          </w:p>
        </w:tc>
        <w:tc>
          <w:tcPr>
            <w:tcW w:w="5275" w:type="dxa"/>
            <w:vAlign w:val="center"/>
          </w:tcPr>
          <w:p w:rsidR="00357BC1" w:rsidRPr="00664190" w:rsidRDefault="00357BC1" w:rsidP="000222DD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  <w:spacing w:val="-3"/>
              </w:rPr>
              <w:t>Наименование мероприятия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  <w:spacing w:val="-4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shd w:val="clear" w:color="auto" w:fill="FFFFFF"/>
              <w:ind w:left="141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  <w:spacing w:val="-5"/>
              </w:rPr>
              <w:t>Исполнители</w:t>
            </w:r>
          </w:p>
        </w:tc>
        <w:tc>
          <w:tcPr>
            <w:tcW w:w="2977" w:type="dxa"/>
            <w:vAlign w:val="center"/>
          </w:tcPr>
          <w:p w:rsidR="00357BC1" w:rsidRPr="00664190" w:rsidRDefault="00357BC1" w:rsidP="000222DD">
            <w:pPr>
              <w:shd w:val="clear" w:color="auto" w:fill="FFFFFF"/>
              <w:spacing w:line="274" w:lineRule="exact"/>
              <w:ind w:left="422" w:right="466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664190">
              <w:rPr>
                <w:rFonts w:ascii="Arial" w:hAnsi="Arial" w:cs="Arial"/>
                <w:color w:val="000000"/>
                <w:spacing w:val="-4"/>
              </w:rPr>
              <w:t>Ожидаемый результат</w:t>
            </w:r>
          </w:p>
          <w:p w:rsidR="00357BC1" w:rsidRPr="00664190" w:rsidRDefault="00357BC1" w:rsidP="000222DD">
            <w:pPr>
              <w:shd w:val="clear" w:color="auto" w:fill="FFFFFF"/>
              <w:spacing w:line="274" w:lineRule="exact"/>
              <w:ind w:right="466"/>
              <w:jc w:val="center"/>
              <w:rPr>
                <w:rFonts w:ascii="Arial" w:hAnsi="Arial" w:cs="Arial"/>
              </w:rPr>
            </w:pPr>
          </w:p>
        </w:tc>
      </w:tr>
      <w:tr w:rsidR="00357BC1" w:rsidRPr="00664190" w:rsidTr="000222DD">
        <w:tc>
          <w:tcPr>
            <w:tcW w:w="680" w:type="dxa"/>
          </w:tcPr>
          <w:p w:rsidR="00357BC1" w:rsidRPr="00664190" w:rsidRDefault="00357BC1" w:rsidP="000222D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1</w:t>
            </w:r>
          </w:p>
        </w:tc>
        <w:tc>
          <w:tcPr>
            <w:tcW w:w="5275" w:type="dxa"/>
          </w:tcPr>
          <w:p w:rsidR="00357BC1" w:rsidRPr="00664190" w:rsidRDefault="00357BC1" w:rsidP="000222DD">
            <w:pPr>
              <w:shd w:val="clear" w:color="auto" w:fill="FFFFFF"/>
              <w:ind w:left="176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</w:tcPr>
          <w:p w:rsidR="00357BC1" w:rsidRPr="00664190" w:rsidRDefault="00357BC1" w:rsidP="000222D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</w:tcPr>
          <w:p w:rsidR="00357BC1" w:rsidRPr="00664190" w:rsidRDefault="00357BC1" w:rsidP="000222DD">
            <w:pPr>
              <w:shd w:val="clear" w:color="auto" w:fill="FFFFFF"/>
              <w:ind w:left="142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7" w:type="dxa"/>
          </w:tcPr>
          <w:p w:rsidR="00357BC1" w:rsidRPr="00664190" w:rsidRDefault="00357BC1" w:rsidP="000222D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57BC1" w:rsidRPr="00664190" w:rsidTr="000222DD"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1</w:t>
            </w:r>
          </w:p>
        </w:tc>
        <w:tc>
          <w:tcPr>
            <w:tcW w:w="14204" w:type="dxa"/>
            <w:gridSpan w:val="4"/>
            <w:tcBorders>
              <w:lef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Общие организационные мероприятия</w:t>
            </w:r>
          </w:p>
        </w:tc>
      </w:tr>
      <w:tr w:rsidR="00357BC1" w:rsidRPr="00664190" w:rsidTr="000222DD"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1.1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Разработка и принятие соответствующих нормативно – правовых актов по противодействию терроризму и экстремизму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976" w:type="dxa"/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9"/>
              </w:rPr>
            </w:pPr>
          </w:p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9"/>
              </w:rPr>
            </w:pPr>
            <w:r w:rsidRPr="00664190">
              <w:rPr>
                <w:rFonts w:ascii="Arial" w:hAnsi="Arial" w:cs="Arial"/>
                <w:spacing w:val="-9"/>
              </w:rPr>
              <w:t>Администрация Новоеловского сельсовета</w:t>
            </w:r>
          </w:p>
        </w:tc>
        <w:tc>
          <w:tcPr>
            <w:tcW w:w="2977" w:type="dxa"/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</w:p>
        </w:tc>
      </w:tr>
      <w:tr w:rsidR="00357BC1" w:rsidRPr="00664190" w:rsidTr="000222DD"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1.2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Обеспечение взаимодействия с правоохранительными структурами, прокуратурой, общественными организациями  по  вопросам  профилактики проявлений экстремизма и терроризма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976" w:type="dxa"/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9"/>
              </w:rPr>
            </w:pPr>
          </w:p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9"/>
              </w:rPr>
            </w:pPr>
            <w:r w:rsidRPr="00664190">
              <w:rPr>
                <w:rFonts w:ascii="Arial" w:hAnsi="Arial" w:cs="Arial"/>
                <w:spacing w:val="-9"/>
              </w:rPr>
              <w:t>Администрация Новоеловского сельсовета</w:t>
            </w:r>
          </w:p>
        </w:tc>
        <w:tc>
          <w:tcPr>
            <w:tcW w:w="2977" w:type="dxa"/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</w:p>
        </w:tc>
      </w:tr>
      <w:tr w:rsidR="00357BC1" w:rsidRPr="00664190" w:rsidTr="000222DD"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</w:t>
            </w:r>
          </w:p>
        </w:tc>
        <w:tc>
          <w:tcPr>
            <w:tcW w:w="14204" w:type="dxa"/>
            <w:gridSpan w:val="4"/>
            <w:tcBorders>
              <w:left w:val="single" w:sz="4" w:space="0" w:color="auto"/>
            </w:tcBorders>
            <w:vAlign w:val="center"/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 xml:space="preserve"> Профилактика и предупреждение террористических и экстремистских проявлений, информационно-пропагандистское сопровождение антитеррористической деятельности</w:t>
            </w:r>
          </w:p>
        </w:tc>
      </w:tr>
      <w:tr w:rsidR="00357BC1" w:rsidRPr="00664190" w:rsidTr="000222DD"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2.1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Организация работы с населением по пропаганде межнационального и межрелигиозного диалога, межрелигиозной и межнациональной толерантности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Администрация Новоеловского сельсовета 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lastRenderedPageBreak/>
              <w:t xml:space="preserve">Межмуниципальное отделение МВД России «Большеулуйское» 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</w:p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</w:rPr>
              <w:t>МКОУ «</w:t>
            </w:r>
            <w:proofErr w:type="spellStart"/>
            <w:r w:rsidRPr="00664190">
              <w:rPr>
                <w:rFonts w:ascii="Arial" w:hAnsi="Arial" w:cs="Arial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</w:rPr>
              <w:t xml:space="preserve"> СОШ»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МБУК 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«</w:t>
            </w:r>
            <w:proofErr w:type="spellStart"/>
            <w:r w:rsidRPr="00664190">
              <w:rPr>
                <w:rFonts w:ascii="Arial" w:hAnsi="Arial" w:cs="Arial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</w:rPr>
              <w:t xml:space="preserve"> ЦКС»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Филиал 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  <w:proofErr w:type="spellStart"/>
            <w:r w:rsidRPr="00664190">
              <w:rPr>
                <w:rFonts w:ascii="Arial" w:hAnsi="Arial" w:cs="Arial"/>
              </w:rPr>
              <w:t>Новоеловский</w:t>
            </w:r>
            <w:proofErr w:type="spellEnd"/>
            <w:r w:rsidRPr="00664190">
              <w:rPr>
                <w:rFonts w:ascii="Arial" w:hAnsi="Arial" w:cs="Arial"/>
              </w:rPr>
              <w:t xml:space="preserve"> СДК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</w:p>
          <w:p w:rsidR="00357BC1" w:rsidRPr="00B125B9" w:rsidRDefault="00357BC1" w:rsidP="000222DD">
            <w:pPr>
              <w:jc w:val="center"/>
            </w:pPr>
            <w:r w:rsidRPr="00664190">
              <w:rPr>
                <w:rFonts w:ascii="Arial" w:hAnsi="Arial" w:cs="Arial"/>
              </w:rPr>
              <w:t>профилактика экстремизма</w:t>
            </w:r>
          </w:p>
        </w:tc>
      </w:tr>
      <w:tr w:rsidR="00357BC1" w:rsidRPr="00664190" w:rsidTr="000222DD"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lastRenderedPageBreak/>
              <w:t>2.2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Проведение для учащихся уроков толерантности, а также иных  мероприятий, направленных на укрепление межнациональных отношений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не реже 2х раз в год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Администрация Новоеловского сельсовета </w:t>
            </w:r>
          </w:p>
          <w:p w:rsidR="00357BC1" w:rsidRPr="00664190" w:rsidRDefault="00357BC1" w:rsidP="000222DD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</w:rPr>
              <w:t>МКОУ «</w:t>
            </w:r>
            <w:proofErr w:type="spellStart"/>
            <w:r w:rsidRPr="00664190">
              <w:rPr>
                <w:rFonts w:ascii="Arial" w:hAnsi="Arial" w:cs="Arial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</w:rPr>
              <w:t xml:space="preserve"> СОШ»</w:t>
            </w:r>
          </w:p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МБУК </w:t>
            </w:r>
          </w:p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«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ЦКС»</w:t>
            </w:r>
          </w:p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Филиал </w:t>
            </w:r>
          </w:p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Новоеловский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СДК</w:t>
            </w:r>
          </w:p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</w:p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«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ЦБС»</w:t>
            </w:r>
          </w:p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сельская библиотека</w:t>
            </w:r>
          </w:p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2977" w:type="dxa"/>
          </w:tcPr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</w:p>
          <w:p w:rsidR="00357BC1" w:rsidRPr="00B125B9" w:rsidRDefault="00357BC1" w:rsidP="000222DD">
            <w:pPr>
              <w:jc w:val="center"/>
            </w:pPr>
            <w:r w:rsidRPr="00664190">
              <w:rPr>
                <w:rFonts w:ascii="Arial" w:hAnsi="Arial" w:cs="Arial"/>
              </w:rPr>
              <w:t>профилактика экстремизма</w:t>
            </w:r>
          </w:p>
        </w:tc>
      </w:tr>
      <w:tr w:rsidR="00357BC1" w:rsidRPr="00664190" w:rsidTr="000222DD">
        <w:trPr>
          <w:trHeight w:val="2684"/>
        </w:trPr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lastRenderedPageBreak/>
              <w:t>2.3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Ведение профилактической работы по предотвращению в молодежной среде проявления расовой, национальной, религиозной ненависти или вражды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Администрация Новоеловского сельсовета 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Межмуниципальное отделение МВД России «Большеулуйское» 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МБУК 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«</w:t>
            </w:r>
            <w:proofErr w:type="spellStart"/>
            <w:r w:rsidRPr="00664190">
              <w:rPr>
                <w:rFonts w:ascii="Arial" w:hAnsi="Arial" w:cs="Arial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</w:rPr>
              <w:t xml:space="preserve"> ЦКС»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Филиал 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  <w:proofErr w:type="spellStart"/>
            <w:r w:rsidRPr="00664190">
              <w:rPr>
                <w:rFonts w:ascii="Arial" w:hAnsi="Arial" w:cs="Arial"/>
              </w:rPr>
              <w:t>Новоеловский</w:t>
            </w:r>
            <w:proofErr w:type="spellEnd"/>
            <w:r w:rsidRPr="00664190">
              <w:rPr>
                <w:rFonts w:ascii="Arial" w:hAnsi="Arial" w:cs="Arial"/>
              </w:rPr>
              <w:t xml:space="preserve"> СДК</w:t>
            </w:r>
          </w:p>
          <w:p w:rsidR="00357BC1" w:rsidRPr="00664190" w:rsidRDefault="00357BC1" w:rsidP="000222DD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МКОУ «</w:t>
            </w:r>
            <w:proofErr w:type="spellStart"/>
            <w:r w:rsidRPr="00664190">
              <w:rPr>
                <w:rFonts w:ascii="Arial" w:hAnsi="Arial" w:cs="Arial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</w:rPr>
              <w:t xml:space="preserve"> СОШ»</w:t>
            </w:r>
          </w:p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«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ЦБС»</w:t>
            </w:r>
          </w:p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сельская библиотека</w:t>
            </w:r>
          </w:p>
        </w:tc>
        <w:tc>
          <w:tcPr>
            <w:tcW w:w="2977" w:type="dxa"/>
          </w:tcPr>
          <w:p w:rsidR="00357BC1" w:rsidRPr="00B125B9" w:rsidRDefault="00357BC1" w:rsidP="000222DD">
            <w:pPr>
              <w:jc w:val="center"/>
            </w:pPr>
            <w:r w:rsidRPr="00664190">
              <w:rPr>
                <w:rFonts w:ascii="Arial" w:hAnsi="Arial" w:cs="Arial"/>
              </w:rPr>
              <w:t>профилактика экстремизма</w:t>
            </w:r>
          </w:p>
        </w:tc>
      </w:tr>
      <w:tr w:rsidR="00357BC1" w:rsidRPr="00664190" w:rsidTr="000222DD"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2.4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Проведение профилактических мероприятий в местах массового общения молодежи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Межмуниципальное отделение МВД России «Большеулуйское» </w:t>
            </w:r>
          </w:p>
        </w:tc>
        <w:tc>
          <w:tcPr>
            <w:tcW w:w="2977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предупреждение зарождения экстремизма</w:t>
            </w:r>
          </w:p>
        </w:tc>
      </w:tr>
      <w:tr w:rsidR="00357BC1" w:rsidRPr="00664190" w:rsidTr="000222DD">
        <w:trPr>
          <w:trHeight w:val="1175"/>
        </w:trPr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2.5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Выявление экстремистских надписей на зданиях и элементах инфраструктуры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</w:tcPr>
          <w:p w:rsidR="00357BC1" w:rsidRPr="00664190" w:rsidRDefault="00357BC1" w:rsidP="000222DD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357BC1" w:rsidRDefault="00357BC1" w:rsidP="000222DD">
            <w:pPr>
              <w:jc w:val="center"/>
            </w:pPr>
            <w:r w:rsidRPr="00664190">
              <w:rPr>
                <w:rFonts w:ascii="Arial" w:hAnsi="Arial" w:cs="Arial"/>
                <w:color w:val="333333"/>
              </w:rPr>
              <w:t>Администрация Новоеловского сельсовета</w:t>
            </w:r>
          </w:p>
        </w:tc>
        <w:tc>
          <w:tcPr>
            <w:tcW w:w="2977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выявление и привлечение к ответственности экстремистки настроенных лиц</w:t>
            </w:r>
          </w:p>
        </w:tc>
      </w:tr>
      <w:tr w:rsidR="00357BC1" w:rsidRPr="00664190" w:rsidTr="000222DD"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2.6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Распространение среди населения и размещение на информационных стендах поселения листовок по профилактике экстремизма и терроризма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</w:tcPr>
          <w:p w:rsidR="00357BC1" w:rsidRPr="00664190" w:rsidRDefault="00357BC1" w:rsidP="000222DD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Администрация Новоеловского сельсовета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МБУК 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lastRenderedPageBreak/>
              <w:t>«</w:t>
            </w:r>
            <w:proofErr w:type="spellStart"/>
            <w:r w:rsidRPr="00664190">
              <w:rPr>
                <w:rFonts w:ascii="Arial" w:hAnsi="Arial" w:cs="Arial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</w:rPr>
              <w:t xml:space="preserve"> ЦКС»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Филиал 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  <w:proofErr w:type="spellStart"/>
            <w:r w:rsidRPr="00664190">
              <w:rPr>
                <w:rFonts w:ascii="Arial" w:hAnsi="Arial" w:cs="Arial"/>
              </w:rPr>
              <w:t>Новоеловский</w:t>
            </w:r>
            <w:proofErr w:type="spellEnd"/>
            <w:r w:rsidRPr="00664190">
              <w:rPr>
                <w:rFonts w:ascii="Arial" w:hAnsi="Arial" w:cs="Arial"/>
              </w:rPr>
              <w:t xml:space="preserve"> СДК</w:t>
            </w:r>
          </w:p>
          <w:p w:rsidR="00357BC1" w:rsidRPr="00664190" w:rsidRDefault="00357BC1" w:rsidP="000222DD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МКОУ «</w:t>
            </w:r>
            <w:proofErr w:type="spellStart"/>
            <w:r w:rsidRPr="00664190">
              <w:rPr>
                <w:rFonts w:ascii="Arial" w:hAnsi="Arial" w:cs="Arial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</w:rPr>
              <w:t xml:space="preserve"> СОШ»</w:t>
            </w:r>
          </w:p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«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ЦБС»</w:t>
            </w:r>
          </w:p>
          <w:p w:rsidR="00357BC1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сельская библиотека</w:t>
            </w:r>
          </w:p>
          <w:p w:rsidR="00357BC1" w:rsidRPr="00D455D2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2977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lastRenderedPageBreak/>
              <w:t>профилактика экстремизма и терроризма</w:t>
            </w:r>
          </w:p>
        </w:tc>
      </w:tr>
      <w:tr w:rsidR="00357BC1" w:rsidRPr="00664190" w:rsidTr="000222DD"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lastRenderedPageBreak/>
              <w:t>2.7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Проведение разъяснительной работы среди населения по профилактике терроризма и экстремизма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на сходах граждан</w:t>
            </w:r>
          </w:p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(не реже 2х раз в год)</w:t>
            </w:r>
          </w:p>
        </w:tc>
        <w:tc>
          <w:tcPr>
            <w:tcW w:w="2976" w:type="dxa"/>
          </w:tcPr>
          <w:p w:rsidR="00357BC1" w:rsidRPr="00664190" w:rsidRDefault="00357BC1" w:rsidP="000222DD">
            <w:pPr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Администрация Новоеловского сельсовета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357BC1" w:rsidRDefault="00357BC1" w:rsidP="000222DD">
            <w:pPr>
              <w:jc w:val="center"/>
            </w:pPr>
            <w:r w:rsidRPr="00664190">
              <w:rPr>
                <w:rFonts w:ascii="Arial" w:hAnsi="Arial" w:cs="Arial"/>
              </w:rPr>
              <w:t>Межмуниципальное отделение МВД России «Большеулуйское»</w:t>
            </w:r>
          </w:p>
        </w:tc>
        <w:tc>
          <w:tcPr>
            <w:tcW w:w="2977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профилактика экстремизма и терроризма</w:t>
            </w:r>
          </w:p>
        </w:tc>
      </w:tr>
      <w:tr w:rsidR="00357BC1" w:rsidRPr="00664190" w:rsidTr="000222DD"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2.8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Активизация работы по привлечению населения для оказания помощи в вопросах охраны общественного порядка, своевременного получения информации о негативных явлениях и вероятных подстрекательских действиях к экстремистской деятельности.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</w:tcPr>
          <w:p w:rsidR="00357BC1" w:rsidRPr="00664190" w:rsidRDefault="00357BC1" w:rsidP="000222DD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Администрация Новоеловского сельсовета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357BC1" w:rsidRDefault="00357BC1" w:rsidP="000222DD">
            <w:pPr>
              <w:jc w:val="center"/>
            </w:pPr>
            <w:r w:rsidRPr="00664190">
              <w:rPr>
                <w:rFonts w:ascii="Arial" w:hAnsi="Arial" w:cs="Arial"/>
              </w:rPr>
              <w:t>Межмуниципальное отделение МВД России «Большеулуйское»</w:t>
            </w:r>
          </w:p>
        </w:tc>
        <w:tc>
          <w:tcPr>
            <w:tcW w:w="2977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профилактика экстремизма и терроризма, повышение антитеррористической защищенности населенных пунктов</w:t>
            </w:r>
          </w:p>
        </w:tc>
      </w:tr>
      <w:tr w:rsidR="00357BC1" w:rsidRPr="00664190" w:rsidTr="000222DD">
        <w:trPr>
          <w:trHeight w:val="359"/>
        </w:trPr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3</w:t>
            </w:r>
          </w:p>
        </w:tc>
        <w:tc>
          <w:tcPr>
            <w:tcW w:w="14204" w:type="dxa"/>
            <w:gridSpan w:val="4"/>
            <w:tcBorders>
              <w:left w:val="single" w:sz="4" w:space="0" w:color="auto"/>
            </w:tcBorders>
            <w:vAlign w:val="center"/>
          </w:tcPr>
          <w:p w:rsidR="00357BC1" w:rsidRPr="00664190" w:rsidRDefault="00357BC1" w:rsidP="000222DD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Меры по усилению антитеррористической защищенности</w:t>
            </w:r>
          </w:p>
        </w:tc>
      </w:tr>
      <w:tr w:rsidR="00357BC1" w:rsidRPr="00664190" w:rsidTr="000222DD"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3.1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Организация работы по выявлению квартир, домов, и других мест проживания иностранных и иных  граждан сомнительного рода занятий, а также лиц, замеченных в подстрекательстве к осуществлению экстремистской </w:t>
            </w:r>
            <w:r w:rsidRPr="00664190">
              <w:rPr>
                <w:rFonts w:ascii="Arial" w:hAnsi="Arial" w:cs="Arial"/>
                <w:color w:val="333333"/>
              </w:rPr>
              <w:lastRenderedPageBreak/>
              <w:t>деятельности и принятию мер административного воздействия.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lastRenderedPageBreak/>
              <w:t xml:space="preserve">ежеквартально </w:t>
            </w:r>
          </w:p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(при необходимости)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Администрация Новоеловского сельсовета </w:t>
            </w:r>
          </w:p>
          <w:p w:rsidR="00357BC1" w:rsidRPr="00664190" w:rsidRDefault="00357BC1" w:rsidP="000222DD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lastRenderedPageBreak/>
              <w:t xml:space="preserve">Межмуниципальное отделение МВД России «Большеулуйское» </w:t>
            </w:r>
          </w:p>
        </w:tc>
        <w:tc>
          <w:tcPr>
            <w:tcW w:w="2977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lastRenderedPageBreak/>
              <w:t>повышение антитеррористической защищенности населенных пунктов,</w:t>
            </w:r>
          </w:p>
          <w:p w:rsidR="00357BC1" w:rsidRPr="00664190" w:rsidRDefault="00357BC1" w:rsidP="000222DD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lastRenderedPageBreak/>
              <w:t>предупреждение</w:t>
            </w:r>
          </w:p>
          <w:p w:rsidR="00357BC1" w:rsidRPr="00664190" w:rsidRDefault="00357BC1" w:rsidP="000222DD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экстремизма и терроризма</w:t>
            </w:r>
          </w:p>
        </w:tc>
      </w:tr>
      <w:tr w:rsidR="00357BC1" w:rsidRPr="00664190" w:rsidTr="000222DD"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lastRenderedPageBreak/>
              <w:t>4</w:t>
            </w:r>
          </w:p>
        </w:tc>
        <w:tc>
          <w:tcPr>
            <w:tcW w:w="14204" w:type="dxa"/>
            <w:gridSpan w:val="4"/>
            <w:tcBorders>
              <w:left w:val="single" w:sz="4" w:space="0" w:color="auto"/>
            </w:tcBorders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Взаимодействие администрации с органами государственной власти по осуществлению мер по противодействию терроризму и экстремизму</w:t>
            </w:r>
          </w:p>
        </w:tc>
      </w:tr>
      <w:tr w:rsidR="00357BC1" w:rsidRPr="00664190" w:rsidTr="000222DD"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4.1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Оказание содействия правоохранительным органам в обеспечении общественного порядка при проведении мероприятий с массовым участием людей, выборов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при необходимости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Исполняющий полномочия Главы</w:t>
            </w:r>
            <w:r w:rsidRPr="00664190">
              <w:rPr>
                <w:rFonts w:ascii="Arial" w:hAnsi="Arial" w:cs="Arial"/>
              </w:rPr>
              <w:t xml:space="preserve"> Новоеловского сельсовета</w:t>
            </w:r>
          </w:p>
        </w:tc>
        <w:tc>
          <w:tcPr>
            <w:tcW w:w="2977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предупреждение</w:t>
            </w:r>
          </w:p>
          <w:p w:rsidR="00357BC1" w:rsidRPr="00664190" w:rsidRDefault="00357BC1" w:rsidP="000222DD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экстремизма и терроризма</w:t>
            </w:r>
          </w:p>
        </w:tc>
      </w:tr>
      <w:tr w:rsidR="00357BC1" w:rsidRPr="00664190" w:rsidTr="000222DD">
        <w:tc>
          <w:tcPr>
            <w:tcW w:w="680" w:type="dxa"/>
            <w:tcBorders>
              <w:right w:val="single" w:sz="4" w:space="0" w:color="auto"/>
            </w:tcBorders>
          </w:tcPr>
          <w:p w:rsidR="00357BC1" w:rsidRPr="00664190" w:rsidRDefault="00357BC1" w:rsidP="00022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4.2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Взаимодействие с участковым уполномоченным полиции по вопросам предупреждения и пресечения экстремистских проявлений и конфликтных ситуаций на межнациональной почве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Исполняющий полномочия Главы</w:t>
            </w:r>
            <w:r w:rsidRPr="00664190">
              <w:rPr>
                <w:rFonts w:ascii="Arial" w:hAnsi="Arial" w:cs="Arial"/>
              </w:rPr>
              <w:t xml:space="preserve"> Новоеловского сельсовета</w:t>
            </w:r>
          </w:p>
        </w:tc>
        <w:tc>
          <w:tcPr>
            <w:tcW w:w="2977" w:type="dxa"/>
            <w:vAlign w:val="center"/>
          </w:tcPr>
          <w:p w:rsidR="00357BC1" w:rsidRPr="00664190" w:rsidRDefault="00357BC1" w:rsidP="000222DD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предупреждение</w:t>
            </w:r>
          </w:p>
          <w:p w:rsidR="00357BC1" w:rsidRPr="00664190" w:rsidRDefault="00357BC1" w:rsidP="000222DD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экстремизма и терроризма</w:t>
            </w:r>
          </w:p>
        </w:tc>
      </w:tr>
    </w:tbl>
    <w:p w:rsidR="00357BC1" w:rsidRPr="00AA1DA8" w:rsidRDefault="00357BC1" w:rsidP="00357BC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</w:p>
    <w:p w:rsidR="00357BC1" w:rsidRDefault="00357BC1" w:rsidP="00357BC1">
      <w:pPr>
        <w:spacing w:after="269" w:line="1" w:lineRule="exact"/>
        <w:rPr>
          <w:color w:val="000000"/>
          <w:spacing w:val="-9"/>
        </w:rPr>
      </w:pPr>
    </w:p>
    <w:p w:rsidR="00357BC1" w:rsidRDefault="00357BC1" w:rsidP="00357BC1">
      <w:pPr>
        <w:spacing w:after="269"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10058400</wp:posOffset>
                </wp:positionH>
                <wp:positionV relativeFrom="paragraph">
                  <wp:posOffset>51435</wp:posOffset>
                </wp:positionV>
                <wp:extent cx="114300" cy="4800600"/>
                <wp:effectExtent l="11430" t="12700" r="762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4800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327F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in,4.05pt" to="801pt,3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" strokeweight=".5pt">
                <w10:wrap anchorx="margin"/>
              </v:line>
            </w:pict>
          </mc:Fallback>
        </mc:AlternateContent>
      </w:r>
    </w:p>
    <w:p w:rsidR="00357BC1" w:rsidRDefault="00357BC1" w:rsidP="00357BC1"/>
    <w:p w:rsidR="00357BC1" w:rsidRDefault="00357BC1" w:rsidP="00357BC1"/>
    <w:p w:rsidR="00357BC1" w:rsidRPr="00F13986" w:rsidRDefault="00357BC1" w:rsidP="00357BC1"/>
    <w:p w:rsidR="00F6080D" w:rsidRDefault="00357BC1">
      <w:bookmarkStart w:id="0" w:name="_GoBack"/>
      <w:bookmarkEnd w:id="0"/>
    </w:p>
    <w:sectPr w:rsidR="00F6080D" w:rsidSect="00D455D2">
      <w:pgSz w:w="16834" w:h="11909" w:orient="landscape"/>
      <w:pgMar w:top="1134" w:right="851" w:bottom="1134" w:left="10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9B"/>
    <w:rsid w:val="00111BB0"/>
    <w:rsid w:val="002A179B"/>
    <w:rsid w:val="00357BC1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3D8FD-695B-434F-8D03-7F007D54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B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2025-02-21T02:46:00Z</dcterms:created>
  <dcterms:modified xsi:type="dcterms:W3CDTF">2025-02-21T02:46:00Z</dcterms:modified>
</cp:coreProperties>
</file>