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bookmarkStart w:id="0" w:name="_GoBack"/>
      <w:bookmarkEnd w:id="0"/>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r w:rsidRPr="00D20938">
        <w:rPr>
          <w:rFonts w:ascii="Arial" w:eastAsia="Arial" w:hAnsi="Arial" w:cs="Arial"/>
          <w:sz w:val="24"/>
          <w:szCs w:val="24"/>
          <w:lang w:eastAsia="ar-SA"/>
        </w:rPr>
        <w:t>Приложение</w:t>
      </w:r>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r w:rsidRPr="00D20938">
        <w:rPr>
          <w:rFonts w:ascii="Arial" w:eastAsia="Arial" w:hAnsi="Arial" w:cs="Arial"/>
          <w:sz w:val="24"/>
          <w:szCs w:val="24"/>
          <w:lang w:eastAsia="ar-SA"/>
        </w:rPr>
        <w:t>к постановлению Администрации</w:t>
      </w:r>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r w:rsidRPr="00D20938">
        <w:rPr>
          <w:rFonts w:ascii="Arial" w:eastAsia="Arial" w:hAnsi="Arial" w:cs="Arial"/>
          <w:sz w:val="24"/>
          <w:szCs w:val="24"/>
          <w:lang w:eastAsia="ar-SA"/>
        </w:rPr>
        <w:t>Большеулуйского района</w:t>
      </w:r>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r w:rsidRPr="00D20938">
        <w:rPr>
          <w:rFonts w:ascii="Arial" w:eastAsia="Arial" w:hAnsi="Arial" w:cs="Arial"/>
          <w:sz w:val="24"/>
          <w:szCs w:val="24"/>
          <w:lang w:eastAsia="ar-SA"/>
        </w:rPr>
        <w:t>от 23.10.2024 г. №  170-п</w:t>
      </w:r>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p>
    <w:p w:rsidR="00D20938" w:rsidRPr="00D20938" w:rsidRDefault="00D20938" w:rsidP="00D20938">
      <w:pPr>
        <w:suppressAutoHyphens/>
        <w:autoSpaceDE w:val="0"/>
        <w:spacing w:after="0" w:line="240" w:lineRule="auto"/>
        <w:jc w:val="right"/>
        <w:rPr>
          <w:rFonts w:ascii="Arial" w:eastAsia="Arial" w:hAnsi="Arial" w:cs="Arial"/>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r w:rsidRPr="00D20938">
        <w:rPr>
          <w:rFonts w:ascii="Arial" w:eastAsia="Times New Roman" w:hAnsi="Arial" w:cs="Arial"/>
          <w:b/>
          <w:sz w:val="24"/>
          <w:szCs w:val="24"/>
          <w:lang w:eastAsia="ar-SA"/>
        </w:rPr>
        <w:t>Муниципальная программа</w:t>
      </w: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r w:rsidRPr="00D20938">
        <w:rPr>
          <w:rFonts w:ascii="Arial" w:eastAsia="Times New Roman" w:hAnsi="Arial" w:cs="Arial"/>
          <w:b/>
          <w:sz w:val="24"/>
          <w:szCs w:val="24"/>
          <w:lang w:eastAsia="ar-SA"/>
        </w:rPr>
        <w:t>«Развитие физической культуры, спорта в Большеулуйском районе Красноярского края»</w:t>
      </w: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1. Паспорт</w:t>
      </w: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муниципальной программы «Развитие физической культуры, спорта</w:t>
      </w: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в Большеулуйском районе Красноярского края»</w:t>
      </w: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D20938" w:rsidRPr="00D20938" w:rsidTr="00C85B8E">
        <w:trPr>
          <w:trHeight w:val="1122"/>
        </w:trPr>
        <w:tc>
          <w:tcPr>
            <w:tcW w:w="3420" w:type="dxa"/>
            <w:shd w:val="clear" w:color="auto" w:fill="auto"/>
          </w:tcPr>
          <w:p w:rsidR="00D20938" w:rsidRPr="00D20938" w:rsidRDefault="00D20938" w:rsidP="00D20938">
            <w:pPr>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Развитие физической культуры, спорта в Большеулуйском районе Красноярского края (далее -Программа)</w:t>
            </w:r>
          </w:p>
        </w:tc>
      </w:tr>
      <w:tr w:rsidR="00D20938" w:rsidRPr="00D20938" w:rsidTr="00C85B8E">
        <w:trPr>
          <w:trHeight w:val="3047"/>
        </w:trPr>
        <w:tc>
          <w:tcPr>
            <w:tcW w:w="3420" w:type="dxa"/>
            <w:shd w:val="clear" w:color="auto" w:fill="auto"/>
          </w:tcPr>
          <w:p w:rsidR="00D20938" w:rsidRPr="00D20938" w:rsidRDefault="00D20938" w:rsidP="00D20938">
            <w:pPr>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 xml:space="preserve">Статья 179 Бюджетного кодекса Российской Федерации; </w:t>
            </w:r>
            <w:r w:rsidRPr="00D20938">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D20938" w:rsidRPr="00D20938" w:rsidTr="00C85B8E">
        <w:trPr>
          <w:trHeight w:val="1057"/>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Ответственный </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исполнитель</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Программы</w:t>
            </w:r>
          </w:p>
        </w:tc>
        <w:tc>
          <w:tcPr>
            <w:tcW w:w="6648" w:type="dxa"/>
            <w:shd w:val="clear" w:color="auto" w:fill="auto"/>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Администрация Большеулуйского района </w:t>
            </w:r>
          </w:p>
        </w:tc>
      </w:tr>
      <w:tr w:rsidR="00D20938" w:rsidRPr="00D20938" w:rsidTr="00C85B8E">
        <w:trPr>
          <w:trHeight w:val="1147"/>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Соисполнители</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Программы</w:t>
            </w:r>
          </w:p>
        </w:tc>
        <w:tc>
          <w:tcPr>
            <w:tcW w:w="6648" w:type="dxa"/>
            <w:shd w:val="clear" w:color="auto" w:fill="auto"/>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D20938" w:rsidRPr="00D20938" w:rsidTr="00C85B8E">
        <w:trPr>
          <w:trHeight w:val="839"/>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Подпрограммы </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Программы</w:t>
            </w:r>
          </w:p>
        </w:tc>
        <w:tc>
          <w:tcPr>
            <w:tcW w:w="6648" w:type="dxa"/>
            <w:shd w:val="clear" w:color="auto" w:fill="auto"/>
          </w:tcPr>
          <w:p w:rsidR="00D20938" w:rsidRPr="00D20938" w:rsidRDefault="00D20938" w:rsidP="00D20938">
            <w:pPr>
              <w:suppressAutoHyphens/>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Подпрограмма 1 «Развитие массовой физической культуры и спорта»</w:t>
            </w:r>
          </w:p>
        </w:tc>
      </w:tr>
      <w:tr w:rsidR="00D20938" w:rsidRPr="00D20938" w:rsidTr="00C85B8E">
        <w:trPr>
          <w:trHeight w:val="145"/>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Цели Программы</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D20938" w:rsidRPr="00D20938" w:rsidRDefault="00D20938" w:rsidP="00D20938">
            <w:pPr>
              <w:suppressAutoHyphens/>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val="en-US" w:eastAsia="ar-SA"/>
              </w:rPr>
              <w:t>C</w:t>
            </w:r>
            <w:r w:rsidRPr="00D20938">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D20938" w:rsidRPr="00D20938" w:rsidTr="00C85B8E">
        <w:trPr>
          <w:trHeight w:val="1612"/>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Задачи Программы</w:t>
            </w:r>
          </w:p>
        </w:tc>
        <w:tc>
          <w:tcPr>
            <w:tcW w:w="6648" w:type="dxa"/>
            <w:shd w:val="clear" w:color="auto" w:fill="auto"/>
            <w:vAlign w:val="center"/>
          </w:tcPr>
          <w:p w:rsidR="00D20938" w:rsidRPr="00D20938" w:rsidRDefault="00D20938" w:rsidP="00D20938">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D20938" w:rsidRPr="00D20938" w:rsidRDefault="00D20938" w:rsidP="00D20938">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D20938" w:rsidRPr="00D20938" w:rsidTr="00C85B8E">
        <w:trPr>
          <w:trHeight w:val="478"/>
        </w:trPr>
        <w:tc>
          <w:tcPr>
            <w:tcW w:w="3420" w:type="dxa"/>
            <w:shd w:val="clear" w:color="auto" w:fill="auto"/>
          </w:tcPr>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Этапы и сроки </w:t>
            </w: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реализации Программы </w:t>
            </w: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2022-2027 годы </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- 2022 год</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- 2023 год </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- 2024 год</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- 2025 год</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- 2026 год</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- 2027 год </w:t>
            </w:r>
          </w:p>
        </w:tc>
      </w:tr>
      <w:tr w:rsidR="00D20938" w:rsidRPr="00D20938" w:rsidTr="00C85B8E">
        <w:trPr>
          <w:trHeight w:val="1418"/>
        </w:trPr>
        <w:tc>
          <w:tcPr>
            <w:tcW w:w="3420" w:type="dxa"/>
            <w:shd w:val="clear" w:color="auto" w:fill="auto"/>
          </w:tcPr>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Целевые показатели </w:t>
            </w: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r w:rsidRPr="00D20938">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Количество спортивных сооружений в Большеулуйском районе Красноярского края (увеличение показателя с 2021 года до 27 единиц в 2027);</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59,09% в 2027 году, в том числе по годам: 2023 год – 51,12%, 2024 год – 54,19%, 2025 год – 55,81%, 2026 год – 57,33%, 2027 год – 59,09 (3801 человек);</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Единовременная пропускная способность  спортивных сооружений Большеулуйского района (увеличение показателя до 983 человек в 2022 – 2027 году);</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13,09% в 2027 году);</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3,4 % в 2027 году);</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 2027 году);</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2022 - 2027 году, из них учащихся 40%;</w:t>
            </w:r>
          </w:p>
          <w:p w:rsidR="00D20938" w:rsidRPr="00D20938" w:rsidRDefault="00D20938" w:rsidP="00D20938">
            <w:pPr>
              <w:suppressAutoHyphens/>
              <w:snapToGrid w:val="0"/>
              <w:spacing w:after="0" w:line="240" w:lineRule="auto"/>
              <w:ind w:left="-10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 xml:space="preserve">Количество специалистов, обучающихся на курсах повышения квалификации и семинарах 1 чел. ежегодно </w:t>
            </w:r>
          </w:p>
        </w:tc>
      </w:tr>
      <w:tr w:rsidR="00D20938" w:rsidRPr="00D20938" w:rsidTr="00C85B8E">
        <w:trPr>
          <w:trHeight w:val="7220"/>
        </w:trPr>
        <w:tc>
          <w:tcPr>
            <w:tcW w:w="3420" w:type="dxa"/>
            <w:shd w:val="clear" w:color="auto" w:fill="auto"/>
          </w:tcPr>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Ресурсное обеспечение Программы</w:t>
            </w: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p>
          <w:p w:rsidR="00D20938" w:rsidRPr="00D20938" w:rsidRDefault="00D20938" w:rsidP="00D20938">
            <w:pPr>
              <w:suppressAutoHyphens/>
              <w:snapToGrid w:val="0"/>
              <w:spacing w:after="0" w:line="240" w:lineRule="auto"/>
              <w:rPr>
                <w:rFonts w:ascii="Arial" w:eastAsia="Times New Roman" w:hAnsi="Arial" w:cs="Arial"/>
                <w:sz w:val="24"/>
                <w:szCs w:val="24"/>
                <w:lang w:eastAsia="ar-SA"/>
              </w:rPr>
            </w:pPr>
          </w:p>
          <w:p w:rsidR="00D20938" w:rsidRPr="00D20938" w:rsidRDefault="00D20938" w:rsidP="00D20938">
            <w:pPr>
              <w:suppressAutoHyphens/>
              <w:snapToGri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 </w:t>
            </w:r>
          </w:p>
        </w:tc>
        <w:tc>
          <w:tcPr>
            <w:tcW w:w="6648" w:type="dxa"/>
            <w:shd w:val="clear" w:color="auto" w:fill="auto"/>
          </w:tcPr>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«Объем бюджетных ассигнований на реализацию муниципальной Программы составит 72 540,9 тыс. рублей, из них:</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средств краевого бюджета – 10 290,0 тыс. рублей;</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средств местного бюджета – 62 250,9 тыс. рублей.</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По годам:</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2022 году всего 7 986,8 тыс. рублей в том числе:</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- 7 686,8 тыс. рублей содержание МБУ «БСК «ОЛИМП»»;</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2023 году всего 8 387,2 тыс. рублей в том числе:</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- 8 037,2 тыс. рублей содержание МБУ «БСК «ОЛИМП»»;</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2024 году всего 16 579,8  тыс. рублей в том числе:</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- 16 209,8 тыс. рублей содержание МБУ «БСК «ОЛИМП»»;</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2025 году всего 13 395,7 тыс. рублей в том числе:</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- 13 025,7 тыс. рублей содержание МБУ «БСК «ОЛИМП»»;</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2026 году всего 13 095,7 тыс. рублей в том числе:</w:t>
            </w:r>
          </w:p>
          <w:p w:rsidR="00D20938" w:rsidRPr="00D20938" w:rsidRDefault="00D20938" w:rsidP="00D20938">
            <w:pPr>
              <w:suppressAutoHyphens/>
              <w:spacing w:after="0" w:line="240" w:lineRule="auto"/>
              <w:ind w:left="-18" w:firstLine="1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- 12 725,7 тыс. рублей содержание МБУ «БСК «ОЛИМП»»;</w:t>
            </w:r>
          </w:p>
          <w:p w:rsidR="00D20938" w:rsidRPr="00D20938" w:rsidRDefault="00D20938" w:rsidP="00D20938">
            <w:pPr>
              <w:tabs>
                <w:tab w:val="left" w:pos="0"/>
              </w:tabs>
              <w:suppressAutoHyphens/>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2027 году всего13 095,7 тыс. рублей в том числе:</w:t>
            </w:r>
          </w:p>
          <w:p w:rsidR="00D20938" w:rsidRPr="00D20938" w:rsidRDefault="00D20938" w:rsidP="00D20938">
            <w:pPr>
              <w:suppressAutoHyphens/>
              <w:spacing w:after="0" w:line="240" w:lineRule="auto"/>
              <w:ind w:left="-18" w:firstLine="18"/>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- 12 725,7 тыс. рублей содержание МБУ «БСК «ОЛИМП»»</w:t>
            </w:r>
          </w:p>
        </w:tc>
      </w:tr>
    </w:tbl>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sz w:val="24"/>
          <w:szCs w:val="24"/>
          <w:lang w:eastAsia="ar-SA"/>
        </w:rPr>
      </w:pPr>
    </w:p>
    <w:p w:rsidR="00D20938" w:rsidRPr="00D20938" w:rsidRDefault="00D20938" w:rsidP="00D20938">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D20938">
        <w:rPr>
          <w:rFonts w:ascii="Arial" w:eastAsia="Times New Roman" w:hAnsi="Arial" w:cs="Arial"/>
          <w:sz w:val="24"/>
          <w:szCs w:val="24"/>
        </w:rPr>
        <w:t xml:space="preserve">2. </w:t>
      </w:r>
      <w:r w:rsidRPr="00D20938">
        <w:rPr>
          <w:rFonts w:ascii="Arial" w:eastAsia="Times New Roman" w:hAnsi="Arial" w:cs="Arial"/>
          <w:sz w:val="24"/>
          <w:szCs w:val="24"/>
          <w:lang w:eastAsia="ru-RU"/>
        </w:rPr>
        <w:t xml:space="preserve">Характеристика текущего состояния </w:t>
      </w:r>
      <w:r w:rsidRPr="00D20938">
        <w:rPr>
          <w:rFonts w:ascii="Arial" w:eastAsia="Times New Roman" w:hAnsi="Arial" w:cs="Arial"/>
          <w:spacing w:val="-4"/>
          <w:sz w:val="24"/>
          <w:szCs w:val="24"/>
        </w:rPr>
        <w:t xml:space="preserve">социально-экономического </w:t>
      </w:r>
    </w:p>
    <w:p w:rsidR="00D20938" w:rsidRPr="00D20938" w:rsidRDefault="00D20938" w:rsidP="00D20938">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D20938">
        <w:rPr>
          <w:rFonts w:ascii="Arial" w:eastAsia="Times New Roman" w:hAnsi="Arial" w:cs="Arial"/>
          <w:spacing w:val="-4"/>
          <w:sz w:val="24"/>
          <w:szCs w:val="24"/>
        </w:rPr>
        <w:t xml:space="preserve">развития </w:t>
      </w:r>
      <w:r w:rsidRPr="00D20938">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D20938" w:rsidRPr="00D20938" w:rsidRDefault="00D20938" w:rsidP="00D20938">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D20938">
        <w:rPr>
          <w:rFonts w:ascii="Arial" w:eastAsia="Times New Roman" w:hAnsi="Arial" w:cs="Arial"/>
          <w:sz w:val="24"/>
          <w:szCs w:val="24"/>
          <w:lang w:eastAsia="ru-RU"/>
        </w:rPr>
        <w:t>развития Большеулуйского района</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Во исполнение Указа Президента Российской Федерации от 21.07.2020 № 747 «О национальных целях развития Российской Федерации на период до 2030 года» разработан национальный проект «Демография», в рамках которого предусмотрена реализация федерального проекта «Спорт – норма жизни».</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w:t>
      </w:r>
      <w:r w:rsidRPr="00D20938">
        <w:rPr>
          <w:rFonts w:ascii="Arial" w:eastAsia="Times New Roman" w:hAnsi="Arial" w:cs="Arial"/>
          <w:sz w:val="24"/>
          <w:szCs w:val="24"/>
          <w:lang w:eastAsia="ar-SA"/>
        </w:rPr>
        <w:lastRenderedPageBreak/>
        <w:t>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соответствии с Федеральным законом от 25.12.2023 № 684-ФЗ «О внесении изменений в Федеральный закон «О физической культуре и спорте в Российской Федерации», предусмотрено проведение мероприятий по определению основных задач и направлений развития физической культуры и спорта с учетом местных условия и возможностей, реализуемых муниципальной программой развития физической и спорта, а также содействие развитию и обеспечению доступности массового спорта, развитие детско-юношеского спорта (включая школьный спорт)</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соответствии с ч. 2.1 ст.10 Федерального закона № 329-ФЗ «О физической культуре и спорте в Российской Федерации» органам местного самоуправление было предоставлено право оказывать финансовую и иную поддержку физкультурно-спортивным организациям за счет бюджетных ассигнований местных бюджетов в установленном законодательством Российской Федерации порядке.</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от общей численности жителей района в возрасте от 3 до 79 лет, 3301 человек.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 1 января 2024 года в спортивных клубах по месту жительства в Большеулуйском районе занимается 1771 человек, что составляет 53,65% от числа систематически занимающихся физической культурой и спортом жителей района (на 01.01.2023 – 1431 человек, 47,76%).</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 xml:space="preserve">В 2024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w:t>
      </w:r>
      <w:r w:rsidRPr="00D20938">
        <w:rPr>
          <w:rFonts w:ascii="Arial" w:eastAsia="Times New Roman" w:hAnsi="Arial" w:cs="Arial"/>
          <w:sz w:val="24"/>
          <w:szCs w:val="24"/>
          <w:lang w:eastAsia="ru-RU"/>
        </w:rPr>
        <w:lastRenderedPageBreak/>
        <w:t>субсидии из краевого бюджета на поддержку действующих физкультурно-спортивных клубов по месту жительства граждан и в субсидии на укрепление материально-технической базы.</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По результатам конкурсного отбора,</w:t>
      </w:r>
      <w:r w:rsidRPr="00D20938">
        <w:rPr>
          <w:rFonts w:ascii="Arial" w:eastAsia="Times New Roman" w:hAnsi="Arial" w:cs="Arial"/>
          <w:spacing w:val="-14"/>
          <w:sz w:val="24"/>
          <w:szCs w:val="24"/>
          <w:lang w:eastAsia="ru-RU"/>
        </w:rPr>
        <w:t xml:space="preserve"> </w:t>
      </w:r>
      <w:r w:rsidRPr="00D20938">
        <w:rPr>
          <w:rFonts w:ascii="Arial" w:eastAsia="Times New Roman" w:hAnsi="Arial" w:cs="Arial"/>
          <w:sz w:val="24"/>
          <w:szCs w:val="24"/>
          <w:lang w:eastAsia="ru-RU"/>
        </w:rPr>
        <w:t>из краевого бюджета бюджету района в 2024 году были выделены МБУ «Большеулуйский ФСК «Олимп» лимиты на бюджетные ассигнования в размере 672,0 тыс. рублей и лимиты в размере 5 000,0 тыс. рублей на обустройство существующего плоскостного спортивного сооружения хоккейной площадки (коробки).</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 xml:space="preserve">В 2023 году приняли </w:t>
      </w:r>
      <w:r w:rsidRPr="00D20938">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 от числа сдающих.</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2023 году составила 71,94 процента против 71,89  процента в 2022 году. </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Количество штатных работников физической культуры и спорта в 2023 году составило 35 чел. (АППГ- 33 чел.).</w:t>
      </w:r>
      <w:r w:rsidRPr="00D20938">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w:t>
      </w:r>
      <w:r w:rsidRPr="00D20938">
        <w:rPr>
          <w:rFonts w:ascii="Arial" w:eastAsia="Times New Roman" w:hAnsi="Arial" w:cs="Arial"/>
          <w:sz w:val="24"/>
          <w:szCs w:val="24"/>
          <w:lang w:eastAsia="ar-SA"/>
        </w:rPr>
        <w:lastRenderedPageBreak/>
        <w:t xml:space="preserve">ощущается так же недостаток специалистов по работе с детьми, имеющими отклонения в состоянии здоровья.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по спортивным залам – 58,7 процента от нормативной потребности;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по плоскостным сооружениям – 212,7;</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бассейнов в районе нет.</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w:t>
      </w:r>
      <w:r w:rsidRPr="00D20938">
        <w:rPr>
          <w:rFonts w:ascii="Arial" w:eastAsia="Times New Roman" w:hAnsi="Arial" w:cs="Arial"/>
          <w:sz w:val="24"/>
          <w:szCs w:val="24"/>
          <w:lang w:eastAsia="ru-RU"/>
        </w:rPr>
        <w:t>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обустройства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по проведения которого была выделена субсидия в размере 5 000,0 тыс. рублей.</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 феврале 2024 года министерством спорта Красноярского края Большеулуйском району были выделены бюджетные ассигнование в размере 672, 0 тыс. рублей на поддержку 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Проводится мероприятия направленные на реализацию выделенной субсидии.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на сайте МБУ «Большеулуйский ФСК «Олимп»»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w:t>
      </w:r>
      <w:r w:rsidRPr="00D20938">
        <w:rPr>
          <w:rFonts w:ascii="Arial" w:eastAsia="Times New Roman" w:hAnsi="Arial" w:cs="Arial"/>
          <w:sz w:val="24"/>
          <w:szCs w:val="24"/>
          <w:lang w:eastAsia="ar-SA"/>
        </w:rPr>
        <w:lastRenderedPageBreak/>
        <w:t>имеют отклонения в состоянии здоровья.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w:t>
      </w:r>
      <w:r w:rsidRPr="00D20938">
        <w:rPr>
          <w:rFonts w:ascii="Arial" w:eastAsia="Times New Roman" w:hAnsi="Arial" w:cs="Arial"/>
          <w:sz w:val="24"/>
          <w:szCs w:val="24"/>
          <w:lang w:eastAsia="ar-SA"/>
        </w:rPr>
        <w:lastRenderedPageBreak/>
        <w:t>объектам социальной инфраструктуры, к услугам в сфере физической культуры и спорта.</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D20938" w:rsidRPr="00D20938" w:rsidRDefault="00D20938" w:rsidP="00D20938">
      <w:pPr>
        <w:suppressAutoHyphens/>
        <w:spacing w:after="0" w:line="240" w:lineRule="auto"/>
        <w:ind w:firstLine="539"/>
        <w:jc w:val="both"/>
        <w:rPr>
          <w:rFonts w:ascii="Arial" w:eastAsia="Times New Roman" w:hAnsi="Arial" w:cs="Arial"/>
          <w:bCs/>
          <w:sz w:val="24"/>
          <w:szCs w:val="24"/>
          <w:lang w:eastAsia="ar-SA"/>
        </w:rPr>
      </w:pPr>
      <w:r w:rsidRPr="00D20938">
        <w:rPr>
          <w:rFonts w:ascii="Arial" w:eastAsia="Times New Roman" w:hAnsi="Arial" w:cs="Arial"/>
          <w:bCs/>
          <w:sz w:val="24"/>
          <w:szCs w:val="24"/>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 срывом мероприятий и не достижением целевых показателей;</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 неэффективным использованием ресурсов.</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D20938" w:rsidRPr="00D20938" w:rsidRDefault="00D20938" w:rsidP="00D20938">
      <w:pPr>
        <w:suppressAutoHyphens/>
        <w:autoSpaceDE w:val="0"/>
        <w:spacing w:after="0" w:line="240" w:lineRule="auto"/>
        <w:ind w:firstLine="708"/>
        <w:jc w:val="both"/>
        <w:rPr>
          <w:rFonts w:ascii="Arial" w:eastAsia="Arial" w:hAnsi="Arial" w:cs="Arial"/>
          <w:sz w:val="24"/>
          <w:szCs w:val="24"/>
          <w:lang w:eastAsia="ar-SA"/>
        </w:rPr>
      </w:pPr>
      <w:r w:rsidRPr="00D20938">
        <w:rPr>
          <w:rFonts w:ascii="Arial" w:eastAsia="Arial" w:hAnsi="Arial" w:cs="Arial"/>
          <w:sz w:val="24"/>
          <w:szCs w:val="24"/>
          <w:lang w:eastAsia="ar-SA"/>
        </w:rPr>
        <w:t>- своевременная корректировка мероприятий Программы.</w:t>
      </w:r>
    </w:p>
    <w:p w:rsidR="00D20938" w:rsidRPr="00D20938" w:rsidRDefault="00D20938" w:rsidP="00D20938">
      <w:pPr>
        <w:suppressAutoHyphens/>
        <w:spacing w:after="0" w:line="240" w:lineRule="auto"/>
        <w:ind w:firstLine="539"/>
        <w:jc w:val="both"/>
        <w:rPr>
          <w:rFonts w:ascii="Arial" w:eastAsia="Times New Roman" w:hAnsi="Arial" w:cs="Arial"/>
          <w:bCs/>
          <w:sz w:val="24"/>
          <w:szCs w:val="24"/>
          <w:lang w:eastAsia="ar-SA"/>
        </w:rPr>
      </w:pPr>
    </w:p>
    <w:p w:rsidR="00D20938" w:rsidRPr="00D20938" w:rsidRDefault="00D20938" w:rsidP="00D20938">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D20938">
        <w:rPr>
          <w:rFonts w:ascii="Arial" w:eastAsia="Times New Roman" w:hAnsi="Arial" w:cs="Arial"/>
          <w:bCs/>
          <w:sz w:val="24"/>
          <w:szCs w:val="24"/>
          <w:lang w:eastAsia="ar-SA"/>
        </w:rPr>
        <w:t>3. П</w:t>
      </w:r>
      <w:r w:rsidRPr="00D20938">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D20938" w:rsidRPr="00D20938" w:rsidRDefault="00D20938" w:rsidP="00D20938">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D20938">
        <w:rPr>
          <w:rFonts w:ascii="Arial" w:eastAsia="Times New Roman" w:hAnsi="Arial" w:cs="Arial"/>
          <w:sz w:val="24"/>
          <w:szCs w:val="24"/>
          <w:lang w:eastAsia="ru-RU"/>
        </w:rPr>
        <w:t>программы,</w:t>
      </w:r>
      <w:r w:rsidRPr="00D20938">
        <w:rPr>
          <w:rFonts w:ascii="Arial" w:eastAsia="Times New Roman" w:hAnsi="Arial" w:cs="Arial"/>
          <w:spacing w:val="-4"/>
          <w:sz w:val="24"/>
          <w:szCs w:val="24"/>
          <w:lang w:eastAsia="ar-SA"/>
        </w:rPr>
        <w:t xml:space="preserve"> тенденции социально-экономического развития </w:t>
      </w:r>
    </w:p>
    <w:p w:rsidR="00D20938" w:rsidRPr="00D20938" w:rsidRDefault="00D20938" w:rsidP="00D20938">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D20938">
        <w:rPr>
          <w:rFonts w:ascii="Arial" w:eastAsia="Times New Roman" w:hAnsi="Arial" w:cs="Arial"/>
          <w:spacing w:val="-4"/>
          <w:sz w:val="24"/>
          <w:szCs w:val="24"/>
          <w:lang w:eastAsia="ar-SA"/>
        </w:rPr>
        <w:t>соответствующей сферы муниципального управления</w:t>
      </w:r>
    </w:p>
    <w:p w:rsidR="00D20938" w:rsidRPr="00D20938" w:rsidRDefault="00D20938" w:rsidP="00D20938">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D20938" w:rsidRPr="00D20938" w:rsidRDefault="00D20938" w:rsidP="00D20938">
      <w:pPr>
        <w:suppressAutoHyphens/>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w:t>
      </w:r>
      <w:r w:rsidRPr="00D20938">
        <w:rPr>
          <w:rFonts w:ascii="Arial" w:eastAsia="Times New Roman" w:hAnsi="Arial" w:cs="Arial"/>
          <w:sz w:val="24"/>
          <w:szCs w:val="24"/>
          <w:lang w:eastAsia="ar-SA"/>
        </w:rPr>
        <w:lastRenderedPageBreak/>
        <w:t>физической культуры и спорта как важнейшей составляющей здорового образа жизни);</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организации и проведения всероссийских массовых акций;</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организации и проведения спортивных соревнований;</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развитие адаптивной физической культуры путем:</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участия учреждений в краевых и федеральных грантовых и целевых программах;</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D20938" w:rsidRPr="00D20938" w:rsidRDefault="00D20938" w:rsidP="00D20938">
      <w:pPr>
        <w:suppressAutoHyphens/>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ab/>
      </w:r>
    </w:p>
    <w:p w:rsidR="00D20938" w:rsidRPr="00D20938" w:rsidRDefault="00D20938" w:rsidP="00D20938">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3.2 Цели и задачи, описание ожидаемых конечных результатов Программы</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Цели программы следующие:</w:t>
      </w:r>
    </w:p>
    <w:p w:rsidR="00D20938" w:rsidRPr="00D20938" w:rsidRDefault="00D20938" w:rsidP="00D20938">
      <w:pPr>
        <w:suppressAutoHyphens/>
        <w:spacing w:after="0" w:line="240" w:lineRule="auto"/>
        <w:ind w:firstLine="600"/>
        <w:jc w:val="both"/>
        <w:rPr>
          <w:rFonts w:ascii="Arial" w:eastAsia="Times New Roman" w:hAnsi="Arial" w:cs="Arial"/>
          <w:sz w:val="24"/>
          <w:szCs w:val="24"/>
          <w:highlight w:val="yellow"/>
          <w:lang w:eastAsia="ar-SA"/>
        </w:rPr>
      </w:pPr>
      <w:r w:rsidRPr="00D20938">
        <w:rPr>
          <w:rFonts w:ascii="Arial" w:eastAsia="Times New Roman" w:hAnsi="Arial" w:cs="Arial"/>
          <w:sz w:val="24"/>
          <w:szCs w:val="24"/>
          <w:lang w:val="en-US" w:eastAsia="ar-SA"/>
        </w:rPr>
        <w:t>C</w:t>
      </w:r>
      <w:r w:rsidRPr="00D20938">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D20938">
        <w:rPr>
          <w:rFonts w:ascii="Arial" w:eastAsia="Times New Roman" w:hAnsi="Arial" w:cs="Arial"/>
          <w:sz w:val="24"/>
          <w:szCs w:val="24"/>
          <w:lang w:eastAsia="ar-SA"/>
        </w:rPr>
        <w:t>.</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Задачи программы:</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«Развитие массовой физической культуры и спорта» - Приложение к Программе № 4.1.</w:t>
      </w:r>
    </w:p>
    <w:p w:rsidR="00D20938" w:rsidRPr="00D20938" w:rsidRDefault="00D20938" w:rsidP="00D20938">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D20938" w:rsidRPr="00D20938" w:rsidRDefault="00D20938" w:rsidP="00D20938">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D20938" w:rsidRPr="00D20938" w:rsidRDefault="00D20938" w:rsidP="00D20938">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D20938">
        <w:rPr>
          <w:rFonts w:ascii="Arial" w:eastAsia="Times New Roman" w:hAnsi="Arial" w:cs="Arial"/>
          <w:sz w:val="24"/>
          <w:szCs w:val="24"/>
          <w:lang w:eastAsia="ar-SA"/>
        </w:rPr>
        <w:t>населения,</w:t>
      </w:r>
      <w:r w:rsidRPr="00D20938">
        <w:rPr>
          <w:rFonts w:ascii="Arial" w:eastAsia="Times New Roman" w:hAnsi="Arial" w:cs="Arial"/>
          <w:spacing w:val="-4"/>
          <w:sz w:val="24"/>
          <w:szCs w:val="24"/>
          <w:lang w:eastAsia="ar-SA"/>
        </w:rPr>
        <w:t xml:space="preserve"> социально-экономическое развитие соответствующей </w:t>
      </w:r>
    </w:p>
    <w:p w:rsidR="00D20938" w:rsidRPr="00D20938" w:rsidRDefault="00D20938" w:rsidP="00D20938">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D20938">
        <w:rPr>
          <w:rFonts w:ascii="Arial" w:eastAsia="Times New Roman" w:hAnsi="Arial" w:cs="Arial"/>
          <w:spacing w:val="-4"/>
          <w:sz w:val="24"/>
          <w:szCs w:val="24"/>
          <w:lang w:eastAsia="ar-SA"/>
        </w:rPr>
        <w:t xml:space="preserve">сферы муниципального управления, экономики, степени </w:t>
      </w:r>
    </w:p>
    <w:p w:rsidR="00D20938" w:rsidRPr="00D20938" w:rsidRDefault="00D20938" w:rsidP="00D20938">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D20938">
        <w:rPr>
          <w:rFonts w:ascii="Arial" w:eastAsia="Times New Roman" w:hAnsi="Arial" w:cs="Arial"/>
          <w:spacing w:val="-4"/>
          <w:sz w:val="24"/>
          <w:szCs w:val="24"/>
          <w:lang w:eastAsia="ar-SA"/>
        </w:rPr>
        <w:t>реализации других общественно значимых интересов</w:t>
      </w:r>
    </w:p>
    <w:p w:rsidR="00D20938" w:rsidRPr="00D20938" w:rsidRDefault="00D20938" w:rsidP="00D20938">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2027 году достичь:</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Увеличение количества спортивных сооружений различного типа до 27 единиц;</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59,09 процента;</w:t>
      </w:r>
    </w:p>
    <w:p w:rsidR="00D20938" w:rsidRPr="00D20938" w:rsidRDefault="00D20938" w:rsidP="00D20938">
      <w:pPr>
        <w:autoSpaceDE w:val="0"/>
        <w:autoSpaceDN w:val="0"/>
        <w:adjustRightInd w:val="0"/>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D20938" w:rsidRPr="00D20938" w:rsidRDefault="00D20938" w:rsidP="00D20938">
      <w:pPr>
        <w:suppressAutoHyphens/>
        <w:spacing w:after="0" w:line="240" w:lineRule="auto"/>
        <w:ind w:left="142"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Реализация </w:t>
      </w:r>
      <w:r w:rsidRPr="00D20938">
        <w:rPr>
          <w:rFonts w:ascii="Arial" w:eastAsia="Times New Roman" w:hAnsi="Arial" w:cs="Arial"/>
          <w:sz w:val="24"/>
          <w:szCs w:val="24"/>
          <w:lang w:eastAsia="ru-RU"/>
        </w:rPr>
        <w:t>Программы будет способствовать:</w:t>
      </w:r>
    </w:p>
    <w:p w:rsidR="00D20938" w:rsidRPr="00D20938" w:rsidRDefault="00D20938" w:rsidP="00D20938">
      <w:pPr>
        <w:suppressAutoHyphens/>
        <w:spacing w:after="0" w:line="240" w:lineRule="auto"/>
        <w:ind w:left="142"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D20938" w:rsidRPr="00D20938" w:rsidRDefault="00D20938" w:rsidP="00D20938">
      <w:pPr>
        <w:tabs>
          <w:tab w:val="left" w:pos="0"/>
        </w:tabs>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D20938">
        <w:rPr>
          <w:rFonts w:ascii="Arial" w:eastAsia="Times New Roman" w:hAnsi="Arial" w:cs="Arial"/>
          <w:sz w:val="24"/>
          <w:szCs w:val="24"/>
          <w:lang w:eastAsia="ar-SA"/>
        </w:rPr>
        <w:t xml:space="preserve">приложении № 1 к паспорту муниципальной Программы. </w:t>
      </w:r>
    </w:p>
    <w:p w:rsidR="00D20938" w:rsidRPr="00D20938" w:rsidRDefault="00D20938" w:rsidP="00D20938">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D20938" w:rsidRPr="00D20938" w:rsidRDefault="00D20938" w:rsidP="00D20938">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D20938">
        <w:rPr>
          <w:rFonts w:ascii="Arial" w:eastAsia="Calibri" w:hAnsi="Arial" w:cs="Arial"/>
          <w:sz w:val="24"/>
          <w:szCs w:val="24"/>
          <w:lang w:eastAsia="ru-RU"/>
        </w:rPr>
        <w:t>5. И</w:t>
      </w:r>
      <w:r w:rsidRPr="00D20938">
        <w:rPr>
          <w:rFonts w:ascii="Arial" w:eastAsia="Calibri" w:hAnsi="Arial" w:cs="Arial"/>
          <w:spacing w:val="-4"/>
          <w:sz w:val="24"/>
          <w:szCs w:val="24"/>
          <w:lang w:eastAsia="ru-RU"/>
        </w:rPr>
        <w:t xml:space="preserve">нформация по подпрограммам, отдельным </w:t>
      </w:r>
    </w:p>
    <w:p w:rsidR="00D20938" w:rsidRPr="00D20938" w:rsidRDefault="00D20938" w:rsidP="00D20938">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D20938">
        <w:rPr>
          <w:rFonts w:ascii="Arial" w:eastAsia="Calibri" w:hAnsi="Arial" w:cs="Arial"/>
          <w:spacing w:val="-4"/>
          <w:sz w:val="24"/>
          <w:szCs w:val="24"/>
          <w:lang w:eastAsia="ru-RU"/>
        </w:rPr>
        <w:t>мероприятиям программы</w:t>
      </w:r>
    </w:p>
    <w:p w:rsidR="00D20938" w:rsidRPr="00D20938" w:rsidRDefault="00D20938" w:rsidP="00D20938">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D20938" w:rsidRPr="00D20938" w:rsidRDefault="00D20938" w:rsidP="00D20938">
      <w:pPr>
        <w:suppressAutoHyphens/>
        <w:snapToGrid w:val="0"/>
        <w:spacing w:after="0" w:line="240" w:lineRule="auto"/>
        <w:ind w:firstLine="654"/>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D20938" w:rsidRPr="00D20938" w:rsidRDefault="00D20938" w:rsidP="00D20938">
      <w:pPr>
        <w:suppressAutoHyphens/>
        <w:snapToGrid w:val="0"/>
        <w:spacing w:after="0" w:line="240" w:lineRule="auto"/>
        <w:ind w:firstLine="654"/>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Подпрограмма 1 «Развитие массовой физической культуры и спорта»;</w:t>
      </w: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Реализация мероприятий подпрограммы позволит достичь в 2022-2027 годах следующих результатов:</w:t>
      </w:r>
    </w:p>
    <w:p w:rsidR="00D20938" w:rsidRPr="00D20938" w:rsidRDefault="00D20938" w:rsidP="00D20938">
      <w:pPr>
        <w:tabs>
          <w:tab w:val="left" w:pos="0"/>
        </w:tabs>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Сохранение показателя по единовременной пропускной способности спортивных сооружений до 983 человек в 2027 году;</w:t>
      </w:r>
    </w:p>
    <w:p w:rsidR="00D20938" w:rsidRPr="00D20938" w:rsidRDefault="00D20938" w:rsidP="00D20938">
      <w:pPr>
        <w:tabs>
          <w:tab w:val="left" w:pos="0"/>
        </w:tabs>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13,09 % в 2027 году;</w:t>
      </w:r>
    </w:p>
    <w:p w:rsidR="00D20938" w:rsidRPr="00D20938" w:rsidRDefault="00D20938" w:rsidP="00D20938">
      <w:pPr>
        <w:tabs>
          <w:tab w:val="left" w:pos="0"/>
        </w:tabs>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3,4 % в 2027 году; </w:t>
      </w:r>
    </w:p>
    <w:p w:rsidR="00D20938" w:rsidRPr="00D20938" w:rsidRDefault="00D20938" w:rsidP="00D20938">
      <w:pPr>
        <w:suppressAutoHyphens/>
        <w:snapToGrid w:val="0"/>
        <w:spacing w:after="0" w:line="240" w:lineRule="auto"/>
        <w:ind w:firstLine="720"/>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 xml:space="preserve">сохранение количества участников </w:t>
      </w:r>
      <w:r w:rsidRPr="00D20938">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D20938" w:rsidRPr="00D20938" w:rsidRDefault="00D20938" w:rsidP="00D20938">
      <w:pPr>
        <w:suppressAutoHyphens/>
        <w:spacing w:after="0" w:line="240" w:lineRule="auto"/>
        <w:ind w:firstLine="72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D20938" w:rsidRPr="00D20938" w:rsidRDefault="00D20938" w:rsidP="00D20938">
      <w:pPr>
        <w:suppressAutoHyphens/>
        <w:spacing w:after="0" w:line="240" w:lineRule="auto"/>
        <w:ind w:firstLine="720"/>
        <w:jc w:val="both"/>
        <w:rPr>
          <w:rFonts w:ascii="Arial" w:eastAsia="Times New Roman" w:hAnsi="Arial" w:cs="Arial"/>
          <w:sz w:val="24"/>
          <w:szCs w:val="24"/>
          <w:lang w:eastAsia="ar-SA"/>
        </w:rPr>
      </w:pPr>
    </w:p>
    <w:p w:rsidR="00D20938" w:rsidRPr="00D20938" w:rsidRDefault="00D20938" w:rsidP="00D20938">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20938">
        <w:rPr>
          <w:rFonts w:ascii="Arial" w:eastAsia="Times New Roman" w:hAnsi="Arial" w:cs="Arial"/>
          <w:sz w:val="24"/>
          <w:szCs w:val="24"/>
          <w:lang w:eastAsia="ru-RU"/>
        </w:rPr>
        <w:t xml:space="preserve">6. Информация о ресурсном обеспечении муниципальной программы, </w:t>
      </w:r>
    </w:p>
    <w:p w:rsidR="00D20938" w:rsidRPr="00D20938" w:rsidRDefault="00D20938" w:rsidP="00D20938">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20938">
        <w:rPr>
          <w:rFonts w:ascii="Arial" w:eastAsia="Times New Roman" w:hAnsi="Arial" w:cs="Arial"/>
          <w:sz w:val="24"/>
          <w:szCs w:val="24"/>
          <w:lang w:eastAsia="ru-RU"/>
        </w:rPr>
        <w:t xml:space="preserve">по подпрограммам с указанием главных распорядителей средств </w:t>
      </w:r>
    </w:p>
    <w:p w:rsidR="00D20938" w:rsidRPr="00D20938" w:rsidRDefault="00D20938" w:rsidP="00D20938">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20938">
        <w:rPr>
          <w:rFonts w:ascii="Arial" w:eastAsia="Times New Roman" w:hAnsi="Arial" w:cs="Arial"/>
          <w:sz w:val="24"/>
          <w:szCs w:val="24"/>
          <w:lang w:eastAsia="ru-RU"/>
        </w:rPr>
        <w:t>районного бюджета, а также по годам реализации программы</w:t>
      </w:r>
    </w:p>
    <w:p w:rsidR="00D20938" w:rsidRPr="00D20938" w:rsidRDefault="00D20938" w:rsidP="00D20938">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D20938" w:rsidRPr="00D20938" w:rsidRDefault="00D20938" w:rsidP="00D20938">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Общий объем финансирования Программы на 2022 – 2027 годы составляет </w:t>
      </w:r>
    </w:p>
    <w:p w:rsidR="00D20938" w:rsidRPr="00D20938" w:rsidRDefault="00D20938" w:rsidP="00D20938">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72 540,9 тыс. рублей, в том числе по годам реализации:</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2022 год – 7 986,8 тыс. рублей;</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2023 год – 8 387,2 тыс. рублей;</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2024 год – 16 579,8 тыс. рублей;</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2025 год – 13 395,7 тыс. рублей:</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2026 год – 13 095,7 тыс. рублей;</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2027 год – 13 095,7 тыс. рублей. </w:t>
      </w:r>
    </w:p>
    <w:p w:rsidR="00D20938" w:rsidRPr="00D20938" w:rsidRDefault="00D20938" w:rsidP="00D20938">
      <w:pPr>
        <w:suppressAutoHyphens/>
        <w:snapToGrid w:val="0"/>
        <w:spacing w:after="0" w:line="240" w:lineRule="auto"/>
        <w:ind w:left="-108" w:firstLine="816"/>
        <w:jc w:val="both"/>
        <w:rPr>
          <w:rFonts w:ascii="Arial" w:eastAsia="Times New Roman" w:hAnsi="Arial" w:cs="Arial"/>
          <w:sz w:val="24"/>
          <w:szCs w:val="24"/>
          <w:lang w:eastAsia="ar-SA"/>
        </w:rPr>
      </w:pPr>
    </w:p>
    <w:p w:rsidR="00D20938" w:rsidRPr="00D20938" w:rsidRDefault="00D20938" w:rsidP="00D20938">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20938">
        <w:rPr>
          <w:rFonts w:ascii="Arial" w:eastAsia="Times New Roman" w:hAnsi="Arial" w:cs="Arial"/>
          <w:sz w:val="24"/>
          <w:szCs w:val="24"/>
          <w:lang w:eastAsia="ru-RU"/>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D20938" w:rsidRPr="00D20938" w:rsidRDefault="00D20938" w:rsidP="00D20938">
      <w:pPr>
        <w:tabs>
          <w:tab w:val="left" w:pos="426"/>
        </w:tabs>
        <w:spacing w:after="0" w:line="240" w:lineRule="auto"/>
        <w:ind w:left="851"/>
        <w:contextualSpacing/>
        <w:jc w:val="center"/>
        <w:rPr>
          <w:rFonts w:ascii="Arial" w:eastAsia="Calibri" w:hAnsi="Arial" w:cs="Arial"/>
          <w:sz w:val="24"/>
          <w:szCs w:val="24"/>
          <w:lang w:eastAsia="ru-RU"/>
        </w:rPr>
      </w:pPr>
    </w:p>
    <w:p w:rsidR="00D20938" w:rsidRPr="00D20938" w:rsidRDefault="00D20938" w:rsidP="00D20938">
      <w:pPr>
        <w:tabs>
          <w:tab w:val="left" w:pos="567"/>
        </w:tabs>
        <w:spacing w:after="0" w:line="240" w:lineRule="auto"/>
        <w:ind w:left="851"/>
        <w:contextualSpacing/>
        <w:jc w:val="center"/>
        <w:rPr>
          <w:rFonts w:ascii="Arial" w:eastAsia="Calibri" w:hAnsi="Arial" w:cs="Arial"/>
          <w:sz w:val="24"/>
          <w:szCs w:val="24"/>
          <w:lang w:eastAsia="ru-RU"/>
        </w:rPr>
      </w:pPr>
      <w:r w:rsidRPr="00D20938">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D20938" w:rsidRPr="00D20938" w:rsidRDefault="00D20938" w:rsidP="00D20938">
      <w:pPr>
        <w:tabs>
          <w:tab w:val="left" w:pos="567"/>
        </w:tabs>
        <w:spacing w:after="0" w:line="240" w:lineRule="auto"/>
        <w:ind w:left="851"/>
        <w:contextualSpacing/>
        <w:jc w:val="center"/>
        <w:rPr>
          <w:rFonts w:ascii="Arial" w:eastAsia="Calibri" w:hAnsi="Arial" w:cs="Arial"/>
          <w:sz w:val="24"/>
          <w:szCs w:val="24"/>
          <w:lang w:eastAsia="ru-RU"/>
        </w:rPr>
      </w:pPr>
      <w:r w:rsidRPr="00D20938">
        <w:rPr>
          <w:rFonts w:ascii="Arial" w:eastAsia="Calibri" w:hAnsi="Arial" w:cs="Arial"/>
          <w:sz w:val="24"/>
          <w:szCs w:val="24"/>
          <w:lang w:eastAsia="ru-RU"/>
        </w:rPr>
        <w:t>бюджетов муниципальных образований района</w:t>
      </w:r>
    </w:p>
    <w:p w:rsidR="00D20938" w:rsidRPr="00D20938" w:rsidRDefault="00D20938" w:rsidP="00D20938">
      <w:pPr>
        <w:tabs>
          <w:tab w:val="left" w:pos="567"/>
        </w:tabs>
        <w:spacing w:after="0" w:line="240" w:lineRule="auto"/>
        <w:ind w:left="851"/>
        <w:contextualSpacing/>
        <w:jc w:val="center"/>
        <w:rPr>
          <w:rFonts w:ascii="Arial" w:eastAsia="Calibri" w:hAnsi="Arial" w:cs="Arial"/>
          <w:sz w:val="24"/>
          <w:szCs w:val="24"/>
          <w:lang w:eastAsia="ru-RU"/>
        </w:rPr>
      </w:pPr>
    </w:p>
    <w:p w:rsidR="00D20938" w:rsidRPr="00D20938" w:rsidRDefault="00D20938" w:rsidP="00D20938">
      <w:pPr>
        <w:tabs>
          <w:tab w:val="left" w:pos="567"/>
        </w:tabs>
        <w:spacing w:after="0" w:line="240" w:lineRule="auto"/>
        <w:ind w:firstLine="851"/>
        <w:contextualSpacing/>
        <w:jc w:val="both"/>
        <w:rPr>
          <w:rFonts w:ascii="Arial" w:eastAsia="Calibri" w:hAnsi="Arial" w:cs="Arial"/>
          <w:sz w:val="24"/>
          <w:szCs w:val="24"/>
          <w:lang w:eastAsia="ru-RU"/>
        </w:rPr>
      </w:pPr>
      <w:r w:rsidRPr="00D20938">
        <w:rPr>
          <w:rFonts w:ascii="Arial" w:eastAsia="Calibri" w:hAnsi="Arial" w:cs="Arial"/>
          <w:sz w:val="24"/>
          <w:szCs w:val="24"/>
          <w:lang w:eastAsia="ru-RU"/>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p>
    <w:p w:rsidR="00D20938" w:rsidRPr="00D20938" w:rsidRDefault="00D20938" w:rsidP="00D20938">
      <w:pPr>
        <w:spacing w:after="0" w:line="240" w:lineRule="auto"/>
        <w:ind w:left="851"/>
        <w:contextualSpacing/>
        <w:jc w:val="center"/>
        <w:rPr>
          <w:rFonts w:ascii="Arial" w:eastAsia="Calibri" w:hAnsi="Arial" w:cs="Arial"/>
          <w:sz w:val="24"/>
          <w:szCs w:val="24"/>
          <w:lang w:eastAsia="ru-RU"/>
        </w:rPr>
      </w:pPr>
      <w:r w:rsidRPr="00D20938">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D20938" w:rsidRPr="00D20938" w:rsidRDefault="00D20938" w:rsidP="00D20938">
      <w:pPr>
        <w:spacing w:after="0" w:line="240" w:lineRule="auto"/>
        <w:ind w:left="851"/>
        <w:contextualSpacing/>
        <w:jc w:val="center"/>
        <w:rPr>
          <w:rFonts w:ascii="Arial" w:eastAsia="Calibri" w:hAnsi="Arial" w:cs="Arial"/>
          <w:sz w:val="24"/>
          <w:szCs w:val="24"/>
          <w:lang w:eastAsia="ru-RU"/>
        </w:rPr>
      </w:pP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lastRenderedPageBreak/>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D20938">
        <w:rPr>
          <w:rFonts w:ascii="Arial" w:eastAsia="Times New Roman" w:hAnsi="Arial" w:cs="Arial"/>
          <w:sz w:val="24"/>
          <w:szCs w:val="24"/>
          <w:lang w:eastAsia="ar-SA"/>
        </w:rPr>
        <w:t>к Программе.</w:t>
      </w: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pPr>
    </w:p>
    <w:p w:rsidR="00D20938" w:rsidRPr="00D20938" w:rsidRDefault="00D20938" w:rsidP="00D20938">
      <w:pPr>
        <w:suppressAutoHyphens/>
        <w:spacing w:after="0" w:line="240" w:lineRule="auto"/>
        <w:jc w:val="center"/>
        <w:rPr>
          <w:rFonts w:ascii="Arial" w:eastAsia="Times New Roman" w:hAnsi="Arial" w:cs="Arial"/>
          <w:b/>
          <w:sz w:val="24"/>
          <w:szCs w:val="24"/>
          <w:lang w:eastAsia="ar-SA"/>
        </w:rPr>
        <w:sectPr w:rsidR="00D20938" w:rsidRPr="00D20938" w:rsidSect="00C22FD6">
          <w:headerReference w:type="default" r:id="rId5"/>
          <w:footnotePr>
            <w:pos w:val="beneathText"/>
          </w:footnotePr>
          <w:pgSz w:w="11905" w:h="16837"/>
          <w:pgMar w:top="1276" w:right="851" w:bottom="567" w:left="1134" w:header="720" w:footer="720" w:gutter="0"/>
          <w:pgNumType w:start="1"/>
          <w:cols w:space="720"/>
          <w:titlePg/>
          <w:docGrid w:linePitch="360"/>
        </w:sectPr>
      </w:pPr>
    </w:p>
    <w:p w:rsidR="00D20938" w:rsidRPr="00D20938" w:rsidRDefault="00D20938" w:rsidP="00D20938">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D20938">
        <w:rPr>
          <w:rFonts w:ascii="Arial" w:eastAsia="Times New Roman" w:hAnsi="Arial" w:cs="Arial"/>
          <w:sz w:val="24"/>
          <w:szCs w:val="24"/>
          <w:lang w:eastAsia="ru-RU"/>
        </w:rPr>
        <w:lastRenderedPageBreak/>
        <w:t>Приложение</w:t>
      </w:r>
      <w:r w:rsidRPr="00D20938">
        <w:rPr>
          <w:rFonts w:ascii="Times New Roman" w:eastAsia="Times New Roman" w:hAnsi="Times New Roman" w:cs="Times New Roman"/>
          <w:sz w:val="24"/>
          <w:szCs w:val="24"/>
          <w:lang w:eastAsia="ru-RU"/>
        </w:rPr>
        <w:t xml:space="preserve"> № 1</w:t>
      </w:r>
    </w:p>
    <w:p w:rsidR="00D20938" w:rsidRPr="00D20938" w:rsidRDefault="00D20938" w:rsidP="00D20938">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к паспорту муниципальной программы</w:t>
      </w:r>
    </w:p>
    <w:p w:rsidR="00D20938" w:rsidRPr="00D20938" w:rsidRDefault="00D20938" w:rsidP="00D20938">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Большеулуйского района</w:t>
      </w:r>
    </w:p>
    <w:p w:rsidR="00D20938" w:rsidRPr="00D20938" w:rsidRDefault="00D20938" w:rsidP="00D209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426"/>
      <w:bookmarkEnd w:id="1"/>
      <w:r w:rsidRPr="00D20938">
        <w:rPr>
          <w:rFonts w:ascii="Times New Roman" w:eastAsia="Times New Roman" w:hAnsi="Times New Roman" w:cs="Times New Roman"/>
          <w:sz w:val="24"/>
          <w:szCs w:val="24"/>
          <w:lang w:eastAsia="ru-RU"/>
        </w:rPr>
        <w:t>ПЕРЕЧЕНЬ</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 КРАСНОЯРСКОГО КРАЯ</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275"/>
        <w:gridCol w:w="1276"/>
        <w:gridCol w:w="1418"/>
        <w:gridCol w:w="1527"/>
      </w:tblGrid>
      <w:tr w:rsidR="00D20938" w:rsidRPr="00D20938" w:rsidTr="00C85B8E">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 xml:space="preserve">Год предшествующий отчетному году </w:t>
            </w:r>
          </w:p>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 xml:space="preserve">Отчетный финансовый </w:t>
            </w:r>
            <w:r w:rsidRPr="00D20938">
              <w:rPr>
                <w:rFonts w:ascii="Times New Roman" w:eastAsia="Calibri" w:hAnsi="Times New Roman" w:cs="Times New Roman"/>
                <w:lang w:eastAsia="ru-RU"/>
              </w:rPr>
              <w:t>2023 год</w:t>
            </w:r>
          </w:p>
        </w:tc>
        <w:tc>
          <w:tcPr>
            <w:tcW w:w="5496" w:type="dxa"/>
            <w:gridSpan w:val="4"/>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 xml:space="preserve">Годы реализации муниципальной программы </w:t>
            </w:r>
          </w:p>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Большеулуйского района</w:t>
            </w:r>
          </w:p>
          <w:p w:rsidR="00D20938" w:rsidRPr="00D20938" w:rsidRDefault="00D20938" w:rsidP="00D20938">
            <w:pPr>
              <w:spacing w:after="0" w:line="240" w:lineRule="auto"/>
              <w:jc w:val="center"/>
              <w:rPr>
                <w:rFonts w:ascii="Times New Roman" w:eastAsia="Calibri" w:hAnsi="Times New Roman" w:cs="Times New Roman"/>
              </w:rPr>
            </w:pPr>
          </w:p>
        </w:tc>
      </w:tr>
      <w:tr w:rsidR="00D20938" w:rsidRPr="00D20938" w:rsidTr="00C85B8E">
        <w:tc>
          <w:tcPr>
            <w:tcW w:w="698" w:type="dxa"/>
            <w:vMerge/>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 xml:space="preserve">Текущий финансовый </w:t>
            </w:r>
          </w:p>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Очередной финансовый год</w:t>
            </w:r>
          </w:p>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1-й  год планового периода</w:t>
            </w:r>
          </w:p>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2026 год</w:t>
            </w:r>
          </w:p>
        </w:tc>
        <w:tc>
          <w:tcPr>
            <w:tcW w:w="1527" w:type="dxa"/>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 xml:space="preserve">2-й год </w:t>
            </w:r>
          </w:p>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планового периода</w:t>
            </w:r>
          </w:p>
          <w:p w:rsidR="00D20938" w:rsidRPr="00D20938" w:rsidRDefault="00D20938" w:rsidP="00D20938">
            <w:pPr>
              <w:widowControl w:val="0"/>
              <w:autoSpaceDE w:val="0"/>
              <w:autoSpaceDN w:val="0"/>
              <w:adjustRightInd w:val="0"/>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2027 год</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9</w:t>
            </w:r>
          </w:p>
        </w:tc>
        <w:tc>
          <w:tcPr>
            <w:tcW w:w="1527" w:type="dxa"/>
            <w:tcBorders>
              <w:top w:val="single" w:sz="4" w:space="0" w:color="auto"/>
              <w:left w:val="single" w:sz="4" w:space="0" w:color="auto"/>
              <w:bottom w:val="single" w:sz="4" w:space="0" w:color="auto"/>
              <w:right w:val="single" w:sz="4" w:space="0" w:color="auto"/>
            </w:tcBorders>
            <w:vAlign w:val="center"/>
          </w:tcPr>
          <w:p w:rsidR="00D20938" w:rsidRPr="00D20938" w:rsidRDefault="00D20938" w:rsidP="00D20938">
            <w:pPr>
              <w:spacing w:after="0" w:line="240" w:lineRule="auto"/>
              <w:jc w:val="center"/>
              <w:rPr>
                <w:rFonts w:ascii="Times New Roman" w:eastAsia="Calibri" w:hAnsi="Times New Roman" w:cs="Times New Roman"/>
              </w:rPr>
            </w:pPr>
            <w:r w:rsidRPr="00D20938">
              <w:rPr>
                <w:rFonts w:ascii="Times New Roman" w:eastAsia="Calibri" w:hAnsi="Times New Roman" w:cs="Times New Roman"/>
              </w:rPr>
              <w:t>10</w:t>
            </w:r>
          </w:p>
        </w:tc>
      </w:tr>
      <w:tr w:rsidR="00D20938" w:rsidRPr="00D20938" w:rsidTr="00C85B8E">
        <w:tc>
          <w:tcPr>
            <w:tcW w:w="15102" w:type="dxa"/>
            <w:gridSpan w:val="11"/>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jc w:val="both"/>
              <w:rPr>
                <w:rFonts w:ascii="Times New Roman" w:eastAsia="Calibri" w:hAnsi="Times New Roman" w:cs="Times New Roman"/>
                <w:b/>
              </w:rPr>
            </w:pPr>
            <w:r w:rsidRPr="00D20938">
              <w:rPr>
                <w:rFonts w:ascii="Times New Roman" w:eastAsia="Calibri" w:hAnsi="Times New Roman" w:cs="Times New Roman"/>
                <w:b/>
              </w:rPr>
              <w:t xml:space="preserve">Цель </w:t>
            </w:r>
            <w:r w:rsidRPr="00D20938">
              <w:rPr>
                <w:rFonts w:ascii="Times New Roman" w:eastAsia="Times New Roman" w:hAnsi="Times New Roman" w:cs="Times New Roman"/>
                <w:b/>
                <w:bCs/>
              </w:rPr>
              <w:t xml:space="preserve">1 - </w:t>
            </w:r>
            <w:r w:rsidRPr="00D20938">
              <w:rPr>
                <w:rFonts w:ascii="Times New Roman" w:eastAsia="Times New Roman" w:hAnsi="Times New Roman" w:cs="Times New Roman"/>
                <w:b/>
                <w:sz w:val="20"/>
                <w:szCs w:val="20"/>
                <w:lang w:val="en-US"/>
              </w:rPr>
              <w:t>C</w:t>
            </w:r>
            <w:r w:rsidRPr="00D20938">
              <w:rPr>
                <w:rFonts w:ascii="Times New Roman" w:eastAsia="Times New Roman" w:hAnsi="Times New Roman" w:cs="Times New Roman"/>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20938">
              <w:rPr>
                <w:rFonts w:ascii="Times New Roman" w:eastAsia="Calibri" w:hAnsi="Times New Roman" w:cs="Times New Roman"/>
                <w:sz w:val="20"/>
                <w:szCs w:val="20"/>
                <w:lang w:eastAsia="ru-RU"/>
              </w:rPr>
              <w:t>11.</w:t>
            </w:r>
          </w:p>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ind w:left="-7" w:right="-110"/>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sz w:val="20"/>
                <w:szCs w:val="20"/>
                <w:lang w:val="en-US"/>
              </w:rPr>
            </w:pPr>
            <w:r w:rsidRPr="00D20938">
              <w:rPr>
                <w:rFonts w:ascii="Times New Roman" w:eastAsia="Times New Roman" w:hAnsi="Times New Roman" w:cs="Times New Roman"/>
                <w:sz w:val="20"/>
                <w:szCs w:val="20"/>
                <w:lang w:val="en-US"/>
              </w:rPr>
              <w:t>единиц</w:t>
            </w:r>
          </w:p>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rPr>
            </w:pPr>
            <w:r w:rsidRPr="00D20938">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20938">
              <w:rPr>
                <w:rFonts w:ascii="Times New Roman" w:eastAsia="Calibri" w:hAnsi="Times New Roman" w:cs="Times New Roman"/>
                <w:sz w:val="20"/>
                <w:szCs w:val="20"/>
                <w:lang w:eastAsia="ru-RU"/>
              </w:rPr>
              <w:t>12.</w:t>
            </w:r>
          </w:p>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ind w:left="-7"/>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rPr>
            </w:pPr>
            <w:r w:rsidRPr="00D20938">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46,62</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51,12</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54,19</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55,81</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57,33</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59,09</w:t>
            </w:r>
          </w:p>
        </w:tc>
      </w:tr>
      <w:tr w:rsidR="00D20938" w:rsidRPr="00D20938" w:rsidTr="00C85B8E">
        <w:tc>
          <w:tcPr>
            <w:tcW w:w="15102" w:type="dxa"/>
            <w:gridSpan w:val="11"/>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widowControl w:val="0"/>
              <w:autoSpaceDE w:val="0"/>
              <w:autoSpaceDN w:val="0"/>
              <w:adjustRightInd w:val="0"/>
              <w:spacing w:after="0" w:line="240" w:lineRule="auto"/>
              <w:rPr>
                <w:rFonts w:ascii="Times New Roman" w:eastAsia="Calibri" w:hAnsi="Times New Roman" w:cs="Times New Roman"/>
                <w:b/>
                <w:sz w:val="20"/>
                <w:szCs w:val="20"/>
              </w:rPr>
            </w:pPr>
            <w:r w:rsidRPr="00D20938">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D20938" w:rsidRPr="00D20938" w:rsidTr="00C85B8E">
        <w:tc>
          <w:tcPr>
            <w:tcW w:w="15102" w:type="dxa"/>
            <w:gridSpan w:val="11"/>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jc w:val="both"/>
              <w:rPr>
                <w:rFonts w:ascii="Times New Roman" w:eastAsia="Calibri" w:hAnsi="Times New Roman" w:cs="Times New Roman"/>
                <w:b/>
                <w:sz w:val="20"/>
                <w:szCs w:val="20"/>
              </w:rPr>
            </w:pPr>
            <w:r w:rsidRPr="00D20938">
              <w:rPr>
                <w:rFonts w:ascii="Times New Roman" w:eastAsia="Calibri" w:hAnsi="Times New Roman" w:cs="Times New Roman"/>
                <w:b/>
                <w:sz w:val="20"/>
                <w:szCs w:val="20"/>
                <w:lang w:eastAsia="ru-RU"/>
              </w:rPr>
              <w:t xml:space="preserve">Задача 1. </w:t>
            </w:r>
            <w:r w:rsidRPr="00D20938">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20938">
              <w:rPr>
                <w:rFonts w:ascii="Times New Roman" w:eastAsia="Calibri" w:hAnsi="Times New Roman" w:cs="Times New Roman"/>
                <w:sz w:val="20"/>
                <w:szCs w:val="20"/>
                <w:lang w:val="en-US" w:eastAsia="ru-RU"/>
              </w:rPr>
              <w:t>N</w:t>
            </w:r>
            <w:r w:rsidRPr="00D20938">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ind w:left="-87"/>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983</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rPr>
                <w:rFonts w:ascii="Times New Roman" w:eastAsia="Times New Roman" w:hAnsi="Times New Roman" w:cs="Times New Roman"/>
                <w:bCs/>
                <w:sz w:val="20"/>
                <w:szCs w:val="20"/>
              </w:rPr>
            </w:pPr>
          </w:p>
          <w:p w:rsidR="00D20938" w:rsidRPr="00D20938" w:rsidRDefault="00D20938" w:rsidP="00D20938">
            <w:pPr>
              <w:spacing w:after="0" w:line="240" w:lineRule="auto"/>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ind w:left="-87"/>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w:t>
            </w:r>
            <w:r w:rsidRPr="00D20938">
              <w:rPr>
                <w:rFonts w:ascii="Times New Roman" w:eastAsia="Times New Roman" w:hAnsi="Times New Roman" w:cs="Times New Roman"/>
                <w:bCs/>
                <w:sz w:val="20"/>
                <w:szCs w:val="20"/>
              </w:rPr>
              <w:t>2</w:t>
            </w:r>
            <w:r w:rsidRPr="00D20938">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9,35</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9,95</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11,85</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12,95</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12,97</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13,09</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ind w:left="-87"/>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w:t>
            </w:r>
            <w:r w:rsidRPr="00D20938">
              <w:rPr>
                <w:rFonts w:ascii="Times New Roman" w:eastAsia="Times New Roman" w:hAnsi="Times New Roman" w:cs="Times New Roman"/>
                <w:sz w:val="20"/>
                <w:szCs w:val="20"/>
              </w:rPr>
              <w:lastRenderedPageBreak/>
              <w:t>физической культурой и спортом, от общего числа жителей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2,8</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3,4</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w:t>
            </w:r>
            <w:r w:rsidRPr="00D20938">
              <w:rPr>
                <w:rFonts w:ascii="Times New Roman" w:eastAsia="Times New Roman" w:hAnsi="Times New Roman" w:cs="Times New Roman"/>
                <w:bCs/>
                <w:sz w:val="20"/>
                <w:szCs w:val="20"/>
              </w:rPr>
              <w:t>2</w:t>
            </w:r>
            <w:r w:rsidRPr="00D20938">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1</w:t>
            </w:r>
          </w:p>
        </w:tc>
      </w:tr>
      <w:tr w:rsidR="00D20938" w:rsidRPr="00D20938" w:rsidTr="00C85B8E">
        <w:tc>
          <w:tcPr>
            <w:tcW w:w="15102" w:type="dxa"/>
            <w:gridSpan w:val="11"/>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both"/>
              <w:rPr>
                <w:rFonts w:ascii="Times New Roman" w:eastAsia="Calibri" w:hAnsi="Times New Roman" w:cs="Times New Roman"/>
                <w:sz w:val="20"/>
                <w:szCs w:val="20"/>
              </w:rPr>
            </w:pPr>
            <w:r w:rsidRPr="00D20938">
              <w:rPr>
                <w:rFonts w:ascii="Times New Roman" w:eastAsia="Times New Roman" w:hAnsi="Times New Roman" w:cs="Times New Roman"/>
                <w:b/>
                <w:sz w:val="20"/>
                <w:szCs w:val="20"/>
              </w:rPr>
              <w:t>Задача 2 - Р</w:t>
            </w:r>
            <w:r w:rsidRPr="00D20938">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p>
        </w:tc>
      </w:tr>
      <w:tr w:rsidR="00D20938" w:rsidRPr="00D20938" w:rsidTr="00C85B8E">
        <w:tc>
          <w:tcPr>
            <w:tcW w:w="698"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тыс. чел.</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w:t>
            </w:r>
            <w:r w:rsidRPr="00D20938">
              <w:rPr>
                <w:rFonts w:ascii="Times New Roman" w:eastAsia="Times New Roman" w:hAnsi="Times New Roman" w:cs="Times New Roman"/>
                <w:bCs/>
                <w:sz w:val="20"/>
                <w:szCs w:val="20"/>
              </w:rPr>
              <w:t>2</w:t>
            </w:r>
            <w:r w:rsidRPr="00D20938">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3,0</w:t>
            </w:r>
          </w:p>
        </w:tc>
      </w:tr>
      <w:tr w:rsidR="00D20938" w:rsidRPr="00D20938" w:rsidTr="00C85B8E">
        <w:trPr>
          <w:trHeight w:val="2714"/>
        </w:trPr>
        <w:tc>
          <w:tcPr>
            <w:tcW w:w="698" w:type="dxa"/>
            <w:vMerge w:val="restart"/>
            <w:tcBorders>
              <w:top w:val="single" w:sz="4" w:space="0" w:color="auto"/>
              <w:left w:val="single" w:sz="4" w:space="0" w:color="auto"/>
              <w:right w:val="single" w:sz="4" w:space="0" w:color="auto"/>
            </w:tcBorders>
            <w:hideMark/>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rPr>
                <w:rFonts w:ascii="Times New Roman" w:eastAsia="Times New Roman" w:hAnsi="Times New Roman" w:cs="Times New Roman"/>
                <w:bCs/>
                <w:sz w:val="20"/>
                <w:szCs w:val="20"/>
              </w:rPr>
            </w:pPr>
            <w:r w:rsidRPr="00D20938">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r w:rsidRPr="00D20938">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25</w:t>
            </w:r>
          </w:p>
        </w:tc>
      </w:tr>
      <w:tr w:rsidR="00D20938" w:rsidRPr="00D20938" w:rsidTr="00C85B8E">
        <w:trPr>
          <w:trHeight w:val="329"/>
        </w:trPr>
        <w:tc>
          <w:tcPr>
            <w:tcW w:w="698" w:type="dxa"/>
            <w:vMerge/>
            <w:tcBorders>
              <w:left w:val="single" w:sz="4" w:space="0" w:color="auto"/>
              <w:bottom w:val="single" w:sz="4" w:space="0" w:color="auto"/>
              <w:right w:val="single" w:sz="4" w:space="0" w:color="auto"/>
            </w:tcBorders>
            <w:hideMark/>
          </w:tcPr>
          <w:p w:rsidR="00D20938" w:rsidRPr="00D20938" w:rsidRDefault="00D20938" w:rsidP="00D20938">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D20938" w:rsidRPr="00D20938" w:rsidRDefault="00D20938" w:rsidP="00D20938">
            <w:pPr>
              <w:spacing w:after="0" w:line="240" w:lineRule="auto"/>
              <w:rPr>
                <w:rFonts w:ascii="Times New Roman" w:eastAsia="Times New Roman" w:hAnsi="Times New Roman" w:cs="Times New Roman"/>
                <w:sz w:val="20"/>
                <w:szCs w:val="20"/>
              </w:rPr>
            </w:pPr>
            <w:r w:rsidRPr="00D20938">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c>
          <w:tcPr>
            <w:tcW w:w="1527" w:type="dxa"/>
            <w:tcBorders>
              <w:top w:val="single" w:sz="4" w:space="0" w:color="auto"/>
              <w:left w:val="single" w:sz="4" w:space="0" w:color="auto"/>
              <w:bottom w:val="single" w:sz="4" w:space="0" w:color="auto"/>
              <w:right w:val="single" w:sz="4" w:space="0" w:color="auto"/>
            </w:tcBorders>
          </w:tcPr>
          <w:p w:rsidR="00D20938" w:rsidRPr="00D20938" w:rsidRDefault="00D20938" w:rsidP="00D20938">
            <w:pPr>
              <w:spacing w:after="0" w:line="240" w:lineRule="auto"/>
              <w:jc w:val="center"/>
              <w:rPr>
                <w:rFonts w:ascii="Times New Roman" w:eastAsia="Calibri" w:hAnsi="Times New Roman" w:cs="Times New Roman"/>
                <w:sz w:val="20"/>
                <w:szCs w:val="20"/>
              </w:rPr>
            </w:pPr>
            <w:r w:rsidRPr="00D20938">
              <w:rPr>
                <w:rFonts w:ascii="Times New Roman" w:eastAsia="Calibri" w:hAnsi="Times New Roman" w:cs="Times New Roman"/>
                <w:sz w:val="20"/>
                <w:szCs w:val="20"/>
              </w:rPr>
              <w:t>40</w:t>
            </w:r>
          </w:p>
        </w:tc>
      </w:tr>
    </w:tbl>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Главный специалист по спорту</w:t>
      </w: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20938">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 xml:space="preserve">    (ответственный исполнитель программы)                                            (подпись)                                                            (Ф.И.О.)      </w:t>
      </w: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r w:rsidRPr="00D20938">
        <w:rPr>
          <w:rFonts w:ascii="Times New Roman" w:eastAsia="Times New Roman" w:hAnsi="Times New Roman" w:cs="Times New Roman"/>
          <w:b/>
          <w:sz w:val="28"/>
          <w:szCs w:val="28"/>
          <w:lang w:eastAsia="ar-SA"/>
        </w:rPr>
        <w:t xml:space="preserve"> </w:t>
      </w: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Приложение N 2</w:t>
      </w:r>
    </w:p>
    <w:p w:rsidR="00D20938" w:rsidRPr="00D20938" w:rsidRDefault="00D20938" w:rsidP="00D20938">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954"/>
      <w:bookmarkEnd w:id="2"/>
      <w:r w:rsidRPr="00D20938">
        <w:rPr>
          <w:rFonts w:ascii="Times New Roman" w:eastAsia="Times New Roman" w:hAnsi="Times New Roman" w:cs="Times New Roman"/>
          <w:sz w:val="24"/>
          <w:szCs w:val="24"/>
          <w:lang w:eastAsia="ru-RU"/>
        </w:rPr>
        <w:t>ИНФОРМАЦИЯ</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БЮДЖЕТНОЙ СИСТЕМЫ И БЮДЖЕТОВ ГОСУДАРСТВЕННЫХ</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ВНЕБЮДЖЕТНЫХ ФОНДОВ</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701"/>
        <w:gridCol w:w="1843"/>
        <w:gridCol w:w="1701"/>
        <w:gridCol w:w="708"/>
        <w:gridCol w:w="709"/>
        <w:gridCol w:w="567"/>
        <w:gridCol w:w="425"/>
        <w:gridCol w:w="993"/>
        <w:gridCol w:w="850"/>
        <w:gridCol w:w="992"/>
        <w:gridCol w:w="993"/>
        <w:gridCol w:w="992"/>
        <w:gridCol w:w="992"/>
        <w:gridCol w:w="1196"/>
      </w:tblGrid>
      <w:tr w:rsidR="00D20938" w:rsidRPr="00D20938" w:rsidTr="00C85B8E">
        <w:tc>
          <w:tcPr>
            <w:tcW w:w="346"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N </w:t>
            </w:r>
            <w:r w:rsidRPr="00D20938">
              <w:rPr>
                <w:rFonts w:ascii="Times New Roman" w:eastAsia="Times New Roman" w:hAnsi="Times New Roman" w:cs="Times New Roman"/>
                <w:sz w:val="16"/>
                <w:szCs w:val="16"/>
                <w:lang w:eastAsia="ru-RU"/>
              </w:rPr>
              <w:t>п/п</w:t>
            </w:r>
          </w:p>
        </w:tc>
        <w:tc>
          <w:tcPr>
            <w:tcW w:w="1701"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Статус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(муниципальная программа, подпрограмма)</w:t>
            </w:r>
          </w:p>
        </w:tc>
        <w:tc>
          <w:tcPr>
            <w:tcW w:w="1843"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Наименование муниципальной программы, подпрограммы</w:t>
            </w:r>
          </w:p>
        </w:tc>
        <w:tc>
          <w:tcPr>
            <w:tcW w:w="1701"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Наименование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Код бюджетной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классификации</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Год предшествующий отчетному году 2022 год</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Отчетный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 финансовый 2023 год</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Текущий финансовый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2024 год</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Очередной финансовый год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2025 год</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1-й год планового периода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2026 год</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2-й год планового периода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2027 год</w:t>
            </w:r>
          </w:p>
        </w:tc>
        <w:tc>
          <w:tcPr>
            <w:tcW w:w="1196"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Итого на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2022-2027г.</w:t>
            </w:r>
          </w:p>
        </w:tc>
      </w:tr>
      <w:tr w:rsidR="00D20938" w:rsidRPr="00D20938" w:rsidTr="00C85B8E">
        <w:tc>
          <w:tcPr>
            <w:tcW w:w="34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843"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708"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ГРБС</w:t>
            </w: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РзПр</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ЦСР</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ВР</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196" w:type="dxa"/>
            <w:vMerge/>
          </w:tcPr>
          <w:p w:rsidR="00D20938" w:rsidRPr="00D20938" w:rsidRDefault="00D20938" w:rsidP="00D20938">
            <w:pPr>
              <w:autoSpaceDE w:val="0"/>
              <w:autoSpaceDN w:val="0"/>
              <w:adjustRightInd w:val="0"/>
              <w:spacing w:after="0" w:line="240" w:lineRule="auto"/>
              <w:rPr>
                <w:rFonts w:ascii="Arial" w:eastAsia="Times New Roman" w:hAnsi="Arial" w:cs="Arial"/>
                <w:lang w:eastAsia="ru-RU"/>
              </w:rPr>
            </w:pPr>
          </w:p>
        </w:tc>
      </w:tr>
      <w:tr w:rsidR="00D20938" w:rsidRPr="00D20938" w:rsidTr="00C85B8E">
        <w:trPr>
          <w:trHeight w:val="156"/>
        </w:trPr>
        <w:tc>
          <w:tcPr>
            <w:tcW w:w="34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701"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w:t>
            </w:r>
          </w:p>
        </w:tc>
        <w:tc>
          <w:tcPr>
            <w:tcW w:w="184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3</w:t>
            </w:r>
          </w:p>
        </w:tc>
        <w:tc>
          <w:tcPr>
            <w:tcW w:w="1701"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4</w:t>
            </w:r>
          </w:p>
        </w:tc>
        <w:tc>
          <w:tcPr>
            <w:tcW w:w="708"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5</w:t>
            </w: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6</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9</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10</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11</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12</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14</w:t>
            </w:r>
          </w:p>
        </w:tc>
        <w:tc>
          <w:tcPr>
            <w:tcW w:w="119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15</w:t>
            </w:r>
          </w:p>
        </w:tc>
      </w:tr>
      <w:tr w:rsidR="00D20938" w:rsidRPr="00D20938" w:rsidTr="00C85B8E">
        <w:trPr>
          <w:trHeight w:val="1011"/>
        </w:trPr>
        <w:tc>
          <w:tcPr>
            <w:tcW w:w="346"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Муниципальная программа Большеулуйского района</w:t>
            </w:r>
          </w:p>
        </w:tc>
        <w:tc>
          <w:tcPr>
            <w:tcW w:w="1843"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«Развитие физической культуры, спорта в Большеулуйском районе </w:t>
            </w:r>
            <w:r w:rsidRPr="00D20938">
              <w:rPr>
                <w:rFonts w:ascii="Times New Roman" w:eastAsia="Times New Roman" w:hAnsi="Times New Roman" w:cs="Times New Roman"/>
                <w:lang w:eastAsia="ru-RU"/>
              </w:rPr>
              <w:lastRenderedPageBreak/>
              <w:t>Красноярского края»</w:t>
            </w: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lastRenderedPageBreak/>
              <w:t xml:space="preserve">всего расходные обязательства по муниципальной программе </w:t>
            </w:r>
          </w:p>
        </w:tc>
        <w:tc>
          <w:tcPr>
            <w:tcW w:w="708"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7 986,8</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8387,2</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19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r w:rsidR="00D20938" w:rsidRPr="00D20938" w:rsidTr="00C85B8E">
        <w:trPr>
          <w:trHeight w:val="503"/>
        </w:trPr>
        <w:tc>
          <w:tcPr>
            <w:tcW w:w="34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843"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 том числе по ГРБС:</w:t>
            </w:r>
          </w:p>
        </w:tc>
        <w:tc>
          <w:tcPr>
            <w:tcW w:w="708"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19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r>
      <w:tr w:rsidR="00D20938" w:rsidRPr="00D20938" w:rsidTr="00C85B8E">
        <w:trPr>
          <w:trHeight w:val="614"/>
        </w:trPr>
        <w:tc>
          <w:tcPr>
            <w:tcW w:w="34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843"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Администрация Большеулуйского района</w:t>
            </w:r>
          </w:p>
        </w:tc>
        <w:tc>
          <w:tcPr>
            <w:tcW w:w="708"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111</w:t>
            </w: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7 986,8</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8387,2</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19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r w:rsidR="00D20938" w:rsidRPr="00D20938" w:rsidTr="00C85B8E">
        <w:trPr>
          <w:trHeight w:val="655"/>
        </w:trPr>
        <w:tc>
          <w:tcPr>
            <w:tcW w:w="346"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Подпрограмма 1</w:t>
            </w:r>
          </w:p>
        </w:tc>
        <w:tc>
          <w:tcPr>
            <w:tcW w:w="1843"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«Развитие массовой физической культуры и спорта</w:t>
            </w: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lang w:eastAsia="ar-SA"/>
              </w:rPr>
            </w:pPr>
            <w:r w:rsidRPr="00D20938">
              <w:rPr>
                <w:rFonts w:ascii="Times New Roman" w:eastAsia="Times New Roman" w:hAnsi="Times New Roman" w:cs="Times New Roman"/>
                <w:lang w:eastAsia="ar-SA"/>
              </w:rPr>
              <w:t>7 986,8</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8387,2</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19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r w:rsidR="00D20938" w:rsidRPr="00D20938" w:rsidTr="00C85B8E">
        <w:tc>
          <w:tcPr>
            <w:tcW w:w="34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843"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 том числе по ГРБС:</w:t>
            </w:r>
          </w:p>
        </w:tc>
        <w:tc>
          <w:tcPr>
            <w:tcW w:w="708"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993"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p>
        </w:tc>
        <w:tc>
          <w:tcPr>
            <w:tcW w:w="119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r>
      <w:tr w:rsidR="00D20938" w:rsidRPr="00D20938" w:rsidTr="00C85B8E">
        <w:tc>
          <w:tcPr>
            <w:tcW w:w="34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843"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Администрация Большеулуйского района</w:t>
            </w:r>
          </w:p>
        </w:tc>
        <w:tc>
          <w:tcPr>
            <w:tcW w:w="708"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111</w:t>
            </w:r>
          </w:p>
        </w:tc>
        <w:tc>
          <w:tcPr>
            <w:tcW w:w="70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56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42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Х</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7 986,8</w:t>
            </w:r>
          </w:p>
        </w:tc>
        <w:tc>
          <w:tcPr>
            <w:tcW w:w="850"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8387,2</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993"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992"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19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bl>
    <w:p w:rsidR="00D20938" w:rsidRPr="00D20938" w:rsidRDefault="00D20938" w:rsidP="00D20938">
      <w:pPr>
        <w:autoSpaceDE w:val="0"/>
        <w:autoSpaceDN w:val="0"/>
        <w:adjustRightInd w:val="0"/>
        <w:spacing w:after="0" w:line="240" w:lineRule="auto"/>
        <w:jc w:val="both"/>
        <w:rPr>
          <w:rFonts w:ascii="Times New Roman" w:eastAsia="Times New Roman" w:hAnsi="Times New Roman" w:cs="Times New Roman"/>
          <w:lang w:eastAsia="ru-RU"/>
        </w:rPr>
      </w:pPr>
    </w:p>
    <w:p w:rsidR="00D20938" w:rsidRPr="00D20938" w:rsidRDefault="00D20938" w:rsidP="00D20938">
      <w:pPr>
        <w:spacing w:after="0" w:line="240" w:lineRule="auto"/>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Главный специалист по спорту</w:t>
      </w:r>
    </w:p>
    <w:p w:rsidR="00D20938" w:rsidRPr="00D20938" w:rsidRDefault="00D20938" w:rsidP="00D20938">
      <w:pPr>
        <w:spacing w:after="0" w:line="240" w:lineRule="auto"/>
        <w:rPr>
          <w:rFonts w:ascii="Times New Roman" w:eastAsia="Times New Roman" w:hAnsi="Times New Roman" w:cs="Times New Roman"/>
          <w:u w:val="single"/>
          <w:lang w:eastAsia="ru-RU"/>
        </w:rPr>
      </w:pPr>
      <w:r w:rsidRPr="00D20938">
        <w:rPr>
          <w:rFonts w:ascii="Times New Roman" w:eastAsia="Times New Roman" w:hAnsi="Times New Roman" w:cs="Times New Roman"/>
          <w:u w:val="single"/>
          <w:lang w:eastAsia="ru-RU"/>
        </w:rPr>
        <w:t>Администрации Большеулуйского района                                             Воскресенский В.Н.</w:t>
      </w:r>
    </w:p>
    <w:p w:rsidR="00D20938" w:rsidRPr="00D20938" w:rsidRDefault="00D20938" w:rsidP="00D20938">
      <w:pPr>
        <w:spacing w:after="200" w:line="276"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 xml:space="preserve">           (Ответственный исполнитель программы)                                       (подпись)                                   ( ФИО) </w:t>
      </w:r>
    </w:p>
    <w:p w:rsidR="00D20938" w:rsidRPr="00D20938" w:rsidRDefault="00D20938" w:rsidP="00D20938">
      <w:pPr>
        <w:spacing w:after="200" w:line="276" w:lineRule="auto"/>
        <w:rPr>
          <w:rFonts w:ascii="Calibri" w:eastAsia="Times New Roman" w:hAnsi="Calibri" w:cs="Times New Roman"/>
          <w:lang w:eastAsia="ru-RU"/>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Приложение N 3</w:t>
      </w:r>
    </w:p>
    <w:p w:rsidR="00D20938" w:rsidRPr="00D20938" w:rsidRDefault="00D20938" w:rsidP="00D20938">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20938" w:rsidRPr="00D20938" w:rsidRDefault="00D20938" w:rsidP="00D20938">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ИНФОРМАЦИЯ</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ОБ ИСТОЧНИКАХ ФИНАНСИРОВАНИЯ ПОДПРОГРАММ, ОТДЕЛЬНЫХ</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МЕРОПРИЯТИЙ МУНИЦИПАЛЬНОЙ ПРОГРАММЫ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(СРЕДСТВА РАЙОННОГО БЮДЖЕТА, В ТОМ ЧИСЛЕ СРЕДСТВА,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ПОСТУПИВШИЕ ИЗ БЮДЖЕТОВ ДРУГИХ УРОВНЕЙ БЮДЖЕТНОЙ СИСТЕМЫ,</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БЮДЖЕТОВ ГОСУДАРСТВЕННЫХ ВНЕБЮДЖЕТНЫХ ФОНДОВ)</w:t>
      </w:r>
    </w:p>
    <w:p w:rsidR="00D20938" w:rsidRPr="00D20938" w:rsidRDefault="00D20938" w:rsidP="00D209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                                                                                                                                                                                                                             (тыс. рублей)</w:t>
      </w: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276"/>
        <w:gridCol w:w="1276"/>
      </w:tblGrid>
      <w:tr w:rsidR="00D20938" w:rsidRPr="00D20938" w:rsidTr="00C85B8E">
        <w:tc>
          <w:tcPr>
            <w:tcW w:w="426"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N п/п</w:t>
            </w:r>
          </w:p>
        </w:tc>
        <w:tc>
          <w:tcPr>
            <w:tcW w:w="1701"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Статус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Уровень бюджетной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системы/источники финансирования</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Год предшествующий отчетному году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2022 год</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Отчетный финансовый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2023 год</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Текущий финансовый</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2024 год</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Очередной финансовый год  2025 год</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1-й год планового периода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2026 год</w:t>
            </w:r>
          </w:p>
        </w:tc>
        <w:tc>
          <w:tcPr>
            <w:tcW w:w="1276" w:type="dxa"/>
          </w:tcPr>
          <w:p w:rsidR="00D20938" w:rsidRPr="00D20938" w:rsidRDefault="00D20938" w:rsidP="00D20938">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2-й год планового периода</w:t>
            </w:r>
          </w:p>
          <w:p w:rsidR="00D20938" w:rsidRPr="00D20938" w:rsidRDefault="00D20938" w:rsidP="00D2093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D20938">
              <w:rPr>
                <w:rFonts w:ascii="Times New Roman" w:eastAsia="Times New Roman" w:hAnsi="Times New Roman" w:cs="Times New Roman"/>
                <w:lang w:eastAsia="ru-RU"/>
              </w:rPr>
              <w:t>2027 год</w:t>
            </w:r>
          </w:p>
        </w:tc>
        <w:tc>
          <w:tcPr>
            <w:tcW w:w="1276"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Итого на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2022-2027г.</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план</w:t>
            </w:r>
          </w:p>
        </w:tc>
        <w:tc>
          <w:tcPr>
            <w:tcW w:w="1276" w:type="dxa"/>
          </w:tcPr>
          <w:p w:rsidR="00D20938" w:rsidRPr="00D20938" w:rsidRDefault="00D20938" w:rsidP="00D20938">
            <w:pPr>
              <w:suppressAutoHyphens/>
              <w:spacing w:after="0" w:line="240" w:lineRule="auto"/>
              <w:jc w:val="center"/>
              <w:rPr>
                <w:rFonts w:ascii="Times New Roman" w:eastAsia="Times New Roman" w:hAnsi="Times New Roman" w:cs="Times New Roman"/>
                <w:sz w:val="24"/>
                <w:szCs w:val="24"/>
                <w:lang w:eastAsia="ar-SA"/>
              </w:rPr>
            </w:pPr>
            <w:r w:rsidRPr="00D20938">
              <w:rPr>
                <w:rFonts w:ascii="Times New Roman" w:eastAsia="Times New Roman" w:hAnsi="Times New Roman" w:cs="Times New Roman"/>
                <w:lang w:eastAsia="ru-RU"/>
              </w:rPr>
              <w:t>план</w:t>
            </w:r>
          </w:p>
        </w:tc>
        <w:tc>
          <w:tcPr>
            <w:tcW w:w="1276" w:type="dxa"/>
            <w:vMerge/>
          </w:tcPr>
          <w:p w:rsidR="00D20938" w:rsidRPr="00D20938" w:rsidRDefault="00D20938" w:rsidP="00D20938">
            <w:pPr>
              <w:autoSpaceDE w:val="0"/>
              <w:autoSpaceDN w:val="0"/>
              <w:adjustRightInd w:val="0"/>
              <w:spacing w:after="0" w:line="240" w:lineRule="auto"/>
              <w:rPr>
                <w:rFonts w:ascii="Arial" w:eastAsia="Times New Roman" w:hAnsi="Arial" w:cs="Arial"/>
                <w:lang w:eastAsia="ru-RU"/>
              </w:rPr>
            </w:pPr>
          </w:p>
        </w:tc>
      </w:tr>
      <w:tr w:rsidR="00D20938" w:rsidRPr="00D20938" w:rsidTr="00C85B8E">
        <w:tc>
          <w:tcPr>
            <w:tcW w:w="42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701"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w:t>
            </w:r>
          </w:p>
        </w:tc>
        <w:tc>
          <w:tcPr>
            <w:tcW w:w="155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3</w:t>
            </w:r>
          </w:p>
        </w:tc>
        <w:tc>
          <w:tcPr>
            <w:tcW w:w="283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4</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5</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6</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9</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11</w:t>
            </w:r>
          </w:p>
        </w:tc>
      </w:tr>
      <w:tr w:rsidR="00D20938" w:rsidRPr="00D20938" w:rsidTr="00C85B8E">
        <w:tc>
          <w:tcPr>
            <w:tcW w:w="426"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«Развитие физической культуры, спорта в Большеулуйском районе Красноярского края»</w:t>
            </w: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всего</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7 986,8</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8387,2</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13095,7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 том числе:</w:t>
            </w:r>
          </w:p>
        </w:tc>
        <w:tc>
          <w:tcPr>
            <w:tcW w:w="1134"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федеральный бюджет </w:t>
            </w:r>
            <w:hyperlink w:anchor="P1353" w:history="1">
              <w:r w:rsidRPr="00D20938">
                <w:rPr>
                  <w:rFonts w:ascii="Times New Roman" w:eastAsia="Times New Roman" w:hAnsi="Times New Roman" w:cs="Times New Roman"/>
                  <w:lang w:eastAsia="ru-RU"/>
                </w:rPr>
                <w:t>&lt;1&gt;</w:t>
              </w:r>
            </w:hyperlink>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краевой бюджет</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2 392,7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814,9</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7 082,4</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10 290,0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внебюджетные источники</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бюджеты муниципальных образований </w:t>
            </w:r>
            <w:hyperlink w:anchor="P1354" w:history="1">
              <w:r w:rsidRPr="00D20938">
                <w:rPr>
                  <w:rFonts w:ascii="Times New Roman" w:eastAsia="Times New Roman" w:hAnsi="Times New Roman" w:cs="Times New Roman"/>
                  <w:lang w:eastAsia="ru-RU"/>
                </w:rPr>
                <w:t>&lt;2&gt;</w:t>
              </w:r>
            </w:hyperlink>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5 594,1</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7 572,3</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9 497,4</w:t>
            </w:r>
          </w:p>
        </w:tc>
        <w:tc>
          <w:tcPr>
            <w:tcW w:w="1275"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1134"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62 250,9</w:t>
            </w:r>
          </w:p>
        </w:tc>
      </w:tr>
      <w:tr w:rsidR="00D20938" w:rsidRPr="00D20938" w:rsidTr="00C85B8E">
        <w:tc>
          <w:tcPr>
            <w:tcW w:w="426"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Подпрограмма 1</w:t>
            </w:r>
          </w:p>
        </w:tc>
        <w:tc>
          <w:tcPr>
            <w:tcW w:w="1559" w:type="dxa"/>
            <w:vMerge w:val="restart"/>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«Развитие массовой физической культуры и спорта»</w:t>
            </w: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всего</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7 986,8</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8 387,2</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16 579,8</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72 540,9</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 том числе:</w:t>
            </w:r>
          </w:p>
        </w:tc>
        <w:tc>
          <w:tcPr>
            <w:tcW w:w="1134"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федеральный бюджет </w:t>
            </w:r>
            <w:hyperlink w:anchor="P1353" w:history="1">
              <w:r w:rsidRPr="00D20938">
                <w:rPr>
                  <w:rFonts w:ascii="Times New Roman" w:eastAsia="Times New Roman" w:hAnsi="Times New Roman" w:cs="Times New Roman"/>
                  <w:lang w:eastAsia="ru-RU"/>
                </w:rPr>
                <w:t>&lt;1&gt;</w:t>
              </w:r>
            </w:hyperlink>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краевой бюджет</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2 392,7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814,9</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7 082,4</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10 290,0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внебюджетные источники</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0,0</w:t>
            </w:r>
          </w:p>
        </w:tc>
      </w:tr>
      <w:tr w:rsidR="00D20938" w:rsidRPr="00D20938" w:rsidTr="00C85B8E">
        <w:tc>
          <w:tcPr>
            <w:tcW w:w="426"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701"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55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83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бюджеты муниципальных образований </w:t>
            </w:r>
            <w:hyperlink w:anchor="P1354" w:history="1">
              <w:r w:rsidRPr="00D20938">
                <w:rPr>
                  <w:rFonts w:ascii="Times New Roman" w:eastAsia="Times New Roman" w:hAnsi="Times New Roman" w:cs="Times New Roman"/>
                  <w:lang w:eastAsia="ru-RU"/>
                </w:rPr>
                <w:t>&lt;2&gt;</w:t>
              </w:r>
            </w:hyperlink>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5 594,1</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7 572,3</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9 497,4</w:t>
            </w:r>
          </w:p>
        </w:tc>
        <w:tc>
          <w:tcPr>
            <w:tcW w:w="1275"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13 395,7</w:t>
            </w:r>
          </w:p>
        </w:tc>
        <w:tc>
          <w:tcPr>
            <w:tcW w:w="1134"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13 095,7</w:t>
            </w:r>
          </w:p>
        </w:tc>
        <w:tc>
          <w:tcPr>
            <w:tcW w:w="1276" w:type="dxa"/>
          </w:tcPr>
          <w:p w:rsidR="00D20938" w:rsidRPr="00D20938" w:rsidRDefault="00D20938" w:rsidP="00D20938">
            <w:pPr>
              <w:autoSpaceDE w:val="0"/>
              <w:autoSpaceDN w:val="0"/>
              <w:adjustRightInd w:val="0"/>
              <w:spacing w:after="0" w:line="276"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62 250,9</w:t>
            </w:r>
          </w:p>
        </w:tc>
      </w:tr>
    </w:tbl>
    <w:p w:rsidR="00D20938" w:rsidRPr="00D20938" w:rsidRDefault="00D20938" w:rsidP="00D20938">
      <w:pPr>
        <w:spacing w:after="200" w:line="276" w:lineRule="auto"/>
        <w:rPr>
          <w:rFonts w:ascii="Calibri" w:eastAsia="Times New Roman" w:hAnsi="Calibri" w:cs="Times New Roman"/>
          <w:lang w:eastAsia="ru-RU"/>
        </w:rPr>
      </w:pPr>
    </w:p>
    <w:p w:rsidR="00D20938" w:rsidRPr="00D20938" w:rsidRDefault="00D20938" w:rsidP="00D20938">
      <w:pPr>
        <w:spacing w:after="200" w:line="276" w:lineRule="auto"/>
        <w:rPr>
          <w:rFonts w:ascii="Calibri" w:eastAsia="Times New Roman" w:hAnsi="Calibri" w:cs="Times New Roman"/>
          <w:lang w:eastAsia="ru-RU"/>
        </w:rPr>
      </w:pPr>
    </w:p>
    <w:p w:rsidR="00D20938" w:rsidRPr="00D20938" w:rsidRDefault="00D20938" w:rsidP="00D20938">
      <w:pPr>
        <w:spacing w:after="0" w:line="240" w:lineRule="auto"/>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Главный специалист по спорту</w:t>
      </w:r>
    </w:p>
    <w:p w:rsidR="00D20938" w:rsidRPr="00D20938" w:rsidRDefault="00D20938" w:rsidP="00D20938">
      <w:pPr>
        <w:spacing w:after="0" w:line="240" w:lineRule="auto"/>
        <w:rPr>
          <w:rFonts w:ascii="Times New Roman" w:eastAsia="Times New Roman" w:hAnsi="Times New Roman" w:cs="Times New Roman"/>
          <w:u w:val="single"/>
          <w:lang w:eastAsia="ru-RU"/>
        </w:rPr>
      </w:pPr>
      <w:r w:rsidRPr="00D20938">
        <w:rPr>
          <w:rFonts w:ascii="Times New Roman" w:eastAsia="Times New Roman" w:hAnsi="Times New Roman" w:cs="Times New Roman"/>
          <w:u w:val="single"/>
          <w:lang w:eastAsia="ru-RU"/>
        </w:rPr>
        <w:t>Администрации Большеулуйского района                                             Воскресенский В.Н.</w:t>
      </w:r>
    </w:p>
    <w:p w:rsidR="00D20938" w:rsidRPr="00D20938" w:rsidRDefault="00D20938" w:rsidP="00D20938">
      <w:pPr>
        <w:spacing w:after="200" w:line="276" w:lineRule="auto"/>
        <w:rPr>
          <w:rFonts w:ascii="Calibri" w:eastAsia="Times New Roman" w:hAnsi="Calibri" w:cs="Times New Roman"/>
          <w:lang w:eastAsia="ru-RU"/>
        </w:rPr>
      </w:pPr>
      <w:r w:rsidRPr="00D20938">
        <w:rPr>
          <w:rFonts w:ascii="Calibri" w:eastAsia="Times New Roman" w:hAnsi="Calibri" w:cs="Times New Roman"/>
          <w:sz w:val="16"/>
          <w:szCs w:val="16"/>
          <w:lang w:eastAsia="ru-RU"/>
        </w:rPr>
        <w:t xml:space="preserve">           (Ответственный исполнитель программы)                                       (подпись)                                   ( ФИО) </w:t>
      </w: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Приложение N 4</w:t>
      </w:r>
    </w:p>
    <w:p w:rsidR="00D20938" w:rsidRPr="00D20938" w:rsidRDefault="00D20938" w:rsidP="00D20938">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278"/>
      <w:bookmarkEnd w:id="3"/>
      <w:r w:rsidRPr="00D20938">
        <w:rPr>
          <w:rFonts w:ascii="Times New Roman" w:eastAsia="Times New Roman" w:hAnsi="Times New Roman" w:cs="Times New Roman"/>
          <w:sz w:val="24"/>
          <w:szCs w:val="24"/>
          <w:lang w:eastAsia="ru-RU"/>
        </w:rPr>
        <w:t>ИНФОРМАЦИЯ</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О СВОДНЫХ ПОКАЗАТЕЛЯХ МУНИЦИПАЛЬНЫХ ЗАДАНИЙ</w:t>
      </w:r>
    </w:p>
    <w:p w:rsidR="00D20938" w:rsidRPr="00D20938" w:rsidRDefault="00D20938" w:rsidP="00D20938">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269"/>
        <w:gridCol w:w="1985"/>
        <w:gridCol w:w="1134"/>
        <w:gridCol w:w="1134"/>
        <w:gridCol w:w="1134"/>
        <w:gridCol w:w="1134"/>
        <w:gridCol w:w="1276"/>
        <w:gridCol w:w="1275"/>
      </w:tblGrid>
      <w:tr w:rsidR="00D20938" w:rsidRPr="00D20938" w:rsidTr="00C85B8E">
        <w:tc>
          <w:tcPr>
            <w:tcW w:w="487"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N п/п</w:t>
            </w:r>
          </w:p>
        </w:tc>
        <w:tc>
          <w:tcPr>
            <w:tcW w:w="2976" w:type="dxa"/>
            <w:gridSpan w:val="2"/>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Наименование муниципальной услуги (работы)</w:t>
            </w:r>
          </w:p>
        </w:tc>
        <w:tc>
          <w:tcPr>
            <w:tcW w:w="2269"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Содержание муниципальной услуги</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 (работы) </w:t>
            </w:r>
            <w:hyperlink w:anchor="P382" w:history="1">
              <w:r w:rsidRPr="00D20938">
                <w:rPr>
                  <w:rFonts w:ascii="Times New Roman" w:eastAsia="Times New Roman" w:hAnsi="Times New Roman" w:cs="Times New Roman"/>
                  <w:sz w:val="20"/>
                  <w:lang w:eastAsia="ru-RU"/>
                </w:rPr>
                <w:t>&lt;1&gt;</w:t>
              </w:r>
            </w:hyperlink>
          </w:p>
        </w:tc>
        <w:tc>
          <w:tcPr>
            <w:tcW w:w="1985" w:type="dxa"/>
            <w:vMerge w:val="restart"/>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7087" w:type="dxa"/>
            <w:gridSpan w:val="6"/>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Значение показателя объема муниципальной услуги (работы) по годам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реализации программы</w:t>
            </w:r>
          </w:p>
        </w:tc>
      </w:tr>
      <w:tr w:rsidR="00D20938" w:rsidRPr="00D20938" w:rsidTr="00C85B8E">
        <w:trPr>
          <w:trHeight w:val="885"/>
        </w:trPr>
        <w:tc>
          <w:tcPr>
            <w:tcW w:w="487"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2976" w:type="dxa"/>
            <w:gridSpan w:val="2"/>
            <w:vMerge/>
          </w:tcPr>
          <w:p w:rsidR="00D20938" w:rsidRPr="00D20938" w:rsidRDefault="00D20938" w:rsidP="00D20938">
            <w:pPr>
              <w:spacing w:after="200" w:line="276" w:lineRule="auto"/>
              <w:rPr>
                <w:rFonts w:ascii="Calibri" w:eastAsia="Times New Roman" w:hAnsi="Calibri" w:cs="Times New Roman"/>
                <w:lang w:eastAsia="ru-RU"/>
              </w:rPr>
            </w:pPr>
          </w:p>
        </w:tc>
        <w:tc>
          <w:tcPr>
            <w:tcW w:w="2269"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985" w:type="dxa"/>
            <w:vMerge/>
          </w:tcPr>
          <w:p w:rsidR="00D20938" w:rsidRPr="00D20938" w:rsidRDefault="00D20938" w:rsidP="00D20938">
            <w:pPr>
              <w:spacing w:after="200" w:line="276" w:lineRule="auto"/>
              <w:rPr>
                <w:rFonts w:ascii="Calibri" w:eastAsia="Times New Roman" w:hAnsi="Calibri" w:cs="Times New Roman"/>
                <w:lang w:eastAsia="ru-RU"/>
              </w:rPr>
            </w:pP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2022 год</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2023 год</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2024 год</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2025 год</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2026 год</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2027 год</w:t>
            </w:r>
          </w:p>
        </w:tc>
      </w:tr>
      <w:tr w:rsidR="00D20938" w:rsidRPr="00D20938" w:rsidTr="00C85B8E">
        <w:trPr>
          <w:trHeight w:val="50"/>
        </w:trPr>
        <w:tc>
          <w:tcPr>
            <w:tcW w:w="487"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1</w:t>
            </w:r>
          </w:p>
        </w:tc>
        <w:tc>
          <w:tcPr>
            <w:tcW w:w="2976" w:type="dxa"/>
            <w:gridSpan w:val="2"/>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2</w:t>
            </w:r>
          </w:p>
        </w:tc>
        <w:tc>
          <w:tcPr>
            <w:tcW w:w="2269"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3</w:t>
            </w:r>
          </w:p>
        </w:tc>
        <w:tc>
          <w:tcPr>
            <w:tcW w:w="198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4</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5</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6</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7</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8</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9</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10</w:t>
            </w:r>
          </w:p>
        </w:tc>
      </w:tr>
      <w:tr w:rsidR="00D20938" w:rsidRPr="00D20938" w:rsidTr="00C85B8E">
        <w:trPr>
          <w:trHeight w:val="170"/>
        </w:trPr>
        <w:tc>
          <w:tcPr>
            <w:tcW w:w="11119" w:type="dxa"/>
            <w:gridSpan w:val="8"/>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b/>
                <w:sz w:val="20"/>
                <w:lang w:eastAsia="ru-RU"/>
              </w:rPr>
            </w:pPr>
            <w:r w:rsidRPr="00D20938">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D20938" w:rsidRPr="00D20938" w:rsidTr="00C85B8E">
        <w:trPr>
          <w:trHeight w:val="957"/>
        </w:trPr>
        <w:tc>
          <w:tcPr>
            <w:tcW w:w="623" w:type="dxa"/>
            <w:gridSpan w:val="2"/>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w:t>
            </w:r>
          </w:p>
        </w:tc>
        <w:tc>
          <w:tcPr>
            <w:tcW w:w="284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269"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198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Количество занятий</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960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1230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1230</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1230</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1230</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1230</w:t>
            </w:r>
          </w:p>
        </w:tc>
      </w:tr>
      <w:tr w:rsidR="00D20938" w:rsidRPr="00D20938" w:rsidTr="00C85B8E">
        <w:tc>
          <w:tcPr>
            <w:tcW w:w="623" w:type="dxa"/>
            <w:gridSpan w:val="2"/>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1.1</w:t>
            </w:r>
          </w:p>
        </w:tc>
        <w:tc>
          <w:tcPr>
            <w:tcW w:w="284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269"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p>
        </w:tc>
        <w:tc>
          <w:tcPr>
            <w:tcW w:w="198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4380,9</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5620,1</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7098,2</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9 416,8</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9 416,8</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9 416,8</w:t>
            </w:r>
          </w:p>
        </w:tc>
      </w:tr>
      <w:tr w:rsidR="00D20938" w:rsidRPr="00D20938" w:rsidTr="00C85B8E">
        <w:trPr>
          <w:trHeight w:val="1335"/>
        </w:trPr>
        <w:tc>
          <w:tcPr>
            <w:tcW w:w="623" w:type="dxa"/>
            <w:gridSpan w:val="2"/>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w:t>
            </w:r>
          </w:p>
        </w:tc>
        <w:tc>
          <w:tcPr>
            <w:tcW w:w="284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9"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Arial"/>
                <w:sz w:val="20"/>
                <w:szCs w:val="20"/>
                <w:lang w:eastAsia="ru-RU"/>
              </w:rPr>
              <w:t xml:space="preserve">Организация и проведение официальных физкультурных (физкультурно-оздоровительных) мероприятий </w:t>
            </w:r>
            <w:r w:rsidRPr="00D20938">
              <w:rPr>
                <w:rFonts w:ascii="Times New Roman" w:eastAsia="Times New Roman" w:hAnsi="Times New Roman" w:cs="Arial"/>
                <w:sz w:val="20"/>
                <w:szCs w:val="20"/>
                <w:lang w:eastAsia="ru-RU"/>
              </w:rPr>
              <w:lastRenderedPageBreak/>
              <w:t>(муниципальный уровень)</w:t>
            </w:r>
          </w:p>
        </w:tc>
        <w:tc>
          <w:tcPr>
            <w:tcW w:w="198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lastRenderedPageBreak/>
              <w:t>Количество мероприятий</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21</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47</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47</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47</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47</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47</w:t>
            </w:r>
          </w:p>
        </w:tc>
      </w:tr>
      <w:tr w:rsidR="00D20938" w:rsidRPr="00D20938" w:rsidTr="00C85B8E">
        <w:trPr>
          <w:trHeight w:val="396"/>
        </w:trPr>
        <w:tc>
          <w:tcPr>
            <w:tcW w:w="623" w:type="dxa"/>
            <w:gridSpan w:val="2"/>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lastRenderedPageBreak/>
              <w:t>2.2</w:t>
            </w:r>
          </w:p>
        </w:tc>
        <w:tc>
          <w:tcPr>
            <w:tcW w:w="2840"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269" w:type="dxa"/>
          </w:tcPr>
          <w:p w:rsidR="00D20938" w:rsidRPr="00D20938" w:rsidRDefault="00D20938" w:rsidP="00D20938">
            <w:pPr>
              <w:autoSpaceDE w:val="0"/>
              <w:autoSpaceDN w:val="0"/>
              <w:adjustRightInd w:val="0"/>
              <w:spacing w:after="0" w:line="240" w:lineRule="auto"/>
              <w:rPr>
                <w:rFonts w:ascii="Times New Roman" w:eastAsia="Times New Roman" w:hAnsi="Times New Roman" w:cs="Arial"/>
                <w:sz w:val="20"/>
                <w:szCs w:val="20"/>
                <w:lang w:eastAsia="ru-RU"/>
              </w:rPr>
            </w:pPr>
          </w:p>
        </w:tc>
        <w:tc>
          <w:tcPr>
            <w:tcW w:w="1985" w:type="dxa"/>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250,1</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320,8</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320,8</w:t>
            </w:r>
          </w:p>
        </w:tc>
        <w:tc>
          <w:tcPr>
            <w:tcW w:w="1134"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485,8</w:t>
            </w:r>
          </w:p>
        </w:tc>
        <w:tc>
          <w:tcPr>
            <w:tcW w:w="1276"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485,8</w:t>
            </w:r>
          </w:p>
        </w:tc>
        <w:tc>
          <w:tcPr>
            <w:tcW w:w="1275" w:type="dxa"/>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485,8</w:t>
            </w:r>
          </w:p>
        </w:tc>
      </w:tr>
    </w:tbl>
    <w:p w:rsidR="00D20938" w:rsidRPr="00D20938" w:rsidRDefault="00D20938" w:rsidP="00D20938">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4" w:name="P382"/>
      <w:bookmarkEnd w:id="4"/>
      <w:r w:rsidRPr="00D20938">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D20938" w:rsidRPr="00D20938" w:rsidRDefault="00D20938" w:rsidP="00D209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Главный специалист по спорту</w:t>
      </w:r>
    </w:p>
    <w:p w:rsidR="00D20938" w:rsidRPr="00D20938" w:rsidRDefault="00D20938" w:rsidP="00D209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D20938" w:rsidRPr="00D20938" w:rsidRDefault="00D20938" w:rsidP="00D2093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0938">
        <w:rPr>
          <w:rFonts w:ascii="Times New Roman" w:eastAsia="Times New Roman" w:hAnsi="Times New Roman" w:cs="Times New Roman"/>
          <w:sz w:val="24"/>
          <w:szCs w:val="24"/>
          <w:lang w:eastAsia="ru-RU"/>
        </w:rPr>
        <w:t xml:space="preserve">                                                                                       (</w:t>
      </w:r>
      <w:r w:rsidRPr="00D20938">
        <w:rPr>
          <w:rFonts w:ascii="Times New Roman" w:eastAsia="Times New Roman" w:hAnsi="Times New Roman" w:cs="Times New Roman"/>
          <w:sz w:val="18"/>
          <w:szCs w:val="18"/>
          <w:lang w:eastAsia="ru-RU"/>
        </w:rPr>
        <w:t>подпись)                                            (ФИО)</w:t>
      </w: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sectPr w:rsidR="00D20938" w:rsidRPr="00D20938" w:rsidSect="00692D12">
          <w:headerReference w:type="even" r:id="rId6"/>
          <w:headerReference w:type="default" r:id="rId7"/>
          <w:footerReference w:type="even" r:id="rId8"/>
          <w:pgSz w:w="16838" w:h="11906" w:orient="landscape" w:code="9"/>
          <w:pgMar w:top="426"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20938" w:rsidRPr="00D20938" w:rsidRDefault="00D20938" w:rsidP="00D20938">
      <w:pPr>
        <w:suppressAutoHyphens/>
        <w:autoSpaceDE w:val="0"/>
        <w:spacing w:after="0" w:line="240" w:lineRule="auto"/>
        <w:ind w:left="6237" w:hanging="425"/>
        <w:jc w:val="both"/>
        <w:rPr>
          <w:rFonts w:ascii="Arial" w:eastAsia="Arial" w:hAnsi="Arial" w:cs="Arial"/>
          <w:sz w:val="24"/>
          <w:szCs w:val="24"/>
          <w:lang w:eastAsia="ar-SA"/>
        </w:rPr>
      </w:pPr>
      <w:r w:rsidRPr="00D20938">
        <w:rPr>
          <w:rFonts w:ascii="Arial" w:eastAsia="Arial" w:hAnsi="Arial" w:cs="Arial"/>
          <w:sz w:val="24"/>
          <w:szCs w:val="24"/>
          <w:lang w:eastAsia="ar-SA"/>
        </w:rPr>
        <w:lastRenderedPageBreak/>
        <w:t>Приложение № 4.1.</w:t>
      </w:r>
    </w:p>
    <w:p w:rsidR="00D20938" w:rsidRPr="00D20938" w:rsidRDefault="00D20938" w:rsidP="00D20938">
      <w:pPr>
        <w:suppressAutoHyphens/>
        <w:autoSpaceDE w:val="0"/>
        <w:spacing w:after="0" w:line="240" w:lineRule="auto"/>
        <w:ind w:left="5812"/>
        <w:jc w:val="both"/>
        <w:rPr>
          <w:rFonts w:ascii="Arial" w:eastAsia="Arial" w:hAnsi="Arial" w:cs="Arial"/>
          <w:sz w:val="24"/>
          <w:szCs w:val="24"/>
          <w:lang w:eastAsia="ar-SA"/>
        </w:rPr>
      </w:pPr>
      <w:r w:rsidRPr="00D20938">
        <w:rPr>
          <w:rFonts w:ascii="Arial" w:eastAsia="Arial" w:hAnsi="Arial" w:cs="Arial"/>
          <w:sz w:val="24"/>
          <w:szCs w:val="24"/>
          <w:lang w:eastAsia="ar-SA"/>
        </w:rPr>
        <w:t>к муниципальной программе «Развитие физической культуры, спорта в Большеулуйском районе Красноярского края»</w:t>
      </w:r>
    </w:p>
    <w:p w:rsidR="00D20938" w:rsidRPr="00D20938" w:rsidRDefault="00D20938" w:rsidP="00D20938">
      <w:pPr>
        <w:suppressAutoHyphens/>
        <w:autoSpaceDE w:val="0"/>
        <w:spacing w:after="0" w:line="240" w:lineRule="auto"/>
        <w:jc w:val="right"/>
        <w:rPr>
          <w:rFonts w:ascii="Arial" w:eastAsia="Arial" w:hAnsi="Arial" w:cs="Arial"/>
          <w:sz w:val="24"/>
          <w:szCs w:val="24"/>
          <w:lang w:eastAsia="ar-SA"/>
        </w:rPr>
      </w:pPr>
    </w:p>
    <w:p w:rsidR="00D20938" w:rsidRPr="00D20938" w:rsidRDefault="00D20938" w:rsidP="00D20938">
      <w:pPr>
        <w:suppressAutoHyphens/>
        <w:autoSpaceDE w:val="0"/>
        <w:spacing w:after="0" w:line="240" w:lineRule="auto"/>
        <w:jc w:val="right"/>
        <w:rPr>
          <w:rFonts w:ascii="Arial" w:eastAsia="Arial" w:hAnsi="Arial" w:cs="Arial"/>
          <w:sz w:val="24"/>
          <w:szCs w:val="24"/>
          <w:lang w:eastAsia="ar-SA"/>
        </w:rPr>
      </w:pPr>
    </w:p>
    <w:p w:rsidR="00D20938" w:rsidRPr="00D20938" w:rsidRDefault="00D20938" w:rsidP="00D20938">
      <w:pPr>
        <w:widowControl w:val="0"/>
        <w:suppressAutoHyphens/>
        <w:spacing w:after="0" w:line="100" w:lineRule="atLeast"/>
        <w:ind w:left="720"/>
        <w:jc w:val="center"/>
        <w:rPr>
          <w:rFonts w:ascii="Arial" w:eastAsia="SimSun" w:hAnsi="Arial" w:cs="Arial"/>
          <w:bCs/>
          <w:kern w:val="1"/>
          <w:sz w:val="24"/>
          <w:szCs w:val="24"/>
          <w:lang w:eastAsia="ar-SA"/>
        </w:rPr>
      </w:pPr>
    </w:p>
    <w:p w:rsidR="00D20938" w:rsidRPr="00D20938" w:rsidRDefault="00D20938" w:rsidP="00D20938">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Паспорт подпрограммы</w:t>
      </w:r>
    </w:p>
    <w:p w:rsidR="00D20938" w:rsidRPr="00D20938" w:rsidRDefault="00D20938" w:rsidP="00D20938">
      <w:pPr>
        <w:widowControl w:val="0"/>
        <w:suppressAutoHyphens/>
        <w:spacing w:after="0" w:line="100" w:lineRule="atLeast"/>
        <w:ind w:left="720"/>
        <w:jc w:val="center"/>
        <w:rPr>
          <w:rFonts w:ascii="Arial" w:eastAsia="SimSun" w:hAnsi="Arial" w:cs="Arial"/>
          <w:bCs/>
          <w:kern w:val="1"/>
          <w:sz w:val="24"/>
          <w:szCs w:val="24"/>
          <w:lang w:eastAsia="ar-SA"/>
        </w:rPr>
      </w:pPr>
    </w:p>
    <w:p w:rsidR="00D20938" w:rsidRPr="00D20938" w:rsidRDefault="00D20938" w:rsidP="00D20938">
      <w:pPr>
        <w:widowControl w:val="0"/>
        <w:suppressAutoHyphens/>
        <w:spacing w:after="0" w:line="100" w:lineRule="atLeast"/>
        <w:ind w:left="720"/>
        <w:jc w:val="center"/>
        <w:rPr>
          <w:rFonts w:ascii="Arial" w:eastAsia="SimSun" w:hAnsi="Arial" w:cs="Arial"/>
          <w:bCs/>
          <w:kern w:val="1"/>
          <w:sz w:val="24"/>
          <w:szCs w:val="24"/>
          <w:lang w:eastAsia="ar-SA"/>
        </w:rPr>
      </w:pPr>
      <w:r w:rsidRPr="00D20938">
        <w:rPr>
          <w:rFonts w:ascii="Arial" w:eastAsia="SimSun" w:hAnsi="Arial" w:cs="Arial"/>
          <w:bCs/>
          <w:kern w:val="1"/>
          <w:sz w:val="24"/>
          <w:szCs w:val="24"/>
          <w:lang w:eastAsia="ar-SA"/>
        </w:rPr>
        <w:t>Подпрограмма 1</w:t>
      </w:r>
    </w:p>
    <w:p w:rsidR="00D20938" w:rsidRPr="00D20938" w:rsidRDefault="00D20938" w:rsidP="00D20938">
      <w:pPr>
        <w:widowControl w:val="0"/>
        <w:suppressAutoHyphens/>
        <w:spacing w:after="0" w:line="100" w:lineRule="atLeast"/>
        <w:ind w:left="720"/>
        <w:jc w:val="center"/>
        <w:rPr>
          <w:rFonts w:ascii="Arial" w:eastAsia="SimSun" w:hAnsi="Arial" w:cs="Arial"/>
          <w:bCs/>
          <w:kern w:val="1"/>
          <w:sz w:val="24"/>
          <w:szCs w:val="24"/>
          <w:lang w:eastAsia="ar-SA"/>
        </w:rPr>
      </w:pPr>
      <w:r w:rsidRPr="00D20938">
        <w:rPr>
          <w:rFonts w:ascii="Arial" w:eastAsia="SimSun" w:hAnsi="Arial" w:cs="Arial"/>
          <w:bCs/>
          <w:kern w:val="1"/>
          <w:sz w:val="24"/>
          <w:szCs w:val="24"/>
          <w:lang w:eastAsia="ar-SA"/>
        </w:rPr>
        <w:t>«Развитие массовой физической культуры и спорта», реализуемая в рамках</w:t>
      </w:r>
    </w:p>
    <w:p w:rsidR="00D20938" w:rsidRPr="00D20938" w:rsidRDefault="00D20938" w:rsidP="00D20938">
      <w:pPr>
        <w:widowControl w:val="0"/>
        <w:suppressAutoHyphens/>
        <w:spacing w:after="0" w:line="100" w:lineRule="atLeast"/>
        <w:ind w:left="720"/>
        <w:jc w:val="center"/>
        <w:rPr>
          <w:rFonts w:ascii="Arial" w:eastAsia="SimSun" w:hAnsi="Arial" w:cs="Arial"/>
          <w:bCs/>
          <w:kern w:val="1"/>
          <w:sz w:val="24"/>
          <w:szCs w:val="24"/>
          <w:lang w:eastAsia="ar-SA"/>
        </w:rPr>
      </w:pPr>
      <w:r w:rsidRPr="00D20938">
        <w:rPr>
          <w:rFonts w:ascii="Arial" w:eastAsia="SimSun" w:hAnsi="Arial" w:cs="Arial"/>
          <w:bCs/>
          <w:kern w:val="1"/>
          <w:sz w:val="24"/>
          <w:szCs w:val="24"/>
          <w:lang w:eastAsia="ar-SA"/>
        </w:rPr>
        <w:t>муниципальной Программы «Развитие физической культуры, спорта в Большеулуйском районе Красноярского края»</w:t>
      </w:r>
    </w:p>
    <w:p w:rsidR="00D20938" w:rsidRPr="00D20938" w:rsidRDefault="00D20938" w:rsidP="00D20938">
      <w:pPr>
        <w:widowControl w:val="0"/>
        <w:suppressAutoHyphens/>
        <w:spacing w:after="0" w:line="100" w:lineRule="atLeast"/>
        <w:jc w:val="center"/>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Наименование        </w:t>
            </w:r>
            <w:r w:rsidRPr="00D20938">
              <w:rPr>
                <w:rFonts w:ascii="Arial" w:eastAsia="SimSun" w:hAnsi="Arial" w:cs="Arial"/>
                <w:kern w:val="1"/>
                <w:sz w:val="24"/>
                <w:szCs w:val="24"/>
                <w:lang w:eastAsia="ar-SA"/>
              </w:rPr>
              <w:br/>
              <w:t xml:space="preserve">подпрограммы           </w:t>
            </w:r>
          </w:p>
        </w:tc>
        <w:tc>
          <w:tcPr>
            <w:tcW w:w="6792" w:type="dxa"/>
            <w:shd w:val="clear" w:color="auto" w:fill="auto"/>
          </w:tcPr>
          <w:p w:rsidR="00D20938" w:rsidRPr="00D20938" w:rsidRDefault="00D20938" w:rsidP="00D20938">
            <w:pPr>
              <w:suppressAutoHyphens/>
              <w:spacing w:after="0" w:line="240" w:lineRule="auto"/>
              <w:ind w:left="74"/>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«Развитие массовой физической культуры и спорта»</w:t>
            </w:r>
          </w:p>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 </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Наименование муниципальной</w:t>
            </w:r>
          </w:p>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программы</w:t>
            </w:r>
          </w:p>
        </w:tc>
        <w:tc>
          <w:tcPr>
            <w:tcW w:w="6792"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«Развитие физической культуры, спорта в Большеулуйском районе Красноярского края» </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Исполнители подпрограммы</w:t>
            </w:r>
          </w:p>
        </w:tc>
        <w:tc>
          <w:tcPr>
            <w:tcW w:w="6792"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Администрация Большеулуйского района </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Calibri" w:hAnsi="Arial" w:cs="Arial"/>
                <w:spacing w:val="-2"/>
                <w:kern w:val="1"/>
                <w:sz w:val="24"/>
                <w:szCs w:val="24"/>
                <w:lang w:eastAsia="ar-SA"/>
              </w:rPr>
            </w:pPr>
            <w:r w:rsidRPr="00D20938">
              <w:rPr>
                <w:rFonts w:ascii="Arial" w:eastAsia="SimSun" w:hAnsi="Arial" w:cs="Arial"/>
                <w:kern w:val="1"/>
                <w:sz w:val="24"/>
                <w:szCs w:val="24"/>
                <w:lang w:eastAsia="ar-SA"/>
              </w:rPr>
              <w:t>Главные распорядители бюджетных средств</w:t>
            </w:r>
          </w:p>
        </w:tc>
        <w:tc>
          <w:tcPr>
            <w:tcW w:w="6792" w:type="dxa"/>
            <w:shd w:val="clear" w:color="auto" w:fill="auto"/>
          </w:tcPr>
          <w:p w:rsidR="00D20938" w:rsidRPr="00D20938" w:rsidRDefault="00D20938" w:rsidP="00D20938">
            <w:pPr>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Администрация Большеулуйского района</w:t>
            </w:r>
          </w:p>
          <w:p w:rsidR="00D20938" w:rsidRPr="00D20938" w:rsidRDefault="00D20938" w:rsidP="00D20938">
            <w:pPr>
              <w:suppressAutoHyphens/>
              <w:spacing w:after="0" w:line="100" w:lineRule="atLeast"/>
              <w:jc w:val="both"/>
              <w:rPr>
                <w:rFonts w:ascii="Arial" w:eastAsia="SimSun" w:hAnsi="Arial" w:cs="Arial"/>
                <w:kern w:val="1"/>
                <w:sz w:val="24"/>
                <w:szCs w:val="24"/>
                <w:lang w:eastAsia="ar-SA"/>
              </w:rPr>
            </w:pPr>
          </w:p>
        </w:tc>
      </w:tr>
      <w:tr w:rsidR="00D20938" w:rsidRPr="00D20938" w:rsidTr="00C85B8E">
        <w:trPr>
          <w:trHeight w:val="928"/>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Цель </w:t>
            </w:r>
            <w:r w:rsidRPr="00D20938">
              <w:rPr>
                <w:rFonts w:ascii="Arial" w:eastAsia="SimSun" w:hAnsi="Arial" w:cs="Arial"/>
                <w:kern w:val="1"/>
                <w:sz w:val="24"/>
                <w:szCs w:val="24"/>
                <w:lang w:eastAsia="ar-SA"/>
              </w:rPr>
              <w:br/>
              <w:t>подпрограммы</w:t>
            </w:r>
          </w:p>
        </w:tc>
        <w:tc>
          <w:tcPr>
            <w:tcW w:w="6792" w:type="dxa"/>
            <w:shd w:val="clear" w:color="auto" w:fill="auto"/>
          </w:tcPr>
          <w:p w:rsidR="00D20938" w:rsidRPr="00D20938" w:rsidRDefault="00D20938" w:rsidP="00D20938">
            <w:pPr>
              <w:tabs>
                <w:tab w:val="left" w:pos="-87"/>
                <w:tab w:val="left" w:pos="291"/>
              </w:tabs>
              <w:spacing w:after="0" w:line="240" w:lineRule="auto"/>
              <w:ind w:left="55" w:hanging="55"/>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r w:rsidRPr="00D20938">
              <w:rPr>
                <w:rFonts w:ascii="Arial" w:eastAsia="Times New Roman" w:hAnsi="Arial" w:cs="Arial"/>
                <w:sz w:val="24"/>
                <w:szCs w:val="24"/>
                <w:lang w:eastAsia="ru-RU"/>
              </w:rPr>
              <w:t>. Развитие и совершенствование инфраструктуры физической культуры и спорта в «шаговой» доступности</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Сроки </w:t>
            </w:r>
            <w:r w:rsidRPr="00D20938">
              <w:rPr>
                <w:rFonts w:ascii="Arial" w:eastAsia="SimSun" w:hAnsi="Arial" w:cs="Arial"/>
                <w:kern w:val="1"/>
                <w:sz w:val="24"/>
                <w:szCs w:val="24"/>
                <w:lang w:eastAsia="ar-SA"/>
              </w:rPr>
              <w:br/>
              <w:t>реализации подпрограммы</w:t>
            </w:r>
          </w:p>
        </w:tc>
        <w:tc>
          <w:tcPr>
            <w:tcW w:w="6792"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2022 - 2027 годы</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Задачи подпрограммы</w:t>
            </w:r>
          </w:p>
        </w:tc>
        <w:tc>
          <w:tcPr>
            <w:tcW w:w="6792" w:type="dxa"/>
            <w:shd w:val="clear" w:color="auto" w:fill="auto"/>
          </w:tcPr>
          <w:p w:rsidR="00D20938" w:rsidRPr="00D20938" w:rsidRDefault="00D20938" w:rsidP="00D20938">
            <w:pPr>
              <w:tabs>
                <w:tab w:val="left" w:pos="-87"/>
                <w:tab w:val="left" w:pos="291"/>
              </w:tabs>
              <w:spacing w:after="0" w:line="240" w:lineRule="auto"/>
              <w:ind w:left="55" w:hanging="55"/>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1.Обеспечение развития массовой физической культуры на территории Большеулуйского района;</w:t>
            </w:r>
          </w:p>
          <w:p w:rsidR="00D20938" w:rsidRPr="00D20938" w:rsidRDefault="00D20938" w:rsidP="00D20938">
            <w:pPr>
              <w:tabs>
                <w:tab w:val="left" w:pos="55"/>
                <w:tab w:val="left" w:pos="338"/>
              </w:tabs>
              <w:spacing w:after="0" w:line="240" w:lineRule="auto"/>
              <w:jc w:val="both"/>
              <w:rPr>
                <w:rFonts w:ascii="Arial" w:eastAsia="Times New Roman" w:hAnsi="Arial" w:cs="Arial"/>
                <w:sz w:val="24"/>
                <w:szCs w:val="24"/>
                <w:highlight w:val="yellow"/>
                <w:lang w:eastAsia="ar-SA"/>
              </w:rPr>
            </w:pPr>
            <w:r w:rsidRPr="00D20938">
              <w:rPr>
                <w:rFonts w:ascii="Arial" w:eastAsia="Times New Roman" w:hAnsi="Arial" w:cs="Arial"/>
                <w:sz w:val="24"/>
                <w:szCs w:val="24"/>
                <w:lang w:eastAsia="ru-RU"/>
              </w:rPr>
              <w:t xml:space="preserve">2. Развитие и совершенствование инфраструктуры физической культуры и спорта в «шаговой» доступности </w:t>
            </w:r>
          </w:p>
        </w:tc>
      </w:tr>
      <w:tr w:rsidR="00D20938" w:rsidRPr="00D20938" w:rsidTr="00C85B8E">
        <w:trPr>
          <w:trHeight w:val="800"/>
        </w:trPr>
        <w:tc>
          <w:tcPr>
            <w:tcW w:w="2639" w:type="dxa"/>
            <w:shd w:val="clear" w:color="auto" w:fill="auto"/>
          </w:tcPr>
          <w:p w:rsidR="00D20938" w:rsidRPr="00D20938" w:rsidRDefault="00D20938" w:rsidP="00D20938">
            <w:pPr>
              <w:suppressAutoHyphens/>
              <w:snapToGrid w:val="0"/>
              <w:spacing w:after="0" w:line="240" w:lineRule="auto"/>
              <w:ind w:left="55"/>
              <w:rPr>
                <w:rFonts w:ascii="Arial" w:eastAsia="Times New Roman" w:hAnsi="Arial" w:cs="Arial"/>
                <w:sz w:val="24"/>
                <w:szCs w:val="24"/>
                <w:lang w:eastAsia="ar-SA"/>
              </w:rPr>
            </w:pPr>
            <w:r w:rsidRPr="00D20938">
              <w:rPr>
                <w:rFonts w:ascii="Arial" w:eastAsia="Times New Roman" w:hAnsi="Arial" w:cs="Arial"/>
                <w:sz w:val="24"/>
                <w:szCs w:val="24"/>
                <w:lang w:eastAsia="ar-SA"/>
              </w:rPr>
              <w:t>Перечень и значение показателей результативности подпрограммы</w:t>
            </w:r>
          </w:p>
        </w:tc>
        <w:tc>
          <w:tcPr>
            <w:tcW w:w="6792" w:type="dxa"/>
            <w:shd w:val="clear" w:color="auto" w:fill="auto"/>
          </w:tcPr>
          <w:p w:rsidR="00D20938" w:rsidRPr="00D20938" w:rsidRDefault="00D20938" w:rsidP="00D20938">
            <w:pPr>
              <w:suppressAutoHyphens/>
              <w:snapToGrid w:val="0"/>
              <w:spacing w:after="0" w:line="240" w:lineRule="auto"/>
              <w:ind w:left="55"/>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приведены в приложении № 1 к подпрограмме</w:t>
            </w:r>
          </w:p>
        </w:tc>
      </w:tr>
      <w:tr w:rsidR="00D20938" w:rsidRPr="00D20938" w:rsidTr="00C85B8E">
        <w:trPr>
          <w:trHeight w:val="515"/>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Объемы и источники финансирования подпрограммы      </w:t>
            </w:r>
          </w:p>
        </w:tc>
        <w:tc>
          <w:tcPr>
            <w:tcW w:w="6792"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xml:space="preserve">Общий объем финансирования – 72 540,9 тыс. рублей, из них: </w:t>
            </w:r>
          </w:p>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за счет средств краевого бюджета – 10 290,0 тыс. рублей;</w:t>
            </w:r>
          </w:p>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 за счет средств местного бюджета – 62 250,9 тыс. рублей.</w:t>
            </w:r>
          </w:p>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t>По годам:</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2022 год – 7 986,8 тыс. рублей, в том числе:</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краевого бюджета – 2 392,7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местного бюджета – 5 594,1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2023 год – 8 387,2 тыс. рублей, в том числе:</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 за счет краевого бюджета – 814,9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местного бюджета 7 572,3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2024 год – 16 579,8 тыс. рублей, в том числе:</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краевого бюджета – 7 082,4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за счет местного бюджета – 9 497,4 тыс. рублей;</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2025 год – 13 395,7 тыс. рублей, за счет средств местного бюджета;</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2026 год – 13 095,7 тыс. рублей за счет средств местного бюджета;</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2027 год – 13 095,7 тыс. рублей за счет местного бюджета.</w:t>
            </w:r>
          </w:p>
        </w:tc>
      </w:tr>
      <w:tr w:rsidR="00D20938" w:rsidRPr="00D20938" w:rsidTr="00C85B8E">
        <w:trPr>
          <w:trHeight w:val="800"/>
        </w:trPr>
        <w:tc>
          <w:tcPr>
            <w:tcW w:w="2639" w:type="dxa"/>
            <w:shd w:val="clear" w:color="auto" w:fill="auto"/>
          </w:tcPr>
          <w:p w:rsidR="00D20938" w:rsidRPr="00D20938" w:rsidRDefault="00D20938" w:rsidP="00D20938">
            <w:pPr>
              <w:widowControl w:val="0"/>
              <w:suppressAutoHyphens/>
              <w:spacing w:after="0" w:line="100" w:lineRule="atLeast"/>
              <w:rPr>
                <w:rFonts w:ascii="Arial" w:eastAsia="SimSun" w:hAnsi="Arial" w:cs="Arial"/>
                <w:kern w:val="1"/>
                <w:sz w:val="24"/>
                <w:szCs w:val="24"/>
                <w:lang w:eastAsia="ar-SA"/>
              </w:rPr>
            </w:pPr>
            <w:r w:rsidRPr="00D20938">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D20938" w:rsidRPr="00D20938" w:rsidRDefault="00D20938" w:rsidP="00D20938">
            <w:pPr>
              <w:widowControl w:val="0"/>
              <w:suppressAutoHyphens/>
              <w:spacing w:after="0" w:line="240" w:lineRule="auto"/>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D20938" w:rsidRPr="00D20938" w:rsidRDefault="00D20938" w:rsidP="00D20938">
      <w:pPr>
        <w:widowControl w:val="0"/>
        <w:suppressAutoHyphens/>
        <w:spacing w:after="0" w:line="100" w:lineRule="atLeast"/>
        <w:jc w:val="center"/>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jc w:val="center"/>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jc w:val="center"/>
        <w:rPr>
          <w:rFonts w:ascii="Arial" w:eastAsia="Times New Roman" w:hAnsi="Arial" w:cs="Arial"/>
          <w:sz w:val="24"/>
          <w:szCs w:val="24"/>
          <w:lang w:eastAsia="ar-SA"/>
        </w:rPr>
      </w:pPr>
    </w:p>
    <w:p w:rsidR="00D20938" w:rsidRPr="00D20938" w:rsidRDefault="00D20938" w:rsidP="00D20938">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Основные разделы подпрограммы.</w:t>
      </w:r>
    </w:p>
    <w:p w:rsidR="00D20938" w:rsidRPr="00D20938" w:rsidRDefault="00D20938" w:rsidP="00D20938">
      <w:pPr>
        <w:widowControl w:val="0"/>
        <w:suppressAutoHyphens/>
        <w:spacing w:after="0" w:line="100" w:lineRule="atLeast"/>
        <w:ind w:left="720"/>
        <w:jc w:val="both"/>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ind w:left="360"/>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D20938" w:rsidRPr="00D20938" w:rsidRDefault="00D20938" w:rsidP="00D20938">
      <w:pPr>
        <w:widowControl w:val="0"/>
        <w:suppressAutoHyphens/>
        <w:spacing w:after="0" w:line="100" w:lineRule="atLeast"/>
        <w:jc w:val="both"/>
        <w:rPr>
          <w:rFonts w:ascii="Arial" w:eastAsia="Times New Roman" w:hAnsi="Arial" w:cs="Arial"/>
          <w:sz w:val="24"/>
          <w:szCs w:val="24"/>
          <w:lang w:eastAsia="ar-SA"/>
        </w:rPr>
      </w:pP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(АППГ- 46,62%) от общей численности жителей района в возрасте от 3 до 79 лет, 3301 человек (АППГ - 2996 человек).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На 1 января 2024 года в спортивных клубах по месту жительства в Большеулуйском районе занимается 1771 человек, что составляет 53,65% от числа систематически </w:t>
      </w:r>
      <w:r w:rsidRPr="00D20938">
        <w:rPr>
          <w:rFonts w:ascii="Arial" w:eastAsia="Times New Roman" w:hAnsi="Arial" w:cs="Arial"/>
          <w:sz w:val="24"/>
          <w:szCs w:val="24"/>
          <w:lang w:eastAsia="ar-SA"/>
        </w:rPr>
        <w:lastRenderedPageBreak/>
        <w:t>занимающихся физической культурой и спортом жителей района (на 01.01.2023 – 1431 человек, 47,76%%).</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 2024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и в субсидии на укрепление материально-технической базы.</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По результатам конкурсного отбора,</w:t>
      </w:r>
      <w:r w:rsidRPr="00D20938">
        <w:rPr>
          <w:rFonts w:ascii="Arial" w:eastAsia="Times New Roman" w:hAnsi="Arial" w:cs="Arial"/>
          <w:spacing w:val="-14"/>
          <w:sz w:val="24"/>
          <w:szCs w:val="24"/>
          <w:lang w:eastAsia="ru-RU"/>
        </w:rPr>
        <w:t xml:space="preserve"> </w:t>
      </w:r>
      <w:r w:rsidRPr="00D20938">
        <w:rPr>
          <w:rFonts w:ascii="Arial" w:eastAsia="Times New Roman" w:hAnsi="Arial" w:cs="Arial"/>
          <w:sz w:val="24"/>
          <w:szCs w:val="24"/>
          <w:lang w:eastAsia="ru-RU"/>
        </w:rPr>
        <w:t>из краевого бюджета бюджету района в 2024 году были выделены МБУ «Большеулуйский ФСК «Олимп» лимиты на бюджетные ассигнования в размере 672,0 тыс. рублей и лимиты в размере 5 000,0 тыс. рублей на обустройство существующего плоскостного спортивного сооружения хоккейной площадки (коробки).</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 2023 году приняли </w:t>
      </w:r>
      <w:r w:rsidRPr="00D20938">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от числа сдающих.</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D20938" w:rsidRPr="00D20938" w:rsidRDefault="00D20938" w:rsidP="00D20938">
      <w:pPr>
        <w:tabs>
          <w:tab w:val="num" w:pos="0"/>
        </w:tabs>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2023 году составила 71,94 процента против 71,89  процента в 2022 году. </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lastRenderedPageBreak/>
        <w:t>Количество штатных работников физической культуры и спорта в 2023 году составило 35 чел. (АППГ- 33 чел.).</w:t>
      </w:r>
      <w:r w:rsidRPr="00D20938">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D20938" w:rsidRPr="00D20938" w:rsidRDefault="00D20938" w:rsidP="00D20938">
      <w:pPr>
        <w:suppressAutoHyphens/>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по спортивным залам – 58,7 процента от нормативной потребности;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по плоскостным сооружениям – 212,7;</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бассейнов в районе нет.</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обустройства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по проведения которого была выделена субсидия в размере 5 000,0 тыс. рублей.</w:t>
      </w:r>
    </w:p>
    <w:p w:rsidR="00D20938" w:rsidRPr="00D20938" w:rsidRDefault="00D20938" w:rsidP="00D2093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В феврале 2024 года министерством спорта Красноярского края Большеулуйском району были выделены бюджетные ассигнование в размере 672, 0 тыс. рублей на поддержку 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Проводится мероприятия направленные на реализацию выделенной субсидии.</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D20938" w:rsidRPr="00D20938" w:rsidRDefault="00D20938" w:rsidP="00D2093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Третья проблема - недостаточное развитие и внедрение современной спортивной </w:t>
      </w:r>
      <w:r w:rsidRPr="00D20938">
        <w:rPr>
          <w:rFonts w:ascii="Arial" w:eastAsia="Times New Roman" w:hAnsi="Arial" w:cs="Arial"/>
          <w:sz w:val="24"/>
          <w:szCs w:val="24"/>
          <w:lang w:eastAsia="ar-SA"/>
        </w:rPr>
        <w:lastRenderedPageBreak/>
        <w:t>инфраструктуры от других районов края.</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Мероприятия Программы предусматривают решение конкретных задач:</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 обеспечение развития массовой физической культуры на территории Большеулуйского района;</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 xml:space="preserve">- </w:t>
      </w:r>
      <w:r w:rsidRPr="00D20938">
        <w:rPr>
          <w:rFonts w:ascii="Arial" w:eastAsia="Times New Roman" w:hAnsi="Arial" w:cs="Arial"/>
          <w:sz w:val="24"/>
          <w:szCs w:val="24"/>
          <w:lang w:eastAsia="ar-SA"/>
        </w:rPr>
        <w:t>р</w:t>
      </w:r>
      <w:r w:rsidRPr="00D20938">
        <w:rPr>
          <w:rFonts w:ascii="Arial" w:eastAsia="Times New Roman" w:hAnsi="Arial" w:cs="Arial"/>
          <w:sz w:val="24"/>
          <w:szCs w:val="24"/>
          <w:lang w:eastAsia="ru-RU"/>
        </w:rPr>
        <w:t>азвитие и совершенствование инфраструктуры физической культуры и спорта в «шаговой» доступности.</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 xml:space="preserve">Задача по </w:t>
      </w:r>
      <w:r w:rsidRPr="00D20938">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D20938" w:rsidRPr="00D20938" w:rsidRDefault="00D20938" w:rsidP="00D20938">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Задача по развитию и </w:t>
      </w:r>
      <w:r w:rsidRPr="00D20938">
        <w:rPr>
          <w:rFonts w:ascii="Arial" w:eastAsia="Times New Roman" w:hAnsi="Arial" w:cs="Arial"/>
          <w:sz w:val="24"/>
          <w:szCs w:val="24"/>
          <w:lang w:eastAsia="ru-RU"/>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D20938" w:rsidRPr="00D20938" w:rsidRDefault="00D20938" w:rsidP="00D20938">
      <w:pPr>
        <w:suppressAutoHyphens/>
        <w:autoSpaceDE w:val="0"/>
        <w:autoSpaceDN w:val="0"/>
        <w:adjustRightIn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D20938" w:rsidRPr="00D20938" w:rsidRDefault="00D20938" w:rsidP="00D2093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ind w:left="709"/>
        <w:jc w:val="center"/>
        <w:rPr>
          <w:rFonts w:ascii="Arial" w:eastAsia="SimSun" w:hAnsi="Arial" w:cs="Arial"/>
          <w:bCs/>
          <w:kern w:val="1"/>
          <w:sz w:val="24"/>
          <w:szCs w:val="24"/>
          <w:lang w:eastAsia="ar-SA"/>
        </w:rPr>
      </w:pPr>
      <w:r w:rsidRPr="00D20938">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D20938" w:rsidRPr="00D20938" w:rsidRDefault="00D20938" w:rsidP="00D20938">
      <w:pPr>
        <w:widowControl w:val="0"/>
        <w:suppressAutoHyphens/>
        <w:spacing w:after="0" w:line="100" w:lineRule="atLeast"/>
        <w:ind w:firstLine="709"/>
        <w:jc w:val="both"/>
        <w:rPr>
          <w:rFonts w:ascii="Arial" w:eastAsia="SimSun" w:hAnsi="Arial" w:cs="Arial"/>
          <w:bCs/>
          <w:kern w:val="1"/>
          <w:sz w:val="24"/>
          <w:szCs w:val="24"/>
          <w:lang w:eastAsia="ar-SA"/>
        </w:rPr>
      </w:pPr>
    </w:p>
    <w:p w:rsidR="00D20938" w:rsidRPr="00D20938" w:rsidRDefault="00D20938" w:rsidP="00D20938">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Заказчиком-координатором подпрограммы является Администрация Большеулуйского района.</w:t>
      </w:r>
    </w:p>
    <w:p w:rsidR="00D20938" w:rsidRPr="00D20938" w:rsidRDefault="00D20938" w:rsidP="00D20938">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Цель подпрограммы: Обеспечение развития массовой физической культуры на территории Большеулуйского района, р</w:t>
      </w:r>
      <w:r w:rsidRPr="00D20938">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D20938" w:rsidRPr="00D20938" w:rsidRDefault="00D20938" w:rsidP="00D20938">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Задачи подпрограммы: Обеспечение развития массовой физической культуры на территории Большеулуйского района, р</w:t>
      </w:r>
      <w:r w:rsidRPr="00D20938">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D20938" w:rsidRPr="00D20938" w:rsidRDefault="00D20938" w:rsidP="00D20938">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2.2.3.Сроки выполнения подпрограммы: 2022-2027 годы.</w:t>
      </w:r>
    </w:p>
    <w:p w:rsidR="00D20938" w:rsidRPr="00D20938" w:rsidRDefault="00D20938" w:rsidP="00D20938">
      <w:pPr>
        <w:widowControl w:val="0"/>
        <w:tabs>
          <w:tab w:val="left" w:pos="0"/>
          <w:tab w:val="left" w:pos="993"/>
        </w:tabs>
        <w:suppressAutoHyphens/>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Этапы выполнения программы:</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- 2022 год;</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- 2023 год;</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- 2024 год;</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- 2025 год;</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- 2026 год;</w:t>
      </w:r>
    </w:p>
    <w:p w:rsidR="00D20938" w:rsidRPr="00D20938" w:rsidRDefault="00D20938" w:rsidP="00D20938">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- 2027 год.</w:t>
      </w:r>
    </w:p>
    <w:p w:rsidR="00D20938" w:rsidRPr="00D20938" w:rsidRDefault="00D20938" w:rsidP="00D20938">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13,09% в 2027 году);</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3,4 % в 2027 году);</w:t>
      </w:r>
      <w:r w:rsidRPr="00D20938">
        <w:rPr>
          <w:rFonts w:ascii="Arial" w:eastAsia="Times New Roman" w:hAnsi="Arial" w:cs="Arial"/>
          <w:sz w:val="24"/>
          <w:szCs w:val="24"/>
          <w:lang w:eastAsia="ar-SA"/>
        </w:rPr>
        <w:t xml:space="preserve"> </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Сохранение количество специалистов, обучающихся на курсах повышения квалификации и семинарах 1 человек к 2024 году.</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w:t>
      </w:r>
      <w:r w:rsidRPr="00D20938">
        <w:rPr>
          <w:rFonts w:ascii="Arial" w:eastAsia="Times New Roman" w:hAnsi="Arial" w:cs="Arial"/>
          <w:sz w:val="24"/>
          <w:szCs w:val="24"/>
          <w:lang w:eastAsia="ru-RU"/>
        </w:rPr>
        <w:lastRenderedPageBreak/>
        <w:t>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2027 года)</w:t>
      </w:r>
      <w:r w:rsidRPr="00D20938">
        <w:rPr>
          <w:rFonts w:ascii="Arial" w:eastAsia="Times New Roman" w:hAnsi="Arial" w:cs="Arial"/>
          <w:sz w:val="24"/>
          <w:szCs w:val="24"/>
          <w:lang w:eastAsia="ar-SA"/>
        </w:rPr>
        <w:t>;</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2023 году, из них учащихся 40%;</w:t>
      </w:r>
    </w:p>
    <w:p w:rsidR="00D20938" w:rsidRPr="00D20938" w:rsidRDefault="00D20938" w:rsidP="00D20938">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Единовременная пропускная способность спортивных сооружений не менее 983 человек к 2027 году.</w:t>
      </w:r>
    </w:p>
    <w:p w:rsidR="00D20938" w:rsidRPr="00D20938" w:rsidRDefault="00D20938" w:rsidP="00D20938">
      <w:pPr>
        <w:widowControl w:val="0"/>
        <w:suppressAutoHyphens/>
        <w:spacing w:after="0" w:line="100" w:lineRule="atLeast"/>
        <w:ind w:firstLine="567"/>
        <w:jc w:val="both"/>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ind w:firstLine="540"/>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2.3. Мероприятия подпрограммы</w:t>
      </w:r>
    </w:p>
    <w:p w:rsidR="00D20938" w:rsidRPr="00D20938" w:rsidRDefault="00D20938" w:rsidP="00D20938">
      <w:pPr>
        <w:widowControl w:val="0"/>
        <w:suppressAutoHyphens/>
        <w:spacing w:after="0" w:line="100" w:lineRule="atLeast"/>
        <w:ind w:firstLine="540"/>
        <w:jc w:val="both"/>
        <w:rPr>
          <w:rFonts w:ascii="Arial" w:eastAsia="Times New Roman" w:hAnsi="Arial" w:cs="Arial"/>
          <w:sz w:val="24"/>
          <w:szCs w:val="24"/>
          <w:lang w:eastAsia="ar-SA"/>
        </w:rPr>
      </w:pPr>
    </w:p>
    <w:p w:rsidR="00D20938" w:rsidRPr="00D20938" w:rsidRDefault="00D20938" w:rsidP="00D20938">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D20938" w:rsidRPr="00D20938" w:rsidRDefault="00D20938" w:rsidP="00D20938">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D20938" w:rsidRPr="00D20938" w:rsidRDefault="00D20938" w:rsidP="00D20938">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Перечень мероприятий подпрограммы приведен в приложении № 2 к подпрограмме «Развития физической культуры и спорта».</w:t>
      </w:r>
    </w:p>
    <w:p w:rsidR="00D20938" w:rsidRPr="00D20938" w:rsidRDefault="00D20938" w:rsidP="00D20938">
      <w:pPr>
        <w:widowControl w:val="0"/>
        <w:suppressAutoHyphens/>
        <w:spacing w:after="0" w:line="100" w:lineRule="atLeast"/>
        <w:ind w:firstLine="540"/>
        <w:jc w:val="center"/>
        <w:rPr>
          <w:rFonts w:ascii="Arial" w:eastAsia="Times New Roman" w:hAnsi="Arial" w:cs="Arial"/>
          <w:sz w:val="24"/>
          <w:szCs w:val="24"/>
          <w:lang w:eastAsia="ar-SA"/>
        </w:rPr>
      </w:pPr>
    </w:p>
    <w:p w:rsidR="00D20938" w:rsidRPr="00D20938" w:rsidRDefault="00D20938" w:rsidP="00D20938">
      <w:pPr>
        <w:widowControl w:val="0"/>
        <w:suppressAutoHyphens/>
        <w:spacing w:after="0" w:line="100" w:lineRule="atLeast"/>
        <w:ind w:firstLine="540"/>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2.4. Механизм реализации подпрограммы</w:t>
      </w:r>
    </w:p>
    <w:p w:rsidR="00D20938" w:rsidRPr="00D20938" w:rsidRDefault="00D20938" w:rsidP="00D20938">
      <w:pPr>
        <w:widowControl w:val="0"/>
        <w:suppressAutoHyphens/>
        <w:spacing w:after="0" w:line="100" w:lineRule="atLeast"/>
        <w:ind w:firstLine="540"/>
        <w:jc w:val="center"/>
        <w:rPr>
          <w:rFonts w:ascii="Arial" w:eastAsia="Times New Roman" w:hAnsi="Arial" w:cs="Arial"/>
          <w:sz w:val="24"/>
          <w:szCs w:val="24"/>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2.4.1. Реализацию подпрограммы осуществляют:</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Администрация Большеулуйского района;</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D20938">
          <w:rPr>
            <w:rFonts w:ascii="Arial" w:eastAsia="Times New Roman" w:hAnsi="Arial" w:cs="Arial"/>
            <w:sz w:val="24"/>
            <w:szCs w:val="24"/>
            <w:lang w:eastAsia="ar-SA"/>
          </w:rPr>
          <w:t>мероприятиями</w:t>
        </w:r>
      </w:hyperlink>
      <w:r w:rsidRPr="00D20938">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D20938">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D20938">
        <w:rPr>
          <w:rFonts w:ascii="Arial" w:eastAsia="Times New Roman" w:hAnsi="Arial" w:cs="Arial"/>
          <w:sz w:val="24"/>
          <w:szCs w:val="24"/>
          <w:lang w:eastAsia="ru-RU"/>
        </w:rPr>
        <w:t xml:space="preserve">по </w:t>
      </w:r>
      <w:r w:rsidRPr="00D20938">
        <w:rPr>
          <w:rFonts w:ascii="Arial" w:eastAsia="Times New Roman" w:hAnsi="Arial" w:cs="Arial"/>
          <w:sz w:val="24"/>
          <w:szCs w:val="24"/>
          <w:lang w:eastAsia="ar-SA"/>
        </w:rPr>
        <w:t>проведению мероприятий, включенных в календарный план.</w:t>
      </w:r>
    </w:p>
    <w:p w:rsidR="00D20938" w:rsidRPr="00D20938" w:rsidRDefault="00D20938" w:rsidP="00D2093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D20938">
        <w:rPr>
          <w:rFonts w:ascii="Arial" w:eastAsia="Times New Roman" w:hAnsi="Arial" w:cs="Arial"/>
          <w:sz w:val="24"/>
          <w:szCs w:val="24"/>
          <w:lang w:eastAsia="ar-SA"/>
        </w:rPr>
        <w:t>2.5. Управление подпрограммой</w:t>
      </w:r>
    </w:p>
    <w:p w:rsidR="00D20938" w:rsidRPr="00D20938" w:rsidRDefault="00D20938" w:rsidP="00D2093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и контроль за исполнением подпрограммы.</w:t>
      </w:r>
    </w:p>
    <w:p w:rsidR="00D20938" w:rsidRPr="00D20938" w:rsidRDefault="00D20938" w:rsidP="00D2093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D20938" w:rsidRPr="00D20938" w:rsidRDefault="00D20938" w:rsidP="00D20938">
      <w:pPr>
        <w:suppressAutoHyphens/>
        <w:spacing w:after="0" w:line="240" w:lineRule="auto"/>
        <w:ind w:firstLine="709"/>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D20938" w:rsidRPr="00D20938" w:rsidRDefault="00D20938" w:rsidP="00D20938">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ar-SA"/>
        </w:rPr>
      </w:pPr>
      <w:r w:rsidRPr="00D20938">
        <w:rPr>
          <w:rFonts w:ascii="Arial" w:eastAsia="Times New Roman" w:hAnsi="Arial" w:cs="Arial"/>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с  </w:t>
      </w:r>
      <w:r w:rsidRPr="00D20938">
        <w:rPr>
          <w:rFonts w:ascii="Arial" w:eastAsia="Times New Roman" w:hAnsi="Arial" w:cs="Arial"/>
          <w:sz w:val="24"/>
          <w:szCs w:val="24"/>
          <w:shd w:val="clear" w:color="auto" w:fill="FFFFFF"/>
          <w:lang w:eastAsia="ar-SA"/>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D20938" w:rsidRPr="00D20938" w:rsidRDefault="00D20938" w:rsidP="00D20938">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lang w:eastAsia="ar-SA"/>
        </w:rPr>
      </w:pPr>
      <w:r w:rsidRPr="00D20938">
        <w:rPr>
          <w:rFonts w:ascii="Arial" w:eastAsia="Times New Roman" w:hAnsi="Arial" w:cs="Arial"/>
          <w:sz w:val="24"/>
          <w:szCs w:val="24"/>
          <w:lang w:eastAsia="ar-SA"/>
        </w:rPr>
        <w:t>- по итогам полугодия – в срок</w:t>
      </w:r>
      <w:r w:rsidRPr="00D20938">
        <w:rPr>
          <w:rFonts w:ascii="Arial" w:eastAsia="Times New Roman" w:hAnsi="Arial" w:cs="Arial"/>
          <w:spacing w:val="-4"/>
          <w:sz w:val="24"/>
          <w:szCs w:val="24"/>
          <w:lang w:eastAsia="ar-SA"/>
        </w:rPr>
        <w:t xml:space="preserve"> не позднее 10-го августа отчетного года </w:t>
      </w:r>
    </w:p>
    <w:p w:rsidR="00D20938" w:rsidRPr="00D20938" w:rsidRDefault="00D20938" w:rsidP="00D20938">
      <w:pPr>
        <w:suppressAutoHyphens/>
        <w:autoSpaceDE w:val="0"/>
        <w:autoSpaceDN w:val="0"/>
        <w:adjustRightInd w:val="0"/>
        <w:spacing w:after="0" w:line="240" w:lineRule="auto"/>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 по итогам года – в срок до 1 марта года, следующего за отчетным.</w:t>
      </w:r>
    </w:p>
    <w:p w:rsidR="00D20938" w:rsidRPr="00D20938" w:rsidRDefault="00D20938" w:rsidP="00D20938">
      <w:pPr>
        <w:spacing w:after="0" w:line="240" w:lineRule="auto"/>
        <w:ind w:firstLine="709"/>
        <w:contextualSpacing/>
        <w:jc w:val="both"/>
        <w:rPr>
          <w:rFonts w:ascii="Arial" w:eastAsia="Calibri" w:hAnsi="Arial" w:cs="Arial"/>
          <w:sz w:val="24"/>
          <w:szCs w:val="24"/>
        </w:rPr>
      </w:pPr>
      <w:r w:rsidRPr="00D20938">
        <w:rPr>
          <w:rFonts w:ascii="Arial" w:eastAsia="Calibri"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D20938" w:rsidRPr="00D20938" w:rsidRDefault="00D20938" w:rsidP="00D20938">
      <w:pPr>
        <w:spacing w:after="0" w:line="240" w:lineRule="auto"/>
        <w:ind w:firstLine="709"/>
        <w:contextualSpacing/>
        <w:jc w:val="both"/>
        <w:rPr>
          <w:rFonts w:ascii="Arial" w:eastAsia="Calibri" w:hAnsi="Arial" w:cs="Arial"/>
          <w:sz w:val="24"/>
          <w:szCs w:val="24"/>
        </w:rPr>
      </w:pPr>
      <w:r w:rsidRPr="00D20938">
        <w:rPr>
          <w:rFonts w:ascii="Arial" w:eastAsia="Calibri" w:hAnsi="Arial" w:cs="Arial"/>
          <w:sz w:val="24"/>
          <w:szCs w:val="24"/>
        </w:rPr>
        <w:t xml:space="preserve">Контроль за целевым использованием бюджетных средств осуществляет </w:t>
      </w:r>
      <w:r w:rsidRPr="00D20938">
        <w:rPr>
          <w:rFonts w:ascii="Arial" w:eastAsia="Times New Roman" w:hAnsi="Arial" w:cs="Arial"/>
          <w:sz w:val="24"/>
          <w:szCs w:val="24"/>
          <w:lang w:eastAsia="ar-SA"/>
        </w:rPr>
        <w:t>Финансово–экономическое управление Администрации Большеулуйского района</w:t>
      </w:r>
      <w:r w:rsidRPr="00D20938">
        <w:rPr>
          <w:rFonts w:ascii="Arial" w:eastAsia="Calibri" w:hAnsi="Arial" w:cs="Arial"/>
          <w:sz w:val="24"/>
          <w:szCs w:val="24"/>
        </w:rPr>
        <w:t>.</w:t>
      </w:r>
    </w:p>
    <w:p w:rsidR="00D20938" w:rsidRPr="00D20938" w:rsidRDefault="00D20938" w:rsidP="00D20938">
      <w:pPr>
        <w:suppressAutoHyphens/>
        <w:spacing w:after="0" w:line="240" w:lineRule="auto"/>
        <w:ind w:firstLine="709"/>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Ответственный исполнитель – Администрация Большеулуйского района.</w:t>
      </w:r>
    </w:p>
    <w:p w:rsidR="00D20938" w:rsidRPr="00D20938" w:rsidRDefault="00D20938" w:rsidP="00D20938">
      <w:pPr>
        <w:suppressAutoHyphens/>
        <w:spacing w:after="0" w:line="240" w:lineRule="auto"/>
        <w:ind w:firstLine="709"/>
        <w:contextualSpacing/>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Соисполнитель – Муниципальное бюджетное учреждение «Большеулуйский физкультурно-спортивный клуб по месту жительства «Олимп»» .</w:t>
      </w:r>
    </w:p>
    <w:p w:rsidR="00D20938" w:rsidRPr="00D20938" w:rsidRDefault="00D20938" w:rsidP="00D2093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D20938">
        <w:rPr>
          <w:rFonts w:ascii="Arial" w:eastAsia="Times New Roman" w:hAnsi="Arial" w:cs="Arial"/>
          <w:sz w:val="24"/>
          <w:szCs w:val="24"/>
          <w:lang w:eastAsia="ar-SA"/>
        </w:rPr>
        <w:lastRenderedPageBreak/>
        <w:t>2.6. Оценка социально-экономической</w:t>
      </w:r>
    </w:p>
    <w:p w:rsidR="00D20938" w:rsidRPr="00D20938" w:rsidRDefault="00D20938" w:rsidP="00D2093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D20938">
        <w:rPr>
          <w:rFonts w:ascii="Arial" w:eastAsia="Times New Roman" w:hAnsi="Arial" w:cs="Arial"/>
          <w:sz w:val="24"/>
          <w:szCs w:val="24"/>
          <w:lang w:eastAsia="ar-SA"/>
        </w:rPr>
        <w:t>эффективности подпрограммы</w:t>
      </w:r>
    </w:p>
    <w:p w:rsidR="00D20938" w:rsidRPr="00D20938" w:rsidRDefault="00D20938" w:rsidP="00D2093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D20938" w:rsidRPr="00D20938" w:rsidRDefault="00D20938" w:rsidP="00D2093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Реализация мероприятий подпрограммы за период 2022 - 2027 годов позволит обеспечить достижение следующих результатов:</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13,09% в 2027 году);</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ru-RU"/>
        </w:rPr>
      </w:pPr>
      <w:r w:rsidRPr="00D20938">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3,4 % в 2027 году);</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2027 года)</w:t>
      </w:r>
      <w:r w:rsidRPr="00D20938">
        <w:rPr>
          <w:rFonts w:ascii="Arial" w:eastAsia="Times New Roman" w:hAnsi="Arial" w:cs="Arial"/>
          <w:sz w:val="24"/>
          <w:szCs w:val="24"/>
          <w:lang w:eastAsia="ar-SA"/>
        </w:rPr>
        <w:t>;</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D20938" w:rsidRPr="00D20938" w:rsidRDefault="00D20938" w:rsidP="00D20938">
      <w:pPr>
        <w:suppressAutoHyphens/>
        <w:snapToGrid w:val="0"/>
        <w:spacing w:after="0" w:line="240" w:lineRule="auto"/>
        <w:ind w:firstLine="600"/>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Единовременная пропускная способность спортивных сооружений не менее 983 человек к 2027 году.</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срывом мероприятий и не достижением целевых показателей;</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неэффективным использованием ресурсов.</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Способами ограничения административного риска являются:</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своевременная корректировка мероприятий программы.</w:t>
      </w:r>
    </w:p>
    <w:p w:rsidR="00D20938" w:rsidRPr="00D20938" w:rsidRDefault="00D20938" w:rsidP="00D20938">
      <w:pPr>
        <w:suppressAutoHyphens/>
        <w:spacing w:after="0" w:line="240" w:lineRule="auto"/>
        <w:ind w:firstLine="709"/>
        <w:jc w:val="both"/>
        <w:rPr>
          <w:rFonts w:ascii="Arial" w:eastAsia="Times New Roman" w:hAnsi="Arial" w:cs="Arial"/>
          <w:sz w:val="24"/>
          <w:szCs w:val="24"/>
          <w:lang w:eastAsia="ar-SA"/>
        </w:rPr>
      </w:pPr>
      <w:r w:rsidRPr="00D20938">
        <w:rPr>
          <w:rFonts w:ascii="Arial" w:eastAsia="Times New Roman" w:hAnsi="Arial" w:cs="Arial"/>
          <w:sz w:val="24"/>
          <w:szCs w:val="24"/>
          <w:lang w:eastAsia="ar-SA"/>
        </w:rPr>
        <w:t>Перечень целевых индикаторов подпрограммы предоставлен в приложении № 1 к подпрограмме.</w:t>
      </w: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pPr>
    </w:p>
    <w:p w:rsidR="00D20938" w:rsidRPr="00D20938" w:rsidRDefault="00D20938" w:rsidP="00D20938">
      <w:pPr>
        <w:suppressAutoHyphens/>
        <w:spacing w:after="0" w:line="240" w:lineRule="auto"/>
        <w:jc w:val="center"/>
        <w:rPr>
          <w:rFonts w:ascii="Times New Roman" w:eastAsia="Times New Roman" w:hAnsi="Times New Roman" w:cs="Times New Roman"/>
          <w:b/>
          <w:sz w:val="28"/>
          <w:szCs w:val="28"/>
          <w:lang w:eastAsia="ar-SA"/>
        </w:rPr>
        <w:sectPr w:rsidR="00D20938" w:rsidRPr="00D20938" w:rsidSect="00916423">
          <w:headerReference w:type="default" r:id="rId9"/>
          <w:footnotePr>
            <w:pos w:val="beneathText"/>
          </w:footnotePr>
          <w:pgSz w:w="11905" w:h="16837"/>
          <w:pgMar w:top="1134" w:right="851" w:bottom="851" w:left="1134" w:header="720" w:footer="720" w:gutter="0"/>
          <w:pgNumType w:start="1"/>
          <w:cols w:space="720"/>
          <w:titlePg/>
          <w:docGrid w:linePitch="360"/>
        </w:sectPr>
      </w:pPr>
    </w:p>
    <w:p w:rsidR="00D20938" w:rsidRPr="00D20938" w:rsidRDefault="00D20938" w:rsidP="00D20938">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lastRenderedPageBreak/>
        <w:t>Приложение N 1</w:t>
      </w:r>
    </w:p>
    <w:p w:rsidR="00D20938" w:rsidRPr="00D20938" w:rsidRDefault="00D20938" w:rsidP="00D20938">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D20938" w:rsidRPr="00D20938" w:rsidRDefault="00D20938" w:rsidP="00D20938">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1499"/>
      <w:bookmarkEnd w:id="5"/>
      <w:r w:rsidRPr="00D20938">
        <w:rPr>
          <w:rFonts w:ascii="Times New Roman" w:eastAsia="Times New Roman" w:hAnsi="Times New Roman" w:cs="Times New Roman"/>
          <w:sz w:val="24"/>
          <w:szCs w:val="24"/>
          <w:lang w:eastAsia="ru-RU"/>
        </w:rPr>
        <w:t>ПЕРЕЧЕНЬ</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24"/>
          <w:szCs w:val="24"/>
          <w:lang w:eastAsia="ru-RU"/>
        </w:rPr>
        <w:t>«РАЗВИТЕ МАССОВОЙ ФИЗИЧЕСКОЙ КУЛЬТУРЫ И СПОРТА»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3623"/>
        <w:gridCol w:w="1134"/>
        <w:gridCol w:w="1701"/>
        <w:gridCol w:w="1276"/>
        <w:gridCol w:w="1276"/>
        <w:gridCol w:w="1276"/>
        <w:gridCol w:w="1275"/>
        <w:gridCol w:w="1276"/>
        <w:gridCol w:w="1230"/>
      </w:tblGrid>
      <w:tr w:rsidR="00D20938" w:rsidRPr="00D20938" w:rsidTr="00C85B8E">
        <w:tc>
          <w:tcPr>
            <w:tcW w:w="630" w:type="dxa"/>
            <w:vMerge w:val="restart"/>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N п/п</w:t>
            </w:r>
          </w:p>
        </w:tc>
        <w:tc>
          <w:tcPr>
            <w:tcW w:w="3623" w:type="dxa"/>
            <w:vMerge w:val="restart"/>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Цель, показатели результативности</w:t>
            </w:r>
          </w:p>
        </w:tc>
        <w:tc>
          <w:tcPr>
            <w:tcW w:w="1134" w:type="dxa"/>
            <w:vMerge w:val="restart"/>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Источник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информации</w:t>
            </w:r>
          </w:p>
        </w:tc>
        <w:tc>
          <w:tcPr>
            <w:tcW w:w="6379" w:type="dxa"/>
            <w:gridSpan w:val="5"/>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Годы реализации подпрограммы</w:t>
            </w:r>
          </w:p>
        </w:tc>
        <w:tc>
          <w:tcPr>
            <w:tcW w:w="1230"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D20938" w:rsidRPr="00D20938" w:rsidTr="00C85B8E">
        <w:tc>
          <w:tcPr>
            <w:tcW w:w="630" w:type="dxa"/>
            <w:vMerge/>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p>
        </w:tc>
        <w:tc>
          <w:tcPr>
            <w:tcW w:w="3623" w:type="dxa"/>
            <w:vMerge/>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p>
        </w:tc>
        <w:tc>
          <w:tcPr>
            <w:tcW w:w="1134" w:type="dxa"/>
            <w:vMerge/>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p>
        </w:tc>
        <w:tc>
          <w:tcPr>
            <w:tcW w:w="1701" w:type="dxa"/>
            <w:vMerge/>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p>
        </w:tc>
        <w:tc>
          <w:tcPr>
            <w:tcW w:w="1276"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Год предшествующий отчетному году 2022 год </w:t>
            </w:r>
            <w:hyperlink w:anchor="P1612" w:history="1">
              <w:r w:rsidRPr="00D20938">
                <w:rPr>
                  <w:rFonts w:ascii="Times New Roman" w:eastAsia="Times New Roman" w:hAnsi="Times New Roman" w:cs="Times New Roman"/>
                  <w:sz w:val="20"/>
                  <w:lang w:eastAsia="ru-RU"/>
                </w:rPr>
                <w:t>&lt;1&gt;</w:t>
              </w:r>
            </w:hyperlink>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Отчетный финансовый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2023 год</w:t>
            </w:r>
          </w:p>
        </w:tc>
        <w:tc>
          <w:tcPr>
            <w:tcW w:w="1276"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 xml:space="preserve">Текущий финансовый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2024 год</w:t>
            </w:r>
          </w:p>
        </w:tc>
        <w:tc>
          <w:tcPr>
            <w:tcW w:w="1275"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Очередной финансовый  год</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2025 год</w:t>
            </w: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1-й год планового периода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2026 год</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0"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2-й год планового периода</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r w:rsidRPr="00D20938">
              <w:rPr>
                <w:rFonts w:ascii="Times New Roman" w:eastAsia="Times New Roman" w:hAnsi="Times New Roman" w:cs="Times New Roman"/>
                <w:sz w:val="20"/>
                <w:lang w:eastAsia="ru-RU"/>
              </w:rPr>
              <w:t>2027 год</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D20938" w:rsidRPr="00D20938" w:rsidTr="00C85B8E">
        <w:trPr>
          <w:trHeight w:val="136"/>
        </w:trPr>
        <w:tc>
          <w:tcPr>
            <w:tcW w:w="630"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3623"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2</w:t>
            </w:r>
          </w:p>
        </w:tc>
        <w:tc>
          <w:tcPr>
            <w:tcW w:w="1134"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3</w:t>
            </w:r>
          </w:p>
        </w:tc>
        <w:tc>
          <w:tcPr>
            <w:tcW w:w="1701"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4</w:t>
            </w:r>
          </w:p>
        </w:tc>
        <w:tc>
          <w:tcPr>
            <w:tcW w:w="1276"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7</w:t>
            </w:r>
          </w:p>
        </w:tc>
        <w:tc>
          <w:tcPr>
            <w:tcW w:w="1275"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8</w:t>
            </w: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9</w:t>
            </w:r>
          </w:p>
        </w:tc>
        <w:tc>
          <w:tcPr>
            <w:tcW w:w="1230"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p>
        </w:tc>
      </w:tr>
      <w:tr w:rsidR="00D20938" w:rsidRPr="00D20938" w:rsidTr="00C85B8E">
        <w:trPr>
          <w:trHeight w:val="397"/>
        </w:trPr>
        <w:tc>
          <w:tcPr>
            <w:tcW w:w="630"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Цель подпрограммы</w:t>
            </w:r>
          </w:p>
        </w:tc>
        <w:tc>
          <w:tcPr>
            <w:tcW w:w="10444" w:type="dxa"/>
            <w:gridSpan w:val="8"/>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20938" w:rsidRPr="00D20938" w:rsidTr="00C85B8E">
        <w:trPr>
          <w:trHeight w:val="811"/>
        </w:trPr>
        <w:tc>
          <w:tcPr>
            <w:tcW w:w="630"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Задача подпрограммы</w:t>
            </w:r>
          </w:p>
        </w:tc>
        <w:tc>
          <w:tcPr>
            <w:tcW w:w="10444" w:type="dxa"/>
            <w:gridSpan w:val="8"/>
            <w:shd w:val="clear" w:color="auto" w:fill="auto"/>
          </w:tcPr>
          <w:p w:rsidR="00D20938" w:rsidRPr="00D20938" w:rsidRDefault="00D20938" w:rsidP="00D20938">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20938" w:rsidRPr="00D20938" w:rsidTr="00C85B8E">
        <w:trPr>
          <w:trHeight w:val="262"/>
        </w:trPr>
        <w:tc>
          <w:tcPr>
            <w:tcW w:w="630"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Показатели результативности:</w:t>
            </w:r>
          </w:p>
        </w:tc>
        <w:tc>
          <w:tcPr>
            <w:tcW w:w="1134"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5"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30"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r>
      <w:tr w:rsidR="00D20938" w:rsidRPr="00D20938" w:rsidTr="00C85B8E">
        <w:trPr>
          <w:trHeight w:val="693"/>
        </w:trPr>
        <w:tc>
          <w:tcPr>
            <w:tcW w:w="630"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человек </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Статистическая отчетность</w:t>
            </w: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983</w:t>
            </w:r>
          </w:p>
        </w:tc>
      </w:tr>
      <w:tr w:rsidR="00D20938" w:rsidRPr="00D20938" w:rsidTr="00C85B8E">
        <w:trPr>
          <w:trHeight w:val="1270"/>
        </w:trPr>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r w:rsidRPr="00D20938">
              <w:rPr>
                <w:rFonts w:ascii="Times New Roman" w:eastAsia="Times New Roman" w:hAnsi="Times New Roman" w:cs="Times New Roman"/>
                <w:bCs/>
                <w:lang w:eastAsia="ru-RU"/>
              </w:rPr>
              <w:t>2</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Статистическая отчетность</w:t>
            </w: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9,35</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9,95</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11,85</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12,95</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12,97</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13,09</w:t>
            </w:r>
          </w:p>
        </w:tc>
      </w:tr>
      <w:tr w:rsidR="00D20938" w:rsidRPr="00D20938" w:rsidTr="00C85B8E">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r w:rsidRPr="00D20938">
              <w:rPr>
                <w:rFonts w:ascii="Times New Roman" w:eastAsia="Times New Roman" w:hAnsi="Times New Roman" w:cs="Times New Roman"/>
                <w:bCs/>
                <w:lang w:eastAsia="ru-RU"/>
              </w:rPr>
              <w:t>3</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Статистическая отчетность</w:t>
            </w: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2,7</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2,7</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2,7</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2,8</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3,4</w:t>
            </w:r>
          </w:p>
        </w:tc>
      </w:tr>
      <w:tr w:rsidR="00D20938" w:rsidRPr="00D20938" w:rsidTr="00C85B8E">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r w:rsidRPr="00D20938">
              <w:rPr>
                <w:rFonts w:ascii="Times New Roman" w:eastAsia="Times New Roman" w:hAnsi="Times New Roman" w:cs="Times New Roman"/>
                <w:bCs/>
                <w:lang w:eastAsia="ru-RU"/>
              </w:rPr>
              <w:lastRenderedPageBreak/>
              <w:t>4</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Количество специалистов, обучающихся на курсах повышения квалификации и семинарах</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чел.</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Статистическая отчетность</w:t>
            </w:r>
          </w:p>
        </w:tc>
        <w:tc>
          <w:tcPr>
            <w:tcW w:w="1276"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275" w:type="dxa"/>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c>
          <w:tcPr>
            <w:tcW w:w="1230" w:type="dxa"/>
            <w:tcBorders>
              <w:left w:val="single" w:sz="4" w:space="0" w:color="auto"/>
            </w:tcBorders>
            <w:shd w:val="clear" w:color="auto" w:fill="auto"/>
          </w:tcPr>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1</w:t>
            </w:r>
          </w:p>
        </w:tc>
      </w:tr>
      <w:tr w:rsidR="00D20938" w:rsidRPr="00D20938" w:rsidTr="00C85B8E">
        <w:trPr>
          <w:trHeight w:val="2737"/>
        </w:trPr>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r w:rsidRPr="00D20938">
              <w:rPr>
                <w:rFonts w:ascii="Times New Roman" w:eastAsia="Times New Roman" w:hAnsi="Times New Roman" w:cs="Times New Roman"/>
                <w:bCs/>
                <w:lang w:eastAsia="ru-RU"/>
              </w:rPr>
              <w:t>5.</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тыс. </w:t>
            </w:r>
          </w:p>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человек</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Расчетный</w:t>
            </w: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3,0</w:t>
            </w:r>
          </w:p>
        </w:tc>
      </w:tr>
      <w:tr w:rsidR="00D20938" w:rsidRPr="00D20938" w:rsidTr="00C85B8E">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r w:rsidRPr="00D20938">
              <w:rPr>
                <w:rFonts w:ascii="Times New Roman" w:eastAsia="Times New Roman" w:hAnsi="Times New Roman" w:cs="Times New Roman"/>
                <w:bCs/>
                <w:lang w:eastAsia="ru-RU"/>
              </w:rPr>
              <w:t>6</w:t>
            </w: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w:t>
            </w:r>
          </w:p>
        </w:tc>
        <w:tc>
          <w:tcPr>
            <w:tcW w:w="1701"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Статистическая отчетность</w:t>
            </w: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25</w:t>
            </w:r>
          </w:p>
        </w:tc>
      </w:tr>
      <w:tr w:rsidR="00D20938" w:rsidRPr="00D20938" w:rsidTr="00C85B8E">
        <w:trPr>
          <w:trHeight w:val="295"/>
        </w:trPr>
        <w:tc>
          <w:tcPr>
            <w:tcW w:w="630"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bCs/>
                <w:lang w:eastAsia="ru-RU"/>
              </w:rPr>
            </w:pPr>
          </w:p>
        </w:tc>
        <w:tc>
          <w:tcPr>
            <w:tcW w:w="3623" w:type="dxa"/>
            <w:shd w:val="clear" w:color="auto" w:fill="auto"/>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134" w:type="dxa"/>
            <w:shd w:val="clear" w:color="auto" w:fill="auto"/>
          </w:tcPr>
          <w:p w:rsidR="00D20938" w:rsidRPr="00D20938" w:rsidRDefault="00D20938" w:rsidP="00D20938">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D20938" w:rsidRPr="00D20938" w:rsidRDefault="00D20938" w:rsidP="00D20938">
            <w:pPr>
              <w:autoSpaceDE w:val="0"/>
              <w:autoSpaceDN w:val="0"/>
              <w:adjustRightInd w:val="0"/>
              <w:spacing w:after="0" w:line="240" w:lineRule="auto"/>
              <w:rPr>
                <w:rFonts w:ascii="Times New Roman" w:eastAsia="Times New Roman" w:hAnsi="Times New Roman" w:cs="Times New Roman"/>
                <w:lang w:eastAsia="ru-RU"/>
              </w:rPr>
            </w:pPr>
          </w:p>
        </w:tc>
        <w:tc>
          <w:tcPr>
            <w:tcW w:w="1276"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c>
          <w:tcPr>
            <w:tcW w:w="1275" w:type="dxa"/>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c>
          <w:tcPr>
            <w:tcW w:w="1230" w:type="dxa"/>
            <w:tcBorders>
              <w:left w:val="single" w:sz="4" w:space="0" w:color="auto"/>
            </w:tcBorders>
            <w:shd w:val="clear" w:color="auto" w:fill="auto"/>
          </w:tcPr>
          <w:p w:rsidR="00D20938" w:rsidRPr="00D20938" w:rsidRDefault="00D20938" w:rsidP="00D20938">
            <w:pPr>
              <w:spacing w:after="0" w:line="240" w:lineRule="auto"/>
              <w:jc w:val="center"/>
              <w:rPr>
                <w:rFonts w:ascii="Times New Roman" w:eastAsia="Calibri" w:hAnsi="Times New Roman" w:cs="Times New Roman"/>
                <w:lang w:eastAsia="ru-RU"/>
              </w:rPr>
            </w:pPr>
            <w:r w:rsidRPr="00D20938">
              <w:rPr>
                <w:rFonts w:ascii="Times New Roman" w:eastAsia="Calibri" w:hAnsi="Times New Roman" w:cs="Times New Roman"/>
                <w:lang w:eastAsia="ru-RU"/>
              </w:rPr>
              <w:t>40</w:t>
            </w:r>
          </w:p>
        </w:tc>
      </w:tr>
    </w:tbl>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6" w:name="P1612"/>
      <w:bookmarkEnd w:id="6"/>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Главный специалист по спорту </w:t>
      </w: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20938">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u w:val="single"/>
          <w:lang w:eastAsia="ru-RU"/>
        </w:rPr>
      </w:pPr>
    </w:p>
    <w:p w:rsidR="00D20938" w:rsidRPr="00D20938" w:rsidRDefault="00D20938" w:rsidP="00D2093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lastRenderedPageBreak/>
        <w:t xml:space="preserve">                                                                                                                                                                                (подпись)                                                                          (Ф.И.О.)                                                </w:t>
      </w:r>
    </w:p>
    <w:p w:rsidR="00D20938" w:rsidRPr="00D20938" w:rsidRDefault="00D20938" w:rsidP="00D20938">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D20938" w:rsidRPr="00D20938" w:rsidRDefault="00D20938" w:rsidP="00D20938">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Приложение N 2</w:t>
      </w:r>
    </w:p>
    <w:p w:rsidR="00D20938" w:rsidRPr="00D20938" w:rsidRDefault="00D20938" w:rsidP="00D20938">
      <w:pPr>
        <w:autoSpaceDE w:val="0"/>
        <w:autoSpaceDN w:val="0"/>
        <w:adjustRightInd w:val="0"/>
        <w:spacing w:after="0" w:line="240" w:lineRule="auto"/>
        <w:ind w:left="8931"/>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ПЕРЕЧЕНЬ</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МЕРОПРИЯТИЙ ПОДПРОГРАММЫ</w:t>
      </w:r>
    </w:p>
    <w:p w:rsidR="00D20938" w:rsidRPr="00D20938" w:rsidRDefault="00D20938" w:rsidP="00D209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938">
        <w:rPr>
          <w:rFonts w:ascii="Times New Roman" w:eastAsia="Times New Roman" w:hAnsi="Times New Roman" w:cs="Times New Roman"/>
          <w:sz w:val="24"/>
          <w:szCs w:val="24"/>
          <w:lang w:eastAsia="ru-RU"/>
        </w:rPr>
        <w:t>«РАЗВИТИЕ МАССОВОЙ ФИЗИЧЕСКОЙ КУЛЬТУРЫ И СПОРТА»</w:t>
      </w:r>
    </w:p>
    <w:p w:rsidR="00D20938" w:rsidRPr="00D20938" w:rsidRDefault="00D20938" w:rsidP="00D20938">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850"/>
        <w:gridCol w:w="709"/>
        <w:gridCol w:w="709"/>
        <w:gridCol w:w="1134"/>
        <w:gridCol w:w="567"/>
        <w:gridCol w:w="992"/>
        <w:gridCol w:w="992"/>
        <w:gridCol w:w="993"/>
        <w:gridCol w:w="992"/>
        <w:gridCol w:w="992"/>
        <w:gridCol w:w="992"/>
        <w:gridCol w:w="993"/>
        <w:gridCol w:w="1842"/>
      </w:tblGrid>
      <w:tr w:rsidR="00D20938" w:rsidRPr="00D20938" w:rsidTr="00C85B8E">
        <w:tc>
          <w:tcPr>
            <w:tcW w:w="488" w:type="dxa"/>
            <w:vMerge w:val="restart"/>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N п/п</w:t>
            </w:r>
          </w:p>
        </w:tc>
        <w:tc>
          <w:tcPr>
            <w:tcW w:w="1559" w:type="dxa"/>
            <w:vMerge w:val="restart"/>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Цели, задачи, мероприятия подпрограммы</w:t>
            </w:r>
          </w:p>
        </w:tc>
        <w:tc>
          <w:tcPr>
            <w:tcW w:w="850" w:type="dxa"/>
            <w:vMerge w:val="restart"/>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ГРБС</w:t>
            </w:r>
          </w:p>
        </w:tc>
        <w:tc>
          <w:tcPr>
            <w:tcW w:w="3119" w:type="dxa"/>
            <w:gridSpan w:val="4"/>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Код бюджетной классификации</w:t>
            </w:r>
          </w:p>
        </w:tc>
        <w:tc>
          <w:tcPr>
            <w:tcW w:w="6946" w:type="dxa"/>
            <w:gridSpan w:val="7"/>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Расходы по годам реализации программы (тыс. руб.)</w:t>
            </w:r>
          </w:p>
        </w:tc>
        <w:tc>
          <w:tcPr>
            <w:tcW w:w="1842" w:type="dxa"/>
            <w:vMerge w:val="restart"/>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20938" w:rsidRPr="00D20938" w:rsidTr="00C85B8E">
        <w:tc>
          <w:tcPr>
            <w:tcW w:w="488" w:type="dxa"/>
            <w:vMerge/>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559" w:type="dxa"/>
            <w:vMerge/>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850" w:type="dxa"/>
            <w:vMerge/>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ГРБС</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РзПр</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ЦСР</w:t>
            </w:r>
          </w:p>
        </w:tc>
        <w:tc>
          <w:tcPr>
            <w:tcW w:w="567"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ВР</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Год предшествующий отчетному году</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2022 год </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Отчетный финансовый</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2023 год</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993"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Текущий финансовый </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2024 год</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Очередной финансовый год </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2025 год </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1-й год планового периода</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2026 год</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2-й год планового периода</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2027 год</w:t>
            </w:r>
          </w:p>
        </w:tc>
        <w:tc>
          <w:tcPr>
            <w:tcW w:w="993"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итого на 2022-2027г.</w:t>
            </w:r>
          </w:p>
        </w:tc>
        <w:tc>
          <w:tcPr>
            <w:tcW w:w="1842" w:type="dxa"/>
            <w:vMerge/>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r>
      <w:tr w:rsidR="00D20938" w:rsidRPr="00D20938" w:rsidTr="00C85B8E">
        <w:trPr>
          <w:trHeight w:val="157"/>
        </w:trPr>
        <w:tc>
          <w:tcPr>
            <w:tcW w:w="488"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w:t>
            </w:r>
          </w:p>
        </w:tc>
        <w:tc>
          <w:tcPr>
            <w:tcW w:w="155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w:t>
            </w:r>
          </w:p>
        </w:tc>
        <w:tc>
          <w:tcPr>
            <w:tcW w:w="850"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4</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7</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8</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9</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12</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13</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14</w:t>
            </w:r>
          </w:p>
        </w:tc>
        <w:tc>
          <w:tcPr>
            <w:tcW w:w="184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15</w:t>
            </w:r>
          </w:p>
        </w:tc>
      </w:tr>
      <w:tr w:rsidR="00D20938" w:rsidRPr="00D20938" w:rsidTr="00C85B8E">
        <w:trPr>
          <w:trHeight w:val="276"/>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Цель подпрограммы</w:t>
            </w:r>
          </w:p>
        </w:tc>
        <w:tc>
          <w:tcPr>
            <w:tcW w:w="850"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1907" w:type="dxa"/>
            <w:gridSpan w:val="12"/>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20938" w:rsidRPr="00D20938" w:rsidTr="00C85B8E">
        <w:trPr>
          <w:trHeight w:val="496"/>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Задача</w:t>
            </w:r>
          </w:p>
        </w:tc>
        <w:tc>
          <w:tcPr>
            <w:tcW w:w="850"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1907" w:type="dxa"/>
            <w:gridSpan w:val="12"/>
          </w:tcPr>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20938" w:rsidRPr="00D20938" w:rsidTr="00C85B8E">
        <w:trPr>
          <w:trHeight w:val="200"/>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Мероприятие </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184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r>
      <w:tr w:rsidR="00D20938" w:rsidRPr="00D20938" w:rsidTr="00C85B8E">
        <w:trPr>
          <w:trHeight w:val="3910"/>
        </w:trPr>
        <w:tc>
          <w:tcPr>
            <w:tcW w:w="488"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1.</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p w:rsidR="00D20938" w:rsidRPr="00D20938" w:rsidRDefault="00D20938" w:rsidP="00D20938">
            <w:pPr>
              <w:spacing w:after="0" w:line="240" w:lineRule="auto"/>
              <w:rPr>
                <w:rFonts w:ascii="Times New Roman" w:eastAsia="Times New Roman" w:hAnsi="Times New Roman" w:cs="Times New Roman"/>
                <w:sz w:val="16"/>
                <w:szCs w:val="16"/>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0910085010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0910085010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120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240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249,8</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50,2</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282,0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68,0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300,0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70,0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320,0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320,0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320,0</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1 791,8</w:t>
            </w: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338,2</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D20938" w:rsidRPr="00D20938" w:rsidTr="00C85B8E">
        <w:tc>
          <w:tcPr>
            <w:tcW w:w="488"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w:t>
            </w:r>
            <w:r w:rsidRPr="00D20938">
              <w:rPr>
                <w:rFonts w:ascii="Times New Roman" w:eastAsia="Times New Roman" w:hAnsi="Times New Roman" w:cs="Times New Roman"/>
                <w:sz w:val="20"/>
                <w:szCs w:val="20"/>
                <w:lang w:eastAsia="ru-RU"/>
              </w:rPr>
              <w:lastRenderedPageBreak/>
              <w:t>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lastRenderedPageBreak/>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0910000980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4 631,0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6 226,3</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7 509,0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11 692,7</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11 692,7</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11 692,7</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53 444,4</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D20938" w:rsidRPr="00D20938" w:rsidTr="00C85B8E">
        <w:trPr>
          <w:trHeight w:val="4642"/>
        </w:trPr>
        <w:tc>
          <w:tcPr>
            <w:tcW w:w="488"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3.</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0910010490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663,1</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996,0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1 408,4</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1033,0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1033,0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1033,0</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6 166,5</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4.</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w:t>
            </w:r>
            <w:r w:rsidRPr="00D20938">
              <w:rPr>
                <w:rFonts w:ascii="Times New Roman" w:eastAsia="Times New Roman" w:hAnsi="Times New Roman" w:cs="Times New Roman"/>
                <w:sz w:val="18"/>
                <w:szCs w:val="18"/>
                <w:lang w:val="en-US" w:eastAsia="ru-RU"/>
              </w:rPr>
              <w:t>S</w:t>
            </w:r>
            <w:r w:rsidRPr="00D20938">
              <w:rPr>
                <w:rFonts w:ascii="Times New Roman" w:eastAsia="Times New Roman" w:hAnsi="Times New Roman" w:cs="Times New Roman"/>
                <w:sz w:val="20"/>
                <w:szCs w:val="20"/>
                <w:lang w:val="en-US" w:eastAsia="ru-RU"/>
              </w:rPr>
              <w:t>4200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val="en-US" w:eastAsia="ru-RU"/>
              </w:rPr>
            </w:pPr>
            <w:r w:rsidRPr="00D20938">
              <w:rPr>
                <w:rFonts w:ascii="Times New Roman" w:eastAsia="Times New Roman" w:hAnsi="Times New Roman" w:cs="Times New Roman"/>
                <w:sz w:val="20"/>
                <w:szCs w:val="20"/>
                <w:lang w:val="en-US"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1842" w:type="dxa"/>
          </w:tcPr>
          <w:p w:rsidR="00D20938" w:rsidRPr="00D20938" w:rsidRDefault="00D20938" w:rsidP="00D20938">
            <w:pPr>
              <w:spacing w:after="0" w:line="240" w:lineRule="auto"/>
              <w:rPr>
                <w:rFonts w:ascii="Times New Roman" w:eastAsia="Times New Roman" w:hAnsi="Times New Roman" w:cs="Times New Roman"/>
                <w:spacing w:val="-14"/>
                <w:sz w:val="20"/>
                <w:szCs w:val="20"/>
                <w:lang w:eastAsia="ru-RU"/>
              </w:rPr>
            </w:pPr>
            <w:r w:rsidRPr="00D20938">
              <w:rPr>
                <w:rFonts w:ascii="Times New Roman" w:eastAsia="Times New Roman" w:hAnsi="Times New Roman" w:cs="Times New Roman"/>
                <w:spacing w:val="-14"/>
                <w:sz w:val="20"/>
                <w:szCs w:val="20"/>
                <w:lang w:eastAsia="ru-RU"/>
              </w:rPr>
              <w:t>Плоскостное спортивное сооружение (поле для игры в футбол) позволит увеличить численность систематически занимающихся граждан на территории Большеулуйского района на 28 человек.</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5.</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0910027240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880,1</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180,0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600,0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uppressAutoHyphens/>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1 660,1</w:t>
            </w:r>
          </w:p>
        </w:tc>
        <w:tc>
          <w:tcPr>
            <w:tcW w:w="1842" w:type="dxa"/>
          </w:tcPr>
          <w:p w:rsidR="00D20938" w:rsidRPr="00D20938" w:rsidRDefault="00D20938" w:rsidP="00D20938">
            <w:pPr>
              <w:spacing w:after="0" w:line="240" w:lineRule="auto"/>
              <w:rPr>
                <w:rFonts w:ascii="Times New Roman" w:eastAsia="Times New Roman" w:hAnsi="Times New Roman" w:cs="Times New Roman"/>
                <w:spacing w:val="-14"/>
                <w:sz w:val="20"/>
                <w:szCs w:val="20"/>
                <w:lang w:eastAsia="ru-RU"/>
              </w:rPr>
            </w:pPr>
            <w:r w:rsidRPr="00D20938">
              <w:rPr>
                <w:rFonts w:ascii="Times New Roman" w:eastAsia="Times New Roman" w:hAnsi="Times New Roman" w:cs="Times New Roman"/>
                <w:sz w:val="20"/>
                <w:szCs w:val="20"/>
                <w:lang w:eastAsia="ru-RU"/>
              </w:rPr>
              <w:t>Будет производится частичная компенсация расходов на повышение оплаты труда отдельным категориям работников бюджетной сферы.</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6.</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0910074180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1 262,6</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634,9</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672,0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2 569,5</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3,0 тыс. чел. </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7.</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(возмещение) расходов, связанных с увеличением с 1 июня 2022 года региональных выплат,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0910010340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250,0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250,0</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Дополнительное финансовое обеспечение позволит производить выплаты гражданам по возмещению и  расходам, связанных с увеличением с 1 июня 2022 года региональных выплат.</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8.</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на увеличение размеров  оплаты труда отдельным категориям  работников бюджетной  сферы Красноярского края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0910010320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810,4</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810,4</w:t>
            </w:r>
          </w:p>
        </w:tc>
        <w:tc>
          <w:tcPr>
            <w:tcW w:w="1842" w:type="dxa"/>
          </w:tcPr>
          <w:p w:rsidR="00D20938" w:rsidRPr="00D20938" w:rsidRDefault="00D20938" w:rsidP="00D20938">
            <w:pPr>
              <w:spacing w:after="0" w:line="240" w:lineRule="auto"/>
              <w:rPr>
                <w:rFonts w:ascii="Times New Roman" w:eastAsia="Times New Roman" w:hAnsi="Times New Roman" w:cs="Times New Roman"/>
                <w:spacing w:val="-14"/>
                <w:sz w:val="20"/>
                <w:szCs w:val="20"/>
                <w:lang w:eastAsia="ru-RU"/>
              </w:rPr>
            </w:pPr>
            <w:r w:rsidRPr="00D20938">
              <w:rPr>
                <w:rFonts w:ascii="Times New Roman" w:eastAsia="Times New Roman" w:hAnsi="Times New Roman" w:cs="Times New Roman"/>
                <w:sz w:val="20"/>
                <w:szCs w:val="20"/>
                <w:lang w:eastAsia="ru-RU"/>
              </w:rPr>
              <w:t>Будет произведена частичная компенсация расходов на повышение оплаты труда отдельным категориям работников бюджетной сферы.</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9.</w:t>
            </w: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мероприятий  на модернизации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val="en-US" w:eastAsia="ru-RU"/>
              </w:rPr>
            </w:pPr>
            <w:r w:rsidRPr="00D20938">
              <w:rPr>
                <w:rFonts w:ascii="Times New Roman" w:eastAsia="Times New Roman" w:hAnsi="Times New Roman" w:cs="Times New Roman"/>
                <w:sz w:val="20"/>
                <w:szCs w:val="20"/>
                <w:lang w:eastAsia="ru-RU"/>
              </w:rPr>
              <w:t>09100</w:t>
            </w:r>
            <w:r w:rsidRPr="00D20938">
              <w:rPr>
                <w:rFonts w:ascii="Times New Roman" w:eastAsia="Times New Roman" w:hAnsi="Times New Roman" w:cs="Times New Roman"/>
                <w:sz w:val="18"/>
                <w:szCs w:val="18"/>
                <w:lang w:val="en-US" w:eastAsia="ru-RU"/>
              </w:rPr>
              <w:t>S</w:t>
            </w:r>
            <w:r w:rsidRPr="00D20938">
              <w:rPr>
                <w:rFonts w:ascii="Times New Roman" w:eastAsia="Times New Roman" w:hAnsi="Times New Roman" w:cs="Times New Roman"/>
                <w:sz w:val="20"/>
                <w:szCs w:val="20"/>
                <w:lang w:val="en-US" w:eastAsia="ru-RU"/>
              </w:rPr>
              <w:t>4370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val="en-US" w:eastAsia="ru-RU"/>
              </w:rPr>
            </w:pPr>
            <w:r w:rsidRPr="00D20938">
              <w:rPr>
                <w:rFonts w:ascii="Times New Roman" w:eastAsia="Times New Roman" w:hAnsi="Times New Roman" w:cs="Times New Roman"/>
                <w:sz w:val="20"/>
                <w:szCs w:val="20"/>
                <w:lang w:val="en-US"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val="en-US" w:eastAsia="ru-RU"/>
              </w:rPr>
              <w:t>0</w:t>
            </w:r>
            <w:r w:rsidRPr="00D20938">
              <w:rPr>
                <w:rFonts w:ascii="Times New Roman" w:eastAsia="Times New Roman" w:hAnsi="Times New Roman" w:cs="Times New Roman"/>
                <w:sz w:val="20"/>
                <w:szCs w:val="20"/>
                <w:lang w:eastAsia="ru-RU"/>
              </w:rPr>
              <w:t>,0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5 000,0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5 000,0</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Будет осуществлена работа по обустройству существующего плоскостного спортивного сооружения  в с. Большой Улуй хоккейной площадки (коробки), будет увеличена количества часов её эксплуатации. </w:t>
            </w:r>
          </w:p>
        </w:tc>
      </w:tr>
      <w:tr w:rsidR="00D20938" w:rsidRPr="00D20938" w:rsidTr="00C85B8E">
        <w:trPr>
          <w:trHeight w:val="459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lastRenderedPageBreak/>
              <w:t>10.</w:t>
            </w:r>
          </w:p>
        </w:tc>
        <w:tc>
          <w:tcPr>
            <w:tcW w:w="1559" w:type="dxa"/>
          </w:tcPr>
          <w:p w:rsidR="00D20938" w:rsidRPr="00D20938" w:rsidRDefault="00D20938" w:rsidP="00D20938">
            <w:pPr>
              <w:spacing w:after="0" w:line="240" w:lineRule="auto"/>
              <w:ind w:right="-62"/>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Финансовое обеспечение мероприятий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111</w:t>
            </w: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1102</w:t>
            </w: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09100</w:t>
            </w:r>
            <w:r w:rsidRPr="00D20938">
              <w:rPr>
                <w:rFonts w:ascii="Times New Roman" w:eastAsia="Times New Roman" w:hAnsi="Times New Roman" w:cs="Times New Roman"/>
                <w:sz w:val="18"/>
                <w:szCs w:val="18"/>
                <w:lang w:val="en-US" w:eastAsia="ru-RU"/>
              </w:rPr>
              <w:t>S</w:t>
            </w:r>
            <w:r w:rsidRPr="00D20938">
              <w:rPr>
                <w:rFonts w:ascii="Times New Roman" w:eastAsia="Times New Roman" w:hAnsi="Times New Roman" w:cs="Times New Roman"/>
                <w:sz w:val="20"/>
                <w:szCs w:val="20"/>
                <w:lang w:eastAsia="ru-RU"/>
              </w:rPr>
              <w:t>4370</w:t>
            </w: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610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210,0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300,0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0,0</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510,0</w:t>
            </w:r>
          </w:p>
        </w:tc>
        <w:tc>
          <w:tcPr>
            <w:tcW w:w="1842" w:type="dxa"/>
          </w:tcPr>
          <w:p w:rsidR="00D20938" w:rsidRPr="00D20938" w:rsidRDefault="00D20938" w:rsidP="00D20938">
            <w:pPr>
              <w:spacing w:after="0" w:line="240" w:lineRule="auto"/>
              <w:rPr>
                <w:rFonts w:ascii="Times New Roman" w:eastAsia="Times New Roman" w:hAnsi="Times New Roman" w:cs="Times New Roman"/>
                <w:spacing w:val="-14"/>
                <w:sz w:val="20"/>
                <w:szCs w:val="20"/>
                <w:lang w:eastAsia="ru-RU"/>
              </w:rPr>
            </w:pPr>
            <w:r w:rsidRPr="00D20938">
              <w:rPr>
                <w:rFonts w:ascii="Times New Roman" w:eastAsia="Times New Roman" w:hAnsi="Times New Roman" w:cs="Times New Roman"/>
                <w:spacing w:val="-14"/>
                <w:sz w:val="20"/>
                <w:szCs w:val="20"/>
                <w:lang w:eastAsia="ru-RU"/>
              </w:rPr>
              <w:t>Плоскостное спортивное сооружение хоккейная площадка (коробка) позволит увеличить численность систематически занимающихся граждан на территории Большеулуйского района.</w:t>
            </w:r>
          </w:p>
        </w:tc>
      </w:tr>
      <w:tr w:rsidR="00D20938" w:rsidRPr="00D20938" w:rsidTr="00C85B8E">
        <w:trPr>
          <w:trHeight w:val="354"/>
        </w:trPr>
        <w:tc>
          <w:tcPr>
            <w:tcW w:w="488"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1559"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Итого по подпрограмме</w:t>
            </w:r>
          </w:p>
        </w:tc>
        <w:tc>
          <w:tcPr>
            <w:tcW w:w="850"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709"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1134"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567"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 xml:space="preserve">7 986,8 </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8 387,2</w:t>
            </w:r>
          </w:p>
        </w:tc>
        <w:tc>
          <w:tcPr>
            <w:tcW w:w="993"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16 579,8</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13 395,7</w:t>
            </w:r>
          </w:p>
        </w:tc>
        <w:tc>
          <w:tcPr>
            <w:tcW w:w="992" w:type="dxa"/>
          </w:tcPr>
          <w:p w:rsidR="00D20938" w:rsidRPr="00D20938" w:rsidRDefault="00D20938" w:rsidP="00D20938">
            <w:pPr>
              <w:spacing w:after="0" w:line="240" w:lineRule="auto"/>
              <w:jc w:val="center"/>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13 095,7</w:t>
            </w:r>
          </w:p>
        </w:tc>
        <w:tc>
          <w:tcPr>
            <w:tcW w:w="99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13 095,7</w:t>
            </w:r>
          </w:p>
        </w:tc>
        <w:tc>
          <w:tcPr>
            <w:tcW w:w="993"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r w:rsidRPr="00D20938">
              <w:rPr>
                <w:rFonts w:ascii="Times New Roman" w:eastAsia="Times New Roman" w:hAnsi="Times New Roman" w:cs="Times New Roman"/>
                <w:sz w:val="20"/>
                <w:szCs w:val="20"/>
                <w:lang w:eastAsia="ru-RU"/>
              </w:rPr>
              <w:t>72 540,9</w:t>
            </w:r>
          </w:p>
        </w:tc>
        <w:tc>
          <w:tcPr>
            <w:tcW w:w="1842" w:type="dxa"/>
          </w:tcPr>
          <w:p w:rsidR="00D20938" w:rsidRPr="00D20938" w:rsidRDefault="00D20938" w:rsidP="00D20938">
            <w:pPr>
              <w:spacing w:after="0" w:line="240" w:lineRule="auto"/>
              <w:rPr>
                <w:rFonts w:ascii="Times New Roman" w:eastAsia="Times New Roman" w:hAnsi="Times New Roman" w:cs="Times New Roman"/>
                <w:sz w:val="20"/>
                <w:szCs w:val="20"/>
                <w:lang w:eastAsia="ru-RU"/>
              </w:rPr>
            </w:pPr>
          </w:p>
        </w:tc>
      </w:tr>
    </w:tbl>
    <w:p w:rsidR="00D20938" w:rsidRPr="00D20938" w:rsidRDefault="00D20938" w:rsidP="00D20938">
      <w:pPr>
        <w:spacing w:after="0" w:line="240" w:lineRule="auto"/>
        <w:rPr>
          <w:rFonts w:ascii="Times New Roman" w:eastAsia="Times New Roman" w:hAnsi="Times New Roman" w:cs="Times New Roman"/>
          <w:sz w:val="4"/>
          <w:szCs w:val="4"/>
          <w:lang w:eastAsia="ru-RU"/>
        </w:rPr>
      </w:pPr>
    </w:p>
    <w:p w:rsidR="00D20938" w:rsidRPr="00D20938" w:rsidRDefault="00D20938" w:rsidP="00D20938">
      <w:pPr>
        <w:spacing w:after="0" w:line="240" w:lineRule="auto"/>
        <w:rPr>
          <w:rFonts w:ascii="Times New Roman" w:eastAsia="Times New Roman" w:hAnsi="Times New Roman" w:cs="Times New Roman"/>
          <w:sz w:val="6"/>
          <w:szCs w:val="6"/>
          <w:lang w:eastAsia="ru-RU"/>
        </w:rPr>
      </w:pPr>
    </w:p>
    <w:p w:rsidR="00D20938" w:rsidRPr="00D20938" w:rsidRDefault="00D20938" w:rsidP="00D20938">
      <w:pPr>
        <w:spacing w:after="0" w:line="240" w:lineRule="auto"/>
        <w:rPr>
          <w:rFonts w:ascii="Times New Roman" w:eastAsia="Times New Roman" w:hAnsi="Times New Roman" w:cs="Times New Roman"/>
          <w:lang w:eastAsia="ru-RU"/>
        </w:rPr>
      </w:pPr>
      <w:r w:rsidRPr="00D20938">
        <w:rPr>
          <w:rFonts w:ascii="Times New Roman" w:eastAsia="Times New Roman" w:hAnsi="Times New Roman" w:cs="Times New Roman"/>
          <w:lang w:eastAsia="ru-RU"/>
        </w:rPr>
        <w:t>Главный специалист по спорту</w:t>
      </w:r>
    </w:p>
    <w:p w:rsidR="00D20938" w:rsidRPr="00D20938" w:rsidRDefault="00D20938" w:rsidP="00D20938">
      <w:pPr>
        <w:spacing w:after="0" w:line="240" w:lineRule="auto"/>
        <w:rPr>
          <w:rFonts w:ascii="Times New Roman" w:eastAsia="Times New Roman" w:hAnsi="Times New Roman" w:cs="Times New Roman"/>
          <w:sz w:val="8"/>
          <w:szCs w:val="8"/>
          <w:u w:val="single"/>
          <w:lang w:eastAsia="ru-RU"/>
        </w:rPr>
      </w:pPr>
      <w:r w:rsidRPr="00D20938">
        <w:rPr>
          <w:rFonts w:ascii="Times New Roman" w:eastAsia="Times New Roman" w:hAnsi="Times New Roman" w:cs="Times New Roman"/>
          <w:lang w:eastAsia="ru-RU"/>
        </w:rPr>
        <w:t xml:space="preserve">Администрации Большеулуйского района </w:t>
      </w:r>
      <w:r w:rsidRPr="00D20938">
        <w:rPr>
          <w:rFonts w:ascii="Times New Roman" w:eastAsia="Times New Roman" w:hAnsi="Times New Roman" w:cs="Times New Roman"/>
          <w:u w:val="single"/>
          <w:lang w:eastAsia="ru-RU"/>
        </w:rPr>
        <w:t xml:space="preserve">                                                 </w:t>
      </w:r>
      <w:r w:rsidRPr="00D20938">
        <w:rPr>
          <w:rFonts w:ascii="Times New Roman" w:eastAsia="Times New Roman" w:hAnsi="Times New Roman" w:cs="Times New Roman"/>
          <w:lang w:eastAsia="ru-RU"/>
        </w:rPr>
        <w:t xml:space="preserve">  </w:t>
      </w:r>
      <w:r w:rsidRPr="00D20938">
        <w:rPr>
          <w:rFonts w:ascii="Times New Roman" w:eastAsia="Times New Roman" w:hAnsi="Times New Roman" w:cs="Times New Roman"/>
          <w:u w:val="single"/>
          <w:lang w:eastAsia="ru-RU"/>
        </w:rPr>
        <w:t>Воскресенский В.Н.</w:t>
      </w:r>
    </w:p>
    <w:p w:rsidR="00D20938" w:rsidRPr="00D20938" w:rsidRDefault="00D20938" w:rsidP="00D20938">
      <w:pPr>
        <w:spacing w:after="0" w:line="240" w:lineRule="auto"/>
        <w:rPr>
          <w:rFonts w:ascii="Times New Roman" w:eastAsia="Times New Roman" w:hAnsi="Times New Roman" w:cs="Times New Roman"/>
          <w:sz w:val="16"/>
          <w:szCs w:val="16"/>
          <w:lang w:eastAsia="ru-RU"/>
        </w:rPr>
      </w:pPr>
      <w:r w:rsidRPr="00D20938">
        <w:rPr>
          <w:rFonts w:ascii="Times New Roman" w:eastAsia="Times New Roman" w:hAnsi="Times New Roman" w:cs="Times New Roman"/>
          <w:lang w:eastAsia="ru-RU"/>
        </w:rPr>
        <w:t xml:space="preserve">                                                                                            </w:t>
      </w:r>
      <w:r w:rsidRPr="00D20938">
        <w:rPr>
          <w:rFonts w:ascii="Times New Roman" w:eastAsia="Times New Roman" w:hAnsi="Times New Roman" w:cs="Times New Roman"/>
          <w:sz w:val="16"/>
          <w:szCs w:val="16"/>
          <w:lang w:eastAsia="ru-RU"/>
        </w:rPr>
        <w:t xml:space="preserve">подпись                                             ФИО    </w:t>
      </w:r>
    </w:p>
    <w:p w:rsidR="00F6080D" w:rsidRDefault="00D20938"/>
    <w:sectPr w:rsidR="00F6080D" w:rsidSect="00125376">
      <w:headerReference w:type="default" r:id="rId10"/>
      <w:pgSz w:w="16838" w:h="11906" w:orient="landscape"/>
      <w:pgMar w:top="703" w:right="851" w:bottom="568"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14">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D20938" w:rsidP="00AE2C88">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D20938" w:rsidP="00AE2C88">
    <w:pPr>
      <w:pStyle w:val="af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D20938">
    <w:pPr>
      <w:pStyle w:val="af1"/>
      <w:jc w:val="center"/>
    </w:pPr>
    <w:r>
      <w:fldChar w:fldCharType="begin"/>
    </w:r>
    <w:r>
      <w:instrText>PAGE   \* MERGEFORMAT</w:instrText>
    </w:r>
    <w:r>
      <w:fldChar w:fldCharType="separate"/>
    </w:r>
    <w:r w:rsidRPr="00D20938">
      <w:rPr>
        <w:noProof/>
        <w:lang w:val="ru-RU"/>
      </w:rPr>
      <w:t>2</w:t>
    </w:r>
    <w:r>
      <w:fldChar w:fldCharType="end"/>
    </w:r>
  </w:p>
  <w:p w:rsidR="00AE2C88" w:rsidRDefault="00D2093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D20938" w:rsidP="00AE2C8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D20938" w:rsidP="00167E55">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D20938">
    <w:pPr>
      <w:pStyle w:val="af1"/>
      <w:rPr>
        <w:sz w:val="2"/>
        <w:szCs w:val="2"/>
      </w:rPr>
    </w:pPr>
  </w:p>
  <w:p w:rsidR="00AE2C88" w:rsidRPr="00DA2374" w:rsidRDefault="00D20938" w:rsidP="00AE2C88">
    <w:pPr>
      <w:pStyle w:val="af1"/>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D20938">
    <w:pPr>
      <w:pStyle w:val="af1"/>
      <w:jc w:val="center"/>
    </w:pPr>
    <w:r>
      <w:fldChar w:fldCharType="begin"/>
    </w:r>
    <w:r>
      <w:instrText>PAGE   \* MERGEFORMAT</w:instrText>
    </w:r>
    <w:r>
      <w:fldChar w:fldCharType="separate"/>
    </w:r>
    <w:r w:rsidRPr="00D20938">
      <w:rPr>
        <w:noProof/>
        <w:lang w:val="ru-RU"/>
      </w:rPr>
      <w:t>2</w:t>
    </w:r>
    <w:r>
      <w:fldChar w:fldCharType="end"/>
    </w:r>
  </w:p>
  <w:p w:rsidR="00A34F8F" w:rsidRPr="00C87068" w:rsidRDefault="00D20938" w:rsidP="00C8706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D20938" w:rsidP="007947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69"/>
    <w:rsid w:val="00111BB0"/>
    <w:rsid w:val="00383269"/>
    <w:rsid w:val="00922F7D"/>
    <w:rsid w:val="00D2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942F"/>
  <w15:chartTrackingRefBased/>
  <w15:docId w15:val="{D05BC897-0E74-4F43-9534-9B59063E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20938"/>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D20938"/>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D20938"/>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D20938"/>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D20938"/>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D20938"/>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D20938"/>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D20938"/>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D20938"/>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0938"/>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D20938"/>
    <w:rPr>
      <w:rFonts w:ascii="Arial" w:eastAsia="Times New Roman" w:hAnsi="Arial" w:cs="Times New Roman"/>
      <w:b/>
      <w:i/>
      <w:sz w:val="28"/>
      <w:szCs w:val="20"/>
      <w:lang w:eastAsia="ar-SA"/>
    </w:rPr>
  </w:style>
  <w:style w:type="character" w:customStyle="1" w:styleId="30">
    <w:name w:val="Заголовок 3 Знак"/>
    <w:basedOn w:val="a0"/>
    <w:link w:val="3"/>
    <w:rsid w:val="00D20938"/>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D20938"/>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D20938"/>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D20938"/>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D20938"/>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D20938"/>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D20938"/>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D20938"/>
  </w:style>
  <w:style w:type="character" w:customStyle="1" w:styleId="Absatz-Standardschriftart">
    <w:name w:val="Absatz-Standardschriftart"/>
    <w:rsid w:val="00D20938"/>
  </w:style>
  <w:style w:type="character" w:customStyle="1" w:styleId="WW-Absatz-Standardschriftart">
    <w:name w:val="WW-Absatz-Standardschriftart"/>
    <w:rsid w:val="00D20938"/>
  </w:style>
  <w:style w:type="character" w:customStyle="1" w:styleId="WW-Absatz-Standardschriftart1">
    <w:name w:val="WW-Absatz-Standardschriftart1"/>
    <w:rsid w:val="00D20938"/>
  </w:style>
  <w:style w:type="character" w:customStyle="1" w:styleId="WW-Absatz-Standardschriftart11">
    <w:name w:val="WW-Absatz-Standardschriftart11"/>
    <w:rsid w:val="00D20938"/>
  </w:style>
  <w:style w:type="character" w:customStyle="1" w:styleId="WW-Absatz-Standardschriftart111">
    <w:name w:val="WW-Absatz-Standardschriftart111"/>
    <w:rsid w:val="00D20938"/>
  </w:style>
  <w:style w:type="character" w:customStyle="1" w:styleId="WW-Absatz-Standardschriftart1111">
    <w:name w:val="WW-Absatz-Standardschriftart1111"/>
    <w:rsid w:val="00D20938"/>
  </w:style>
  <w:style w:type="character" w:customStyle="1" w:styleId="WW-Absatz-Standardschriftart11111">
    <w:name w:val="WW-Absatz-Standardschriftart11111"/>
    <w:rsid w:val="00D20938"/>
  </w:style>
  <w:style w:type="character" w:customStyle="1" w:styleId="WW-Absatz-Standardschriftart111111">
    <w:name w:val="WW-Absatz-Standardschriftart111111"/>
    <w:rsid w:val="00D20938"/>
  </w:style>
  <w:style w:type="character" w:customStyle="1" w:styleId="WW-Absatz-Standardschriftart1111111">
    <w:name w:val="WW-Absatz-Standardschriftart1111111"/>
    <w:rsid w:val="00D20938"/>
  </w:style>
  <w:style w:type="character" w:customStyle="1" w:styleId="WW8Num1z1">
    <w:name w:val="WW8Num1z1"/>
    <w:rsid w:val="00D20938"/>
    <w:rPr>
      <w:rFonts w:ascii="Wingdings" w:hAnsi="Wingdings"/>
    </w:rPr>
  </w:style>
  <w:style w:type="character" w:customStyle="1" w:styleId="WW8Num2z1">
    <w:name w:val="WW8Num2z1"/>
    <w:rsid w:val="00D20938"/>
    <w:rPr>
      <w:rFonts w:ascii="Times New Roman" w:eastAsia="Times New Roman" w:hAnsi="Times New Roman" w:cs="Times New Roman"/>
    </w:rPr>
  </w:style>
  <w:style w:type="character" w:customStyle="1" w:styleId="WW8Num3z1">
    <w:name w:val="WW8Num3z1"/>
    <w:rsid w:val="00D20938"/>
    <w:rPr>
      <w:rFonts w:ascii="Courier New" w:hAnsi="Courier New" w:cs="Courier New"/>
    </w:rPr>
  </w:style>
  <w:style w:type="character" w:customStyle="1" w:styleId="WW8Num3z2">
    <w:name w:val="WW8Num3z2"/>
    <w:rsid w:val="00D20938"/>
    <w:rPr>
      <w:rFonts w:ascii="Wingdings" w:hAnsi="Wingdings"/>
    </w:rPr>
  </w:style>
  <w:style w:type="character" w:customStyle="1" w:styleId="WW8Num3z3">
    <w:name w:val="WW8Num3z3"/>
    <w:rsid w:val="00D20938"/>
    <w:rPr>
      <w:rFonts w:ascii="Symbol" w:hAnsi="Symbol"/>
    </w:rPr>
  </w:style>
  <w:style w:type="character" w:customStyle="1" w:styleId="WW8Num4z0">
    <w:name w:val="WW8Num4z0"/>
    <w:rsid w:val="00D20938"/>
    <w:rPr>
      <w:rFonts w:ascii="Wingdings" w:hAnsi="Wingdings"/>
    </w:rPr>
  </w:style>
  <w:style w:type="character" w:customStyle="1" w:styleId="WW8Num4z1">
    <w:name w:val="WW8Num4z1"/>
    <w:rsid w:val="00D20938"/>
    <w:rPr>
      <w:rFonts w:ascii="Courier New" w:hAnsi="Courier New" w:cs="Courier New"/>
    </w:rPr>
  </w:style>
  <w:style w:type="character" w:customStyle="1" w:styleId="WW8Num4z3">
    <w:name w:val="WW8Num4z3"/>
    <w:rsid w:val="00D20938"/>
    <w:rPr>
      <w:rFonts w:ascii="Symbol" w:hAnsi="Symbol"/>
    </w:rPr>
  </w:style>
  <w:style w:type="character" w:customStyle="1" w:styleId="WW8Num5z1">
    <w:name w:val="WW8Num5z1"/>
    <w:rsid w:val="00D20938"/>
    <w:rPr>
      <w:rFonts w:ascii="Courier New" w:hAnsi="Courier New" w:cs="Courier New"/>
    </w:rPr>
  </w:style>
  <w:style w:type="character" w:customStyle="1" w:styleId="WW8Num5z2">
    <w:name w:val="WW8Num5z2"/>
    <w:rsid w:val="00D20938"/>
    <w:rPr>
      <w:rFonts w:ascii="Wingdings" w:hAnsi="Wingdings"/>
    </w:rPr>
  </w:style>
  <w:style w:type="character" w:customStyle="1" w:styleId="WW8Num5z3">
    <w:name w:val="WW8Num5z3"/>
    <w:rsid w:val="00D20938"/>
    <w:rPr>
      <w:rFonts w:ascii="Symbol" w:hAnsi="Symbol"/>
    </w:rPr>
  </w:style>
  <w:style w:type="character" w:customStyle="1" w:styleId="WW8Num7z2">
    <w:name w:val="WW8Num7z2"/>
    <w:rsid w:val="00D20938"/>
    <w:rPr>
      <w:rFonts w:ascii="Wingdings" w:hAnsi="Wingdings"/>
    </w:rPr>
  </w:style>
  <w:style w:type="character" w:customStyle="1" w:styleId="WW8Num7z3">
    <w:name w:val="WW8Num7z3"/>
    <w:rsid w:val="00D20938"/>
    <w:rPr>
      <w:rFonts w:ascii="Symbol" w:hAnsi="Symbol"/>
    </w:rPr>
  </w:style>
  <w:style w:type="character" w:customStyle="1" w:styleId="WW8Num7z4">
    <w:name w:val="WW8Num7z4"/>
    <w:rsid w:val="00D20938"/>
    <w:rPr>
      <w:rFonts w:ascii="Courier New" w:hAnsi="Courier New" w:cs="Courier New"/>
    </w:rPr>
  </w:style>
  <w:style w:type="character" w:customStyle="1" w:styleId="WW8Num9z1">
    <w:name w:val="WW8Num9z1"/>
    <w:rsid w:val="00D20938"/>
    <w:rPr>
      <w:rFonts w:ascii="Courier New" w:hAnsi="Courier New" w:cs="Courier New"/>
    </w:rPr>
  </w:style>
  <w:style w:type="character" w:customStyle="1" w:styleId="WW8Num9z2">
    <w:name w:val="WW8Num9z2"/>
    <w:rsid w:val="00D20938"/>
    <w:rPr>
      <w:rFonts w:ascii="Wingdings" w:hAnsi="Wingdings"/>
    </w:rPr>
  </w:style>
  <w:style w:type="character" w:customStyle="1" w:styleId="WW8Num9z3">
    <w:name w:val="WW8Num9z3"/>
    <w:rsid w:val="00D20938"/>
    <w:rPr>
      <w:rFonts w:ascii="Symbol" w:hAnsi="Symbol"/>
    </w:rPr>
  </w:style>
  <w:style w:type="character" w:customStyle="1" w:styleId="WW8Num10z2">
    <w:name w:val="WW8Num10z2"/>
    <w:rsid w:val="00D20938"/>
    <w:rPr>
      <w:rFonts w:ascii="Wingdings" w:hAnsi="Wingdings"/>
    </w:rPr>
  </w:style>
  <w:style w:type="character" w:customStyle="1" w:styleId="WW8Num10z3">
    <w:name w:val="WW8Num10z3"/>
    <w:rsid w:val="00D20938"/>
    <w:rPr>
      <w:rFonts w:ascii="Symbol" w:hAnsi="Symbol"/>
    </w:rPr>
  </w:style>
  <w:style w:type="character" w:customStyle="1" w:styleId="WW8Num10z4">
    <w:name w:val="WW8Num10z4"/>
    <w:rsid w:val="00D20938"/>
    <w:rPr>
      <w:rFonts w:ascii="Courier New" w:hAnsi="Courier New" w:cs="Courier New"/>
    </w:rPr>
  </w:style>
  <w:style w:type="character" w:customStyle="1" w:styleId="WW8Num11z1">
    <w:name w:val="WW8Num11z1"/>
    <w:rsid w:val="00D20938"/>
    <w:rPr>
      <w:rFonts w:ascii="Courier New" w:hAnsi="Courier New" w:cs="Courier New"/>
    </w:rPr>
  </w:style>
  <w:style w:type="character" w:customStyle="1" w:styleId="WW8Num11z2">
    <w:name w:val="WW8Num11z2"/>
    <w:rsid w:val="00D20938"/>
    <w:rPr>
      <w:rFonts w:ascii="Wingdings" w:hAnsi="Wingdings"/>
    </w:rPr>
  </w:style>
  <w:style w:type="character" w:customStyle="1" w:styleId="WW8Num11z3">
    <w:name w:val="WW8Num11z3"/>
    <w:rsid w:val="00D20938"/>
    <w:rPr>
      <w:rFonts w:ascii="Symbol" w:hAnsi="Symbol"/>
    </w:rPr>
  </w:style>
  <w:style w:type="character" w:customStyle="1" w:styleId="WW8Num14z2">
    <w:name w:val="WW8Num14z2"/>
    <w:rsid w:val="00D20938"/>
    <w:rPr>
      <w:rFonts w:ascii="Wingdings" w:hAnsi="Wingdings"/>
    </w:rPr>
  </w:style>
  <w:style w:type="character" w:customStyle="1" w:styleId="WW8Num14z3">
    <w:name w:val="WW8Num14z3"/>
    <w:rsid w:val="00D20938"/>
    <w:rPr>
      <w:rFonts w:ascii="Symbol" w:hAnsi="Symbol"/>
    </w:rPr>
  </w:style>
  <w:style w:type="character" w:customStyle="1" w:styleId="WW8Num14z4">
    <w:name w:val="WW8Num14z4"/>
    <w:rsid w:val="00D20938"/>
    <w:rPr>
      <w:rFonts w:ascii="Courier New" w:hAnsi="Courier New" w:cs="Courier New"/>
    </w:rPr>
  </w:style>
  <w:style w:type="character" w:customStyle="1" w:styleId="WW8Num15z0">
    <w:name w:val="WW8Num15z0"/>
    <w:rsid w:val="00D20938"/>
    <w:rPr>
      <w:rFonts w:ascii="Wingdings" w:hAnsi="Wingdings"/>
    </w:rPr>
  </w:style>
  <w:style w:type="character" w:customStyle="1" w:styleId="WW8Num15z1">
    <w:name w:val="WW8Num15z1"/>
    <w:rsid w:val="00D20938"/>
    <w:rPr>
      <w:rFonts w:ascii="Courier New" w:hAnsi="Courier New"/>
    </w:rPr>
  </w:style>
  <w:style w:type="character" w:customStyle="1" w:styleId="WW8Num15z3">
    <w:name w:val="WW8Num15z3"/>
    <w:rsid w:val="00D20938"/>
    <w:rPr>
      <w:rFonts w:ascii="Symbol" w:hAnsi="Symbol"/>
    </w:rPr>
  </w:style>
  <w:style w:type="character" w:customStyle="1" w:styleId="WW8Num16z0">
    <w:name w:val="WW8Num16z0"/>
    <w:rsid w:val="00D20938"/>
    <w:rPr>
      <w:rFonts w:ascii="Times New Roman" w:eastAsia="Times New Roman" w:hAnsi="Times New Roman" w:cs="Times New Roman"/>
    </w:rPr>
  </w:style>
  <w:style w:type="character" w:customStyle="1" w:styleId="WW8Num16z1">
    <w:name w:val="WW8Num16z1"/>
    <w:rsid w:val="00D20938"/>
    <w:rPr>
      <w:rFonts w:ascii="Courier New" w:hAnsi="Courier New"/>
    </w:rPr>
  </w:style>
  <w:style w:type="character" w:customStyle="1" w:styleId="WW8Num16z2">
    <w:name w:val="WW8Num16z2"/>
    <w:rsid w:val="00D20938"/>
    <w:rPr>
      <w:rFonts w:ascii="Wingdings" w:hAnsi="Wingdings"/>
    </w:rPr>
  </w:style>
  <w:style w:type="character" w:customStyle="1" w:styleId="WW8Num16z3">
    <w:name w:val="WW8Num16z3"/>
    <w:rsid w:val="00D20938"/>
    <w:rPr>
      <w:rFonts w:ascii="Symbol" w:hAnsi="Symbol"/>
    </w:rPr>
  </w:style>
  <w:style w:type="character" w:customStyle="1" w:styleId="WW8Num18z0">
    <w:name w:val="WW8Num18z0"/>
    <w:rsid w:val="00D20938"/>
    <w:rPr>
      <w:rFonts w:ascii="Wingdings" w:hAnsi="Wingdings"/>
    </w:rPr>
  </w:style>
  <w:style w:type="character" w:customStyle="1" w:styleId="WW8Num18z1">
    <w:name w:val="WW8Num18z1"/>
    <w:rsid w:val="00D20938"/>
    <w:rPr>
      <w:rFonts w:ascii="Courier New" w:hAnsi="Courier New"/>
    </w:rPr>
  </w:style>
  <w:style w:type="character" w:customStyle="1" w:styleId="WW8Num18z3">
    <w:name w:val="WW8Num18z3"/>
    <w:rsid w:val="00D20938"/>
    <w:rPr>
      <w:rFonts w:ascii="Symbol" w:hAnsi="Symbol"/>
    </w:rPr>
  </w:style>
  <w:style w:type="character" w:customStyle="1" w:styleId="WW8Num19z0">
    <w:name w:val="WW8Num19z0"/>
    <w:rsid w:val="00D20938"/>
    <w:rPr>
      <w:rFonts w:ascii="Wingdings" w:hAnsi="Wingdings"/>
    </w:rPr>
  </w:style>
  <w:style w:type="character" w:customStyle="1" w:styleId="WW8Num19z1">
    <w:name w:val="WW8Num19z1"/>
    <w:rsid w:val="00D20938"/>
    <w:rPr>
      <w:rFonts w:ascii="Courier New" w:hAnsi="Courier New"/>
    </w:rPr>
  </w:style>
  <w:style w:type="character" w:customStyle="1" w:styleId="WW8Num19z3">
    <w:name w:val="WW8Num19z3"/>
    <w:rsid w:val="00D20938"/>
    <w:rPr>
      <w:rFonts w:ascii="Symbol" w:hAnsi="Symbol"/>
    </w:rPr>
  </w:style>
  <w:style w:type="character" w:customStyle="1" w:styleId="WW8Num20z0">
    <w:name w:val="WW8Num20z0"/>
    <w:rsid w:val="00D20938"/>
    <w:rPr>
      <w:rFonts w:ascii="Wingdings" w:hAnsi="Wingdings"/>
    </w:rPr>
  </w:style>
  <w:style w:type="character" w:customStyle="1" w:styleId="WW8Num20z1">
    <w:name w:val="WW8Num20z1"/>
    <w:rsid w:val="00D20938"/>
    <w:rPr>
      <w:rFonts w:ascii="Courier New" w:hAnsi="Courier New"/>
    </w:rPr>
  </w:style>
  <w:style w:type="character" w:customStyle="1" w:styleId="WW8Num20z3">
    <w:name w:val="WW8Num20z3"/>
    <w:rsid w:val="00D20938"/>
    <w:rPr>
      <w:rFonts w:ascii="Symbol" w:hAnsi="Symbol"/>
    </w:rPr>
  </w:style>
  <w:style w:type="character" w:customStyle="1" w:styleId="WW8Num22z0">
    <w:name w:val="WW8Num22z0"/>
    <w:rsid w:val="00D20938"/>
    <w:rPr>
      <w:rFonts w:ascii="Wingdings" w:hAnsi="Wingdings"/>
    </w:rPr>
  </w:style>
  <w:style w:type="character" w:customStyle="1" w:styleId="WW8Num22z1">
    <w:name w:val="WW8Num22z1"/>
    <w:rsid w:val="00D20938"/>
    <w:rPr>
      <w:rFonts w:ascii="Courier New" w:hAnsi="Courier New"/>
    </w:rPr>
  </w:style>
  <w:style w:type="character" w:customStyle="1" w:styleId="WW8Num22z3">
    <w:name w:val="WW8Num22z3"/>
    <w:rsid w:val="00D20938"/>
    <w:rPr>
      <w:rFonts w:ascii="Symbol" w:hAnsi="Symbol"/>
    </w:rPr>
  </w:style>
  <w:style w:type="character" w:customStyle="1" w:styleId="WW8Num29z0">
    <w:name w:val="WW8Num29z0"/>
    <w:rsid w:val="00D20938"/>
    <w:rPr>
      <w:rFonts w:ascii="Wingdings" w:hAnsi="Wingdings"/>
    </w:rPr>
  </w:style>
  <w:style w:type="character" w:customStyle="1" w:styleId="WW8Num29z1">
    <w:name w:val="WW8Num29z1"/>
    <w:rsid w:val="00D20938"/>
    <w:rPr>
      <w:rFonts w:ascii="Courier New" w:hAnsi="Courier New" w:cs="Courier New"/>
    </w:rPr>
  </w:style>
  <w:style w:type="character" w:customStyle="1" w:styleId="WW8Num29z3">
    <w:name w:val="WW8Num29z3"/>
    <w:rsid w:val="00D20938"/>
    <w:rPr>
      <w:rFonts w:ascii="Symbol" w:hAnsi="Symbol"/>
    </w:rPr>
  </w:style>
  <w:style w:type="character" w:customStyle="1" w:styleId="12">
    <w:name w:val="Основной шрифт абзаца1"/>
    <w:rsid w:val="00D20938"/>
  </w:style>
  <w:style w:type="character" w:styleId="a3">
    <w:name w:val="page number"/>
    <w:basedOn w:val="12"/>
    <w:semiHidden/>
    <w:rsid w:val="00D20938"/>
  </w:style>
  <w:style w:type="character" w:customStyle="1" w:styleId="a4">
    <w:name w:val=" Знак Знак"/>
    <w:rsid w:val="00D20938"/>
    <w:rPr>
      <w:b/>
      <w:sz w:val="28"/>
      <w:lang w:val="ru-RU" w:eastAsia="ar-SA" w:bidi="ar-SA"/>
    </w:rPr>
  </w:style>
  <w:style w:type="character" w:customStyle="1" w:styleId="a5">
    <w:name w:val="Основной текст ГД Знак Знак Знак Знак"/>
    <w:rsid w:val="00D20938"/>
    <w:rPr>
      <w:sz w:val="24"/>
      <w:szCs w:val="24"/>
      <w:lang w:val="ru-RU" w:eastAsia="ar-SA" w:bidi="ar-SA"/>
    </w:rPr>
  </w:style>
  <w:style w:type="character" w:customStyle="1" w:styleId="a6">
    <w:name w:val="Знак Знак"/>
    <w:rsid w:val="00D20938"/>
    <w:rPr>
      <w:b/>
      <w:sz w:val="28"/>
      <w:lang w:val="ru-RU" w:eastAsia="ar-SA" w:bidi="ar-SA"/>
    </w:rPr>
  </w:style>
  <w:style w:type="paragraph" w:styleId="a7">
    <w:name w:val="Title"/>
    <w:basedOn w:val="a"/>
    <w:next w:val="a8"/>
    <w:link w:val="a9"/>
    <w:rsid w:val="00D20938"/>
    <w:pPr>
      <w:keepNext/>
      <w:suppressAutoHyphens/>
      <w:spacing w:before="240" w:after="120" w:line="240" w:lineRule="auto"/>
      <w:jc w:val="both"/>
    </w:pPr>
    <w:rPr>
      <w:rFonts w:ascii="Arial" w:eastAsia="MS Mincho" w:hAnsi="Arial" w:cs="Tahoma"/>
      <w:sz w:val="28"/>
      <w:szCs w:val="28"/>
      <w:lang w:eastAsia="ar-SA"/>
    </w:rPr>
  </w:style>
  <w:style w:type="character" w:customStyle="1" w:styleId="a9">
    <w:name w:val="Заголовок Знак"/>
    <w:basedOn w:val="a0"/>
    <w:link w:val="a7"/>
    <w:rsid w:val="00D20938"/>
    <w:rPr>
      <w:rFonts w:ascii="Arial" w:eastAsia="MS Mincho" w:hAnsi="Arial" w:cs="Tahoma"/>
      <w:sz w:val="28"/>
      <w:szCs w:val="28"/>
      <w:lang w:eastAsia="ar-SA"/>
    </w:rPr>
  </w:style>
  <w:style w:type="paragraph" w:styleId="a8">
    <w:name w:val="Body Text"/>
    <w:basedOn w:val="a"/>
    <w:link w:val="aa"/>
    <w:semiHidden/>
    <w:rsid w:val="00D20938"/>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8"/>
    <w:semiHidden/>
    <w:rsid w:val="00D20938"/>
    <w:rPr>
      <w:rFonts w:ascii="Times New Roman" w:eastAsia="Times New Roman" w:hAnsi="Times New Roman" w:cs="Times New Roman"/>
      <w:b/>
      <w:sz w:val="28"/>
      <w:szCs w:val="20"/>
      <w:lang w:eastAsia="ar-SA"/>
    </w:rPr>
  </w:style>
  <w:style w:type="paragraph" w:styleId="ab">
    <w:name w:val="List"/>
    <w:basedOn w:val="a8"/>
    <w:semiHidden/>
    <w:rsid w:val="00D20938"/>
    <w:rPr>
      <w:rFonts w:ascii="Arial" w:hAnsi="Arial" w:cs="Tahoma"/>
    </w:rPr>
  </w:style>
  <w:style w:type="paragraph" w:customStyle="1" w:styleId="13">
    <w:name w:val="Название1"/>
    <w:basedOn w:val="a"/>
    <w:rsid w:val="00D2093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D20938"/>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D20938"/>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D20938"/>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D20938"/>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c">
    <w:name w:val="Body Text Indent"/>
    <w:basedOn w:val="a"/>
    <w:link w:val="ad"/>
    <w:semiHidden/>
    <w:rsid w:val="00D20938"/>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semiHidden/>
    <w:rsid w:val="00D20938"/>
    <w:rPr>
      <w:rFonts w:ascii="Times New Roman" w:eastAsia="Times New Roman" w:hAnsi="Times New Roman" w:cs="Times New Roman"/>
      <w:sz w:val="24"/>
      <w:szCs w:val="20"/>
      <w:lang w:eastAsia="ar-SA"/>
    </w:rPr>
  </w:style>
  <w:style w:type="paragraph" w:styleId="ae">
    <w:basedOn w:val="a"/>
    <w:next w:val="af"/>
    <w:qFormat/>
    <w:rsid w:val="00D20938"/>
    <w:pPr>
      <w:suppressAutoHyphens/>
      <w:spacing w:after="0" w:line="240" w:lineRule="auto"/>
      <w:jc w:val="center"/>
    </w:pPr>
    <w:rPr>
      <w:rFonts w:ascii="Times New Roman" w:eastAsia="Times New Roman" w:hAnsi="Times New Roman" w:cs="Times New Roman"/>
      <w:sz w:val="28"/>
      <w:szCs w:val="20"/>
      <w:lang w:eastAsia="ar-SA"/>
    </w:rPr>
  </w:style>
  <w:style w:type="paragraph" w:styleId="af">
    <w:name w:val="Subtitle"/>
    <w:basedOn w:val="a"/>
    <w:next w:val="a8"/>
    <w:link w:val="af0"/>
    <w:qFormat/>
    <w:rsid w:val="00D20938"/>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f"/>
    <w:rsid w:val="00D20938"/>
    <w:rPr>
      <w:rFonts w:ascii="Times New Roman" w:eastAsia="Times New Roman" w:hAnsi="Times New Roman" w:cs="Times New Roman"/>
      <w:b/>
      <w:sz w:val="28"/>
      <w:szCs w:val="20"/>
      <w:lang w:eastAsia="ar-SA"/>
    </w:rPr>
  </w:style>
  <w:style w:type="paragraph" w:customStyle="1" w:styleId="15">
    <w:name w:val="Цитата1"/>
    <w:basedOn w:val="a"/>
    <w:rsid w:val="00D20938"/>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BodyText2">
    <w:name w:val="Body Text 2"/>
    <w:basedOn w:val="a"/>
    <w:rsid w:val="00D20938"/>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BlockText">
    <w:name w:val="Block Text"/>
    <w:basedOn w:val="a"/>
    <w:rsid w:val="00D20938"/>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D2093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D20938"/>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D20938"/>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2">
    <w:name w:val="Верхний колонтитул Знак"/>
    <w:basedOn w:val="a0"/>
    <w:link w:val="af1"/>
    <w:uiPriority w:val="99"/>
    <w:rsid w:val="00D20938"/>
    <w:rPr>
      <w:rFonts w:ascii="Times New Roman" w:eastAsia="Times New Roman" w:hAnsi="Times New Roman" w:cs="Times New Roman"/>
      <w:sz w:val="20"/>
      <w:szCs w:val="20"/>
      <w:lang w:val="x-none" w:eastAsia="ar-SA"/>
    </w:rPr>
  </w:style>
  <w:style w:type="paragraph" w:styleId="af3">
    <w:name w:val="footer"/>
    <w:basedOn w:val="a"/>
    <w:link w:val="af4"/>
    <w:semiHidden/>
    <w:rsid w:val="00D20938"/>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semiHidden/>
    <w:rsid w:val="00D20938"/>
    <w:rPr>
      <w:rFonts w:ascii="Times New Roman" w:eastAsia="Times New Roman" w:hAnsi="Times New Roman" w:cs="Times New Roman"/>
      <w:sz w:val="20"/>
      <w:szCs w:val="20"/>
      <w:lang w:eastAsia="ar-SA"/>
    </w:rPr>
  </w:style>
  <w:style w:type="paragraph" w:styleId="af5">
    <w:name w:val="Normal (Web)"/>
    <w:basedOn w:val="a"/>
    <w:uiPriority w:val="99"/>
    <w:rsid w:val="00D20938"/>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D20938"/>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6">
    <w:name w:val="Balloon Text"/>
    <w:basedOn w:val="a"/>
    <w:link w:val="af7"/>
    <w:rsid w:val="00D20938"/>
    <w:pPr>
      <w:suppressAutoHyphens/>
      <w:spacing w:after="0" w:line="240" w:lineRule="auto"/>
      <w:jc w:val="both"/>
    </w:pPr>
    <w:rPr>
      <w:rFonts w:ascii="Tahoma" w:eastAsia="Times New Roman" w:hAnsi="Tahoma" w:cs="Tahoma"/>
      <w:sz w:val="16"/>
      <w:szCs w:val="16"/>
      <w:lang w:eastAsia="ar-SA"/>
    </w:rPr>
  </w:style>
  <w:style w:type="character" w:customStyle="1" w:styleId="af7">
    <w:name w:val="Текст выноски Знак"/>
    <w:basedOn w:val="a0"/>
    <w:link w:val="af6"/>
    <w:rsid w:val="00D20938"/>
    <w:rPr>
      <w:rFonts w:ascii="Tahoma" w:eastAsia="Times New Roman" w:hAnsi="Tahoma" w:cs="Tahoma"/>
      <w:sz w:val="16"/>
      <w:szCs w:val="16"/>
      <w:lang w:eastAsia="ar-SA"/>
    </w:rPr>
  </w:style>
  <w:style w:type="paragraph" w:customStyle="1" w:styleId="ConsPlusNormal">
    <w:name w:val="ConsPlusNormal"/>
    <w:rsid w:val="00D20938"/>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8">
    <w:name w:val="Основной текст ГД Знак Знак Знак"/>
    <w:basedOn w:val="ac"/>
    <w:rsid w:val="00D20938"/>
    <w:pPr>
      <w:spacing w:after="0"/>
      <w:ind w:left="0" w:firstLine="709"/>
    </w:pPr>
    <w:rPr>
      <w:szCs w:val="24"/>
    </w:rPr>
  </w:style>
  <w:style w:type="paragraph" w:customStyle="1" w:styleId="af9">
    <w:name w:val="Основной текст ГД Знак Знак"/>
    <w:basedOn w:val="ac"/>
    <w:rsid w:val="00D20938"/>
    <w:pPr>
      <w:spacing w:after="0"/>
      <w:ind w:left="0" w:firstLine="709"/>
    </w:pPr>
    <w:rPr>
      <w:sz w:val="28"/>
      <w:szCs w:val="28"/>
    </w:rPr>
  </w:style>
  <w:style w:type="paragraph" w:customStyle="1" w:styleId="16">
    <w:name w:val="Текст1"/>
    <w:basedOn w:val="a"/>
    <w:rsid w:val="00D20938"/>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D20938"/>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D2093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a">
    <w:name w:val="Содержимое таблицы"/>
    <w:basedOn w:val="a"/>
    <w:rsid w:val="00D20938"/>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D20938"/>
    <w:pPr>
      <w:jc w:val="center"/>
    </w:pPr>
    <w:rPr>
      <w:b/>
      <w:bCs/>
    </w:rPr>
  </w:style>
  <w:style w:type="paragraph" w:customStyle="1" w:styleId="afc">
    <w:name w:val="Содержимое врезки"/>
    <w:basedOn w:val="a8"/>
    <w:rsid w:val="00D20938"/>
  </w:style>
  <w:style w:type="character" w:customStyle="1" w:styleId="afd">
    <w:name w:val="Без интервала Знак"/>
    <w:link w:val="afe"/>
    <w:uiPriority w:val="1"/>
    <w:locked/>
    <w:rsid w:val="00D20938"/>
    <w:rPr>
      <w:rFonts w:ascii="Calibri" w:eastAsia="Calibri" w:hAnsi="Calibri"/>
    </w:rPr>
  </w:style>
  <w:style w:type="paragraph" w:styleId="afe">
    <w:name w:val="No Spacing"/>
    <w:link w:val="afd"/>
    <w:uiPriority w:val="1"/>
    <w:qFormat/>
    <w:rsid w:val="00D20938"/>
    <w:pPr>
      <w:spacing w:after="0" w:line="240" w:lineRule="auto"/>
    </w:pPr>
    <w:rPr>
      <w:rFonts w:ascii="Calibri" w:eastAsia="Calibri" w:hAnsi="Calibri"/>
    </w:rPr>
  </w:style>
  <w:style w:type="paragraph" w:styleId="32">
    <w:name w:val="Body Text Indent 3"/>
    <w:basedOn w:val="a"/>
    <w:link w:val="33"/>
    <w:uiPriority w:val="99"/>
    <w:semiHidden/>
    <w:unhideWhenUsed/>
    <w:rsid w:val="00D20938"/>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D20938"/>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D20938"/>
    <w:pPr>
      <w:widowControl w:val="0"/>
      <w:suppressAutoHyphens/>
      <w:spacing w:after="0" w:line="100" w:lineRule="atLeast"/>
    </w:pPr>
    <w:rPr>
      <w:rFonts w:ascii="Calibri" w:eastAsia="SimSun" w:hAnsi="Calibri" w:cs="font414"/>
      <w:b/>
      <w:bCs/>
      <w:kern w:val="1"/>
      <w:lang w:eastAsia="ar-SA"/>
    </w:rPr>
  </w:style>
  <w:style w:type="paragraph" w:customStyle="1" w:styleId="ConsPlusCell">
    <w:name w:val="ConsPlusCell"/>
    <w:uiPriority w:val="99"/>
    <w:rsid w:val="00D20938"/>
    <w:pPr>
      <w:widowControl w:val="0"/>
      <w:suppressAutoHyphens/>
      <w:spacing w:after="0" w:line="100" w:lineRule="atLeast"/>
    </w:pPr>
    <w:rPr>
      <w:rFonts w:ascii="Calibri" w:eastAsia="SimSun" w:hAnsi="Calibri" w:cs="font414"/>
      <w:kern w:val="1"/>
      <w:lang w:eastAsia="ar-SA"/>
    </w:rPr>
  </w:style>
  <w:style w:type="paragraph" w:styleId="aff">
    <w:name w:val="List Paragraph"/>
    <w:basedOn w:val="a"/>
    <w:uiPriority w:val="34"/>
    <w:qFormat/>
    <w:rsid w:val="00D20938"/>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D20938"/>
    <w:pPr>
      <w:spacing w:after="200" w:line="276" w:lineRule="auto"/>
      <w:ind w:left="720"/>
    </w:pPr>
    <w:rPr>
      <w:rFonts w:ascii="Calibri" w:eastAsia="Calibri" w:hAnsi="Calibri" w:cs="Times New Roman"/>
      <w:lang w:eastAsia="ru-RU"/>
    </w:rPr>
  </w:style>
  <w:style w:type="character" w:customStyle="1" w:styleId="A10">
    <w:name w:val="A1"/>
    <w:uiPriority w:val="99"/>
    <w:rsid w:val="00D20938"/>
    <w:rPr>
      <w:color w:val="000000"/>
      <w:sz w:val="22"/>
      <w:szCs w:val="22"/>
    </w:rPr>
  </w:style>
  <w:style w:type="paragraph" w:customStyle="1" w:styleId="Default">
    <w:name w:val="Default"/>
    <w:rsid w:val="00D209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D20938"/>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qFormat/>
    <w:rsid w:val="00D20938"/>
    <w:rPr>
      <w:b/>
      <w:bCs/>
    </w:rPr>
  </w:style>
  <w:style w:type="table" w:styleId="aff1">
    <w:name w:val="Table Grid"/>
    <w:basedOn w:val="a1"/>
    <w:rsid w:val="00D209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D20938"/>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D20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D20938"/>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D20938"/>
    <w:rPr>
      <w:rFonts w:ascii="Times New Roman" w:eastAsia="Calibri" w:hAnsi="Times New Roman" w:cs="Times New Roman"/>
      <w:b/>
      <w:sz w:val="28"/>
      <w:szCs w:val="28"/>
      <w:lang w:val="x-none"/>
    </w:rPr>
  </w:style>
  <w:style w:type="paragraph" w:styleId="aff2">
    <w:name w:val="endnote text"/>
    <w:basedOn w:val="a"/>
    <w:link w:val="aff3"/>
    <w:uiPriority w:val="99"/>
    <w:semiHidden/>
    <w:unhideWhenUsed/>
    <w:rsid w:val="00D20938"/>
    <w:pPr>
      <w:spacing w:after="0" w:line="240" w:lineRule="auto"/>
    </w:pPr>
    <w:rPr>
      <w:rFonts w:ascii="Calibri" w:eastAsia="Times New Roman" w:hAnsi="Calibri" w:cs="Times New Roman"/>
      <w:sz w:val="20"/>
      <w:szCs w:val="20"/>
      <w:lang w:eastAsia="ru-RU"/>
    </w:rPr>
  </w:style>
  <w:style w:type="character" w:customStyle="1" w:styleId="aff3">
    <w:name w:val="Текст концевой сноски Знак"/>
    <w:basedOn w:val="a0"/>
    <w:link w:val="aff2"/>
    <w:uiPriority w:val="99"/>
    <w:semiHidden/>
    <w:rsid w:val="00D20938"/>
    <w:rPr>
      <w:rFonts w:ascii="Calibri" w:eastAsia="Times New Roman" w:hAnsi="Calibri" w:cs="Times New Roman"/>
      <w:sz w:val="20"/>
      <w:szCs w:val="20"/>
      <w:lang w:eastAsia="ru-RU"/>
    </w:rPr>
  </w:style>
  <w:style w:type="table" w:customStyle="1" w:styleId="1b">
    <w:name w:val="Сетка таблицы1"/>
    <w:basedOn w:val="a1"/>
    <w:next w:val="aff1"/>
    <w:uiPriority w:val="59"/>
    <w:rsid w:val="00D2093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11218</Words>
  <Characters>63949</Characters>
  <Application>Microsoft Office Word</Application>
  <DocSecurity>0</DocSecurity>
  <Lines>532</Lines>
  <Paragraphs>150</Paragraphs>
  <ScaleCrop>false</ScaleCrop>
  <Company>SPecialiST RePack</Company>
  <LinksUpToDate>false</LinksUpToDate>
  <CharactersWithSpaces>75017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2024-12-13T03:12:00Z</dcterms:created>
  <dcterms:modified xsi:type="dcterms:W3CDTF">2024-12-13T03:12:00Z</dcterms:modified>
</cp:coreProperties>
</file>