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7C" w:rsidRPr="001C4D7C" w:rsidRDefault="001C4D7C" w:rsidP="001C4D7C">
      <w:pPr>
        <w:spacing w:after="0" w:line="240" w:lineRule="auto"/>
        <w:jc w:val="center"/>
        <w:rPr>
          <w:rFonts w:ascii="Times New Roman" w:eastAsia="Times New Roman" w:hAnsi="Times New Roman" w:cs="Times New Roman"/>
          <w:b/>
          <w:bCs/>
          <w:color w:val="313131"/>
          <w:spacing w:val="-13"/>
          <w:sz w:val="32"/>
          <w:szCs w:val="32"/>
          <w:lang w:eastAsia="ru-RU"/>
        </w:rPr>
      </w:pPr>
      <w:r w:rsidRPr="001C4D7C">
        <w:rPr>
          <w:rFonts w:ascii="Times New Roman" w:eastAsia="Times New Roman" w:hAnsi="Times New Roman" w:cs="Times New Roman"/>
          <w:b/>
          <w:bCs/>
          <w:color w:val="313131"/>
          <w:spacing w:val="-13"/>
          <w:sz w:val="32"/>
          <w:szCs w:val="32"/>
          <w:lang w:eastAsia="ru-RU"/>
        </w:rPr>
        <w:t>АДМИНИСТРАЦИЯ БОЛЬШЕУЛУЙСКОГО СЕЛЬСОВЕТА</w:t>
      </w:r>
    </w:p>
    <w:p w:rsidR="001C4D7C" w:rsidRPr="001C4D7C" w:rsidRDefault="001C4D7C" w:rsidP="001C4D7C">
      <w:pPr>
        <w:spacing w:after="0" w:line="240" w:lineRule="auto"/>
        <w:jc w:val="center"/>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bCs/>
          <w:color w:val="313131"/>
          <w:spacing w:val="-13"/>
          <w:sz w:val="32"/>
          <w:szCs w:val="32"/>
          <w:lang w:eastAsia="ru-RU"/>
        </w:rPr>
        <w:t>БОЛЬШЕУЛУЙСКОГО РАЙОНА КРАСНОЯРСКОГО КРАЯ</w:t>
      </w:r>
    </w:p>
    <w:p w:rsidR="001C4D7C" w:rsidRPr="001C4D7C" w:rsidRDefault="001C4D7C" w:rsidP="001C4D7C">
      <w:pPr>
        <w:spacing w:after="0" w:line="240" w:lineRule="auto"/>
        <w:jc w:val="center"/>
        <w:rPr>
          <w:rFonts w:ascii="Times New Roman" w:eastAsia="Times New Roman" w:hAnsi="Times New Roman" w:cs="Times New Roman"/>
          <w:b/>
          <w:spacing w:val="30"/>
          <w:sz w:val="28"/>
          <w:szCs w:val="28"/>
          <w:lang w:eastAsia="ru-RU"/>
        </w:rPr>
      </w:pPr>
    </w:p>
    <w:p w:rsidR="001C4D7C" w:rsidRPr="001C4D7C" w:rsidRDefault="001C4D7C" w:rsidP="001C4D7C">
      <w:pPr>
        <w:shd w:val="clear" w:color="auto" w:fill="FFFFFF"/>
        <w:spacing w:after="0" w:line="240" w:lineRule="auto"/>
        <w:jc w:val="center"/>
        <w:rPr>
          <w:rFonts w:ascii="Times New Roman" w:eastAsia="Times New Roman" w:hAnsi="Times New Roman" w:cs="Times New Roman"/>
          <w:b/>
          <w:bCs/>
          <w:color w:val="313131"/>
          <w:spacing w:val="-2"/>
          <w:sz w:val="32"/>
          <w:szCs w:val="32"/>
          <w:lang w:eastAsia="ru-RU"/>
        </w:rPr>
      </w:pPr>
      <w:r w:rsidRPr="001C4D7C">
        <w:rPr>
          <w:rFonts w:ascii="Times New Roman" w:eastAsia="Times New Roman" w:hAnsi="Times New Roman" w:cs="Times New Roman"/>
          <w:b/>
          <w:bCs/>
          <w:color w:val="313131"/>
          <w:spacing w:val="-2"/>
          <w:sz w:val="32"/>
          <w:szCs w:val="32"/>
          <w:lang w:eastAsia="ru-RU"/>
        </w:rPr>
        <w:t>ПОСТАНОВЛЕНИЕ</w:t>
      </w:r>
    </w:p>
    <w:p w:rsidR="001C4D7C" w:rsidRPr="001C4D7C" w:rsidRDefault="001C4D7C" w:rsidP="001C4D7C">
      <w:pPr>
        <w:shd w:val="clear" w:color="auto" w:fill="FFFFFF"/>
        <w:spacing w:after="0" w:line="240" w:lineRule="auto"/>
        <w:rPr>
          <w:rFonts w:ascii="Times New Roman" w:eastAsia="Times New Roman" w:hAnsi="Times New Roman" w:cs="Times New Roman"/>
          <w:sz w:val="28"/>
          <w:szCs w:val="28"/>
          <w:lang w:eastAsia="ru-RU"/>
        </w:rPr>
      </w:pPr>
    </w:p>
    <w:p w:rsidR="001C4D7C" w:rsidRPr="001C4D7C" w:rsidRDefault="001C4D7C" w:rsidP="001C4D7C">
      <w:pPr>
        <w:shd w:val="clear" w:color="auto" w:fill="FFFFFF"/>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22.11.2024                               </w:t>
      </w:r>
      <w:r w:rsidRPr="001C4D7C">
        <w:rPr>
          <w:rFonts w:ascii="Times New Roman" w:eastAsia="Times New Roman" w:hAnsi="Times New Roman" w:cs="Times New Roman"/>
          <w:sz w:val="24"/>
          <w:szCs w:val="24"/>
          <w:lang w:eastAsia="ru-RU"/>
        </w:rPr>
        <w:t>с. Большой Улуй</w:t>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 xml:space="preserve">          № 99</w:t>
      </w:r>
    </w:p>
    <w:p w:rsidR="001C4D7C" w:rsidRPr="001C4D7C" w:rsidRDefault="001C4D7C" w:rsidP="001C4D7C">
      <w:pPr>
        <w:shd w:val="clear" w:color="auto" w:fill="FFFFFF"/>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p>
    <w:p w:rsidR="001C4D7C" w:rsidRPr="001C4D7C" w:rsidRDefault="001C4D7C" w:rsidP="001C4D7C">
      <w:pPr>
        <w:spacing w:after="0" w:line="240" w:lineRule="auto"/>
        <w:jc w:val="both"/>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Об утверждении </w:t>
      </w:r>
    </w:p>
    <w:p w:rsidR="001C4D7C" w:rsidRPr="001C4D7C" w:rsidRDefault="001C4D7C" w:rsidP="001C4D7C">
      <w:pPr>
        <w:spacing w:after="0" w:line="240" w:lineRule="auto"/>
        <w:jc w:val="both"/>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муниципальной программы</w:t>
      </w:r>
    </w:p>
    <w:p w:rsidR="001C4D7C" w:rsidRPr="001C4D7C" w:rsidRDefault="001C4D7C" w:rsidP="001C4D7C">
      <w:pPr>
        <w:spacing w:after="0" w:line="240" w:lineRule="auto"/>
        <w:jc w:val="both"/>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«Благоустройство территории </w:t>
      </w:r>
    </w:p>
    <w:p w:rsidR="001C4D7C" w:rsidRPr="001C4D7C" w:rsidRDefault="001C4D7C" w:rsidP="001C4D7C">
      <w:pPr>
        <w:spacing w:after="0" w:line="240" w:lineRule="auto"/>
        <w:jc w:val="both"/>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на 2025 год и плановый период</w:t>
      </w:r>
    </w:p>
    <w:p w:rsidR="001C4D7C" w:rsidRPr="001C4D7C" w:rsidRDefault="001C4D7C" w:rsidP="001C4D7C">
      <w:pPr>
        <w:spacing w:after="0" w:line="240" w:lineRule="auto"/>
        <w:jc w:val="both"/>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2026-2028 годов</w:t>
      </w:r>
    </w:p>
    <w:p w:rsidR="001C4D7C" w:rsidRPr="001C4D7C" w:rsidRDefault="001C4D7C" w:rsidP="001C4D7C">
      <w:pPr>
        <w:spacing w:after="0" w:line="240" w:lineRule="auto"/>
        <w:jc w:val="both"/>
        <w:rPr>
          <w:rFonts w:ascii="Times New Roman" w:eastAsia="Times New Roman" w:hAnsi="Times New Roman" w:cs="Times New Roman"/>
          <w:sz w:val="24"/>
          <w:szCs w:val="24"/>
          <w:lang w:eastAsia="ru-RU"/>
        </w:rPr>
      </w:pPr>
    </w:p>
    <w:p w:rsidR="001C4D7C" w:rsidRPr="001C4D7C" w:rsidRDefault="001C4D7C" w:rsidP="001C4D7C">
      <w:pPr>
        <w:spacing w:after="0" w:line="240" w:lineRule="auto"/>
        <w:ind w:firstLine="720"/>
        <w:jc w:val="both"/>
        <w:rPr>
          <w:rFonts w:ascii="Times New Roman" w:eastAsia="Times New Roman" w:hAnsi="Times New Roman" w:cs="Calibri"/>
          <w:sz w:val="28"/>
          <w:szCs w:val="28"/>
          <w:lang w:eastAsia="ru-RU"/>
        </w:rPr>
      </w:pPr>
      <w:r w:rsidRPr="001C4D7C">
        <w:rPr>
          <w:rFonts w:ascii="Times New Roman" w:eastAsia="Times New Roman" w:hAnsi="Times New Roman" w:cs="Times New Roman"/>
          <w:sz w:val="28"/>
          <w:szCs w:val="28"/>
          <w:lang w:eastAsia="ru-RU"/>
        </w:rPr>
        <w:t xml:space="preserve">В соответствии с </w:t>
      </w:r>
      <w:r w:rsidRPr="001C4D7C">
        <w:rPr>
          <w:rFonts w:ascii="Times New Roman" w:eastAsia="Times New Roman" w:hAnsi="Times New Roman" w:cs="Times New Roman"/>
          <w:color w:val="000000"/>
          <w:sz w:val="28"/>
          <w:szCs w:val="28"/>
          <w:lang w:eastAsia="ru-RU"/>
        </w:rPr>
        <w:t xml:space="preserve">Федеральным законом от 06.10.2003 № 131-ФЗ </w:t>
      </w:r>
      <w:r w:rsidRPr="001C4D7C">
        <w:rPr>
          <w:rFonts w:ascii="Times New Roman" w:eastAsia="Times New Roman" w:hAnsi="Times New Roman" w:cs="Times New Roman"/>
          <w:color w:val="000000"/>
          <w:sz w:val="28"/>
          <w:szCs w:val="28"/>
          <w:lang w:eastAsia="ru-RU"/>
        </w:rPr>
        <w:br/>
        <w:t xml:space="preserve">«Об общих принципах организации местного самоуправления в Российской Федерации»,  </w:t>
      </w:r>
      <w:r w:rsidRPr="001C4D7C">
        <w:rPr>
          <w:rFonts w:ascii="Times New Roman" w:eastAsia="Times New Roman" w:hAnsi="Times New Roman" w:cs="Times New Roman"/>
          <w:sz w:val="28"/>
          <w:szCs w:val="28"/>
          <w:lang w:eastAsia="ru-RU"/>
        </w:rPr>
        <w:t xml:space="preserve">Бюджетным кодексом Российской от 31.07.1998 № 145-ФЗ, </w:t>
      </w:r>
      <w:r w:rsidRPr="001C4D7C">
        <w:rPr>
          <w:rFonts w:ascii="Times New Roman" w:eastAsia="Times New Roman" w:hAnsi="Times New Roman" w:cs="Times New Roman"/>
          <w:color w:val="000000"/>
          <w:sz w:val="28"/>
          <w:szCs w:val="28"/>
          <w:lang w:eastAsia="ru-RU"/>
        </w:rPr>
        <w:t xml:space="preserve">постановления администрации Большеулуйского сельсовета от 04.09.2013 </w:t>
      </w:r>
      <w:r w:rsidRPr="001C4D7C">
        <w:rPr>
          <w:rFonts w:ascii="Times New Roman" w:eastAsia="Times New Roman" w:hAnsi="Times New Roman" w:cs="Times New Roman"/>
          <w:color w:val="000000"/>
          <w:sz w:val="28"/>
          <w:szCs w:val="28"/>
          <w:lang w:eastAsia="ru-RU"/>
        </w:rPr>
        <w:br/>
        <w:t xml:space="preserve">№ 131 «Об утверждении </w:t>
      </w:r>
      <w:r w:rsidRPr="001C4D7C">
        <w:rPr>
          <w:rFonts w:ascii="Times New Roman" w:eastAsia="Times New Roman" w:hAnsi="Times New Roman" w:cs="Times New Roman"/>
          <w:sz w:val="28"/>
          <w:szCs w:val="28"/>
          <w:lang w:eastAsia="ar-SA"/>
        </w:rPr>
        <w:t xml:space="preserve">Порядка принятия решений о разработке муниципальных программ  Большеулуйского сельсовета, их формировании и реализации», распоряжения администрации Большеулуйского сельсовета от 08.10.2024 № 155-од «Об утверждении перечня муниципальных программ Большеулуйского сельсовета на 2025 год», </w:t>
      </w:r>
      <w:r w:rsidRPr="001C4D7C">
        <w:rPr>
          <w:rFonts w:ascii="Times New Roman" w:eastAsia="Times New Roman" w:hAnsi="Times New Roman" w:cs="Calibri"/>
          <w:sz w:val="28"/>
          <w:szCs w:val="28"/>
          <w:lang w:eastAsia="ru-RU"/>
        </w:rPr>
        <w:t>руководствуясь статьями 26, 29 и 32 Устава Большеулуйского сельсовета,</w:t>
      </w:r>
    </w:p>
    <w:p w:rsidR="001C4D7C" w:rsidRPr="001C4D7C" w:rsidRDefault="001C4D7C" w:rsidP="001C4D7C">
      <w:pPr>
        <w:spacing w:after="0" w:line="240" w:lineRule="auto"/>
        <w:jc w:val="both"/>
        <w:rPr>
          <w:rFonts w:ascii="Times New Roman" w:eastAsia="Times New Roman" w:hAnsi="Times New Roman" w:cs="Calibri"/>
          <w:sz w:val="28"/>
          <w:szCs w:val="28"/>
          <w:lang w:eastAsia="ru-RU"/>
        </w:rPr>
      </w:pPr>
      <w:r w:rsidRPr="001C4D7C">
        <w:rPr>
          <w:rFonts w:ascii="Times New Roman" w:eastAsia="Times New Roman" w:hAnsi="Times New Roman" w:cs="Times New Roman"/>
          <w:b/>
          <w:sz w:val="28"/>
          <w:szCs w:val="28"/>
          <w:lang w:eastAsia="ru-RU"/>
        </w:rPr>
        <w:t>ПОСТАНОВЛЯЮ:</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 Утвердить муниципальную программу «Благоустройство территории Большеулуйского сельсовета» на 2025 год  и плановый период 2026-2028 годов согласно приложению 1.</w:t>
      </w:r>
    </w:p>
    <w:p w:rsidR="001C4D7C" w:rsidRPr="001C4D7C" w:rsidRDefault="001C4D7C" w:rsidP="001C4D7C">
      <w:pPr>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 Установить, что в ходе реализации муниципальной программы «Благоустройство территории Большеулуйского сельсовета» на 2025 год и плановый период 2026-2028 годов мероприятия и объемы их финансирования подлежат ежегодной корректировке с учетом возможностей средств  бюджета.</w:t>
      </w:r>
    </w:p>
    <w:p w:rsidR="001C4D7C" w:rsidRPr="001C4D7C" w:rsidRDefault="001C4D7C" w:rsidP="001C4D7C">
      <w:pPr>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3. Считать утратившими силу следующие постановления:</w:t>
      </w:r>
    </w:p>
    <w:p w:rsidR="001C4D7C" w:rsidRPr="001C4D7C" w:rsidRDefault="001C4D7C" w:rsidP="001C4D7C">
      <w:pPr>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 117 от 13.11.2023 «Об утверждении муниципальной программы «Благоустройство территории Большеулуйского сельсовета» на 2024 год и плановый период 2025-2027 годов»;</w:t>
      </w:r>
    </w:p>
    <w:p w:rsidR="001C4D7C" w:rsidRPr="001C4D7C" w:rsidRDefault="001C4D7C" w:rsidP="001C4D7C">
      <w:pPr>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 9 от 08.02.2024 «О внесении изменений в постановление администрации Большеулуйского сельсовета от 13.11.2023 № 117 «Об утверждении муниципальной программы «Благоустройство территории Большеулуйского сельсовета» на 2024 год и плановый период 2025-2027 годов»;</w:t>
      </w:r>
    </w:p>
    <w:p w:rsidR="001C4D7C" w:rsidRPr="001C4D7C" w:rsidRDefault="001C4D7C" w:rsidP="001C4D7C">
      <w:pPr>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 15 от 28.02.2024 «О внесении изменений в постановление администрации Большеулуйского сельсовета от 13.11.2023 № 117 «Об утверждении муниципальной программы «Благоустройство территории </w:t>
      </w:r>
      <w:r w:rsidRPr="001C4D7C">
        <w:rPr>
          <w:rFonts w:ascii="Times New Roman" w:eastAsia="Times New Roman" w:hAnsi="Times New Roman" w:cs="Times New Roman"/>
          <w:sz w:val="28"/>
          <w:szCs w:val="28"/>
          <w:lang w:eastAsia="ru-RU"/>
        </w:rPr>
        <w:lastRenderedPageBreak/>
        <w:t>Большеулуйского сельсовета» на 2024 год и плановый период 2025-2027 годов»;</w:t>
      </w:r>
    </w:p>
    <w:p w:rsidR="001C4D7C" w:rsidRPr="001C4D7C" w:rsidRDefault="001C4D7C" w:rsidP="001C4D7C">
      <w:pPr>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 59 от 05.08.2024 «О внесении изменений в постановление администрации Большеулуйского сельсовета от 13.11.2023 № 117 «Об утверждении муниципальной программы «Благоустройство территории Большеулуйского сельсовета» на 2024 год и плановый период 2025-2027 годов»;</w:t>
      </w:r>
    </w:p>
    <w:p w:rsidR="001C4D7C" w:rsidRPr="001C4D7C" w:rsidRDefault="001C4D7C" w:rsidP="001C4D7C">
      <w:pPr>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 76 от 08.10.2024 «О внесении изменений в постановление администрации Большеулуйского сельсовета от 13.11.2023 № 117 «Об утверждении муниципальной программы «Благоустройство территории Большеулуйского сельсовета» на 2024 год и плановый период 2025-2027 годов»;</w:t>
      </w:r>
    </w:p>
    <w:p w:rsidR="001C4D7C" w:rsidRPr="001C4D7C" w:rsidRDefault="001C4D7C" w:rsidP="001C4D7C">
      <w:pPr>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 88 от 13.11.2024 «О внесении изменений в постановление администрации Большеулуйского сельсовета от 13.11.2023 № 117 «Об утверждении муниципальной программы «Благоустройство территории Большеулуйского сельсовета» на 2024 год и плановый период 2025-2027 годов».</w:t>
      </w:r>
    </w:p>
    <w:p w:rsidR="001C4D7C" w:rsidRPr="001C4D7C" w:rsidRDefault="001C4D7C" w:rsidP="001C4D7C">
      <w:pPr>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4. Постановление вступает в силу с 01.01.2025, а также подлежит  официальному опубликованию и размещению на официальном сайте Большеулуйского сельсовета. </w:t>
      </w:r>
    </w:p>
    <w:p w:rsidR="001C4D7C" w:rsidRPr="001C4D7C" w:rsidRDefault="001C4D7C" w:rsidP="001C4D7C">
      <w:pPr>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5. Контроль за выполнением постановления оставляю за собой.</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Глава </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Большеулуйского сельсовета</w:t>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И.Н. Арахланова</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jc w:val="right"/>
        <w:rPr>
          <w:rFonts w:ascii="Times New Roman" w:eastAsia="Times New Roman" w:hAnsi="Times New Roman" w:cs="Times New Roman"/>
          <w:sz w:val="20"/>
          <w:szCs w:val="20"/>
          <w:lang w:eastAsia="ru-RU"/>
        </w:rPr>
      </w:pPr>
    </w:p>
    <w:p w:rsidR="001C4D7C" w:rsidRPr="001C4D7C" w:rsidRDefault="001C4D7C" w:rsidP="001C4D7C">
      <w:pPr>
        <w:spacing w:after="0" w:line="240" w:lineRule="auto"/>
        <w:jc w:val="right"/>
        <w:rPr>
          <w:rFonts w:ascii="Times New Roman" w:eastAsia="Times New Roman" w:hAnsi="Times New Roman" w:cs="Times New Roman"/>
          <w:sz w:val="20"/>
          <w:szCs w:val="20"/>
          <w:lang w:eastAsia="ru-RU"/>
        </w:rPr>
      </w:pPr>
    </w:p>
    <w:p w:rsidR="001C4D7C" w:rsidRPr="001C4D7C" w:rsidRDefault="001C4D7C" w:rsidP="001C4D7C">
      <w:pPr>
        <w:spacing w:after="0" w:line="240" w:lineRule="auto"/>
        <w:jc w:val="right"/>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Приложение № 1</w:t>
      </w:r>
    </w:p>
    <w:p w:rsidR="001C4D7C" w:rsidRPr="001C4D7C" w:rsidRDefault="001C4D7C" w:rsidP="001C4D7C">
      <w:pPr>
        <w:spacing w:after="0" w:line="240" w:lineRule="auto"/>
        <w:jc w:val="right"/>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 постановлению администрации</w:t>
      </w:r>
    </w:p>
    <w:p w:rsidR="001C4D7C" w:rsidRPr="001C4D7C" w:rsidRDefault="001C4D7C" w:rsidP="001C4D7C">
      <w:pPr>
        <w:spacing w:after="0" w:line="240" w:lineRule="auto"/>
        <w:jc w:val="right"/>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Большеулуйского сельсовета</w:t>
      </w:r>
    </w:p>
    <w:p w:rsidR="001C4D7C" w:rsidRPr="001C4D7C" w:rsidRDefault="001C4D7C" w:rsidP="001C4D7C">
      <w:pPr>
        <w:spacing w:after="0" w:line="240" w:lineRule="auto"/>
        <w:jc w:val="right"/>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 22.11.2024 № 99</w:t>
      </w:r>
    </w:p>
    <w:p w:rsidR="001C4D7C" w:rsidRPr="001C4D7C" w:rsidRDefault="001C4D7C" w:rsidP="001C4D7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Паспорт муниципальной программы</w:t>
      </w:r>
    </w:p>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"Благоустройство территории Большеулуйского сельсовета"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1C4D7C" w:rsidRPr="001C4D7C" w:rsidTr="00A937A3">
        <w:tc>
          <w:tcPr>
            <w:tcW w:w="3510"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Наименование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1C4D7C">
              <w:rPr>
                <w:rFonts w:ascii="Times New Roman" w:eastAsia="Times New Roman" w:hAnsi="Times New Roman" w:cs="Times New Roman"/>
                <w:sz w:val="28"/>
                <w:szCs w:val="28"/>
                <w:lang w:eastAsia="ru-RU"/>
              </w:rPr>
              <w:t>"</w:t>
            </w:r>
            <w:r w:rsidRPr="001C4D7C">
              <w:rPr>
                <w:rFonts w:ascii="Times New Roman" w:eastAsia="Times New Roman" w:hAnsi="Times New Roman" w:cs="Courier New"/>
                <w:sz w:val="28"/>
                <w:szCs w:val="28"/>
                <w:lang w:eastAsia="ru-RU"/>
              </w:rPr>
              <w:t xml:space="preserve">Благоустройство территории </w:t>
            </w:r>
          </w:p>
          <w:p w:rsidR="001C4D7C" w:rsidRPr="001C4D7C" w:rsidRDefault="001C4D7C" w:rsidP="001C4D7C">
            <w:pPr>
              <w:autoSpaceDE w:val="0"/>
              <w:autoSpaceDN w:val="0"/>
              <w:adjustRightInd w:val="0"/>
              <w:spacing w:after="0" w:line="240" w:lineRule="auto"/>
              <w:jc w:val="center"/>
              <w:rPr>
                <w:rFonts w:ascii="Courier New" w:eastAsia="Times New Roman" w:hAnsi="Courier New" w:cs="Courier New"/>
                <w:sz w:val="28"/>
                <w:szCs w:val="28"/>
                <w:lang w:eastAsia="ru-RU"/>
              </w:rPr>
            </w:pPr>
            <w:r w:rsidRPr="001C4D7C">
              <w:rPr>
                <w:rFonts w:ascii="Times New Roman" w:eastAsia="Times New Roman" w:hAnsi="Times New Roman" w:cs="Times New Roman"/>
                <w:sz w:val="28"/>
                <w:szCs w:val="28"/>
                <w:lang w:eastAsia="ru-RU"/>
              </w:rPr>
              <w:t xml:space="preserve">Большеулуйского сельсовета" </w:t>
            </w:r>
          </w:p>
        </w:tc>
      </w:tr>
      <w:tr w:rsidR="001C4D7C" w:rsidRPr="001C4D7C" w:rsidTr="00A937A3">
        <w:tc>
          <w:tcPr>
            <w:tcW w:w="3510"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Основания для разработки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4D7C">
              <w:rPr>
                <w:rFonts w:ascii="Times New Roman" w:eastAsia="Times New Roman" w:hAnsi="Times New Roman" w:cs="Times New Roman"/>
                <w:color w:val="000000"/>
                <w:sz w:val="24"/>
                <w:szCs w:val="24"/>
                <w:lang w:eastAsia="ru-RU"/>
              </w:rPr>
              <w:t xml:space="preserve">- Федеральный закон от 06.10.2003 № 131-ФЗ </w:t>
            </w:r>
          </w:p>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4D7C">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4D7C">
              <w:rPr>
                <w:rFonts w:ascii="Times New Roman" w:eastAsia="Times New Roman" w:hAnsi="Times New Roman" w:cs="Times New Roman"/>
                <w:color w:val="000000"/>
                <w:sz w:val="24"/>
                <w:szCs w:val="24"/>
                <w:lang w:eastAsia="ru-RU"/>
              </w:rPr>
              <w:t>- решение Большеулуйского сельского Совета депутатов от 29.11.2019 № 189 «Об утверждении Правил благоустройства территории Большеулуйского сельсовета»;</w:t>
            </w:r>
          </w:p>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4D7C">
              <w:rPr>
                <w:rFonts w:ascii="Times New Roman" w:eastAsia="Times New Roman" w:hAnsi="Times New Roman" w:cs="Times New Roman"/>
                <w:color w:val="000000"/>
                <w:sz w:val="24"/>
                <w:szCs w:val="24"/>
                <w:lang w:eastAsia="ru-RU"/>
              </w:rPr>
              <w:t xml:space="preserve">- постановление администрации Большеулуйского сельсовета от 04.09.2013 № 131 «Об утверждении </w:t>
            </w:r>
            <w:r w:rsidRPr="001C4D7C">
              <w:rPr>
                <w:rFonts w:ascii="Times New Roman" w:eastAsia="Times New Roman" w:hAnsi="Times New Roman" w:cs="Times New Roman"/>
                <w:sz w:val="24"/>
                <w:szCs w:val="24"/>
                <w:lang w:eastAsia="ar-SA"/>
              </w:rPr>
              <w:t xml:space="preserve">Порядка принятия решений о разработке муниципальных программ  Большеулуйского </w:t>
            </w:r>
            <w:r w:rsidRPr="001C4D7C">
              <w:rPr>
                <w:rFonts w:ascii="Times New Roman" w:eastAsia="Times New Roman" w:hAnsi="Times New Roman" w:cs="Times New Roman"/>
                <w:color w:val="000000"/>
                <w:sz w:val="24"/>
                <w:szCs w:val="24"/>
                <w:lang w:eastAsia="ru-RU"/>
              </w:rPr>
              <w:t>сельсовета, их формировании и реализации»;</w:t>
            </w:r>
          </w:p>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color w:val="000000"/>
                <w:sz w:val="24"/>
                <w:szCs w:val="24"/>
                <w:lang w:eastAsia="ru-RU"/>
              </w:rPr>
              <w:t>- распоряжение администрации Большеулуйского сельсовета от 08.10.2024 № 155-од «Об утверждении перечня муниципальных программ Большеулуйского сельсовета на 2025 год».</w:t>
            </w:r>
          </w:p>
        </w:tc>
      </w:tr>
      <w:tr w:rsidR="001C4D7C" w:rsidRPr="001C4D7C" w:rsidTr="00A937A3">
        <w:tc>
          <w:tcPr>
            <w:tcW w:w="3510"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Ответственный исполнитель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Администрация</w:t>
            </w:r>
          </w:p>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Большеулуйского сельсовета</w:t>
            </w:r>
          </w:p>
        </w:tc>
      </w:tr>
      <w:tr w:rsidR="001C4D7C" w:rsidRPr="001C4D7C" w:rsidTr="00A937A3">
        <w:tc>
          <w:tcPr>
            <w:tcW w:w="3510"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Соисполнители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p>
        </w:tc>
      </w:tr>
      <w:tr w:rsidR="001C4D7C" w:rsidRPr="001C4D7C" w:rsidTr="00A937A3">
        <w:tc>
          <w:tcPr>
            <w:tcW w:w="3510"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Перечень подпрограмм и отдельных мероприятий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Подпрограмма «Обслуживание и текущий ремонт уличного освещения на территории Большеулуйского сельсовета»</w:t>
            </w:r>
          </w:p>
          <w:p w:rsidR="001C4D7C" w:rsidRPr="001C4D7C" w:rsidRDefault="001C4D7C" w:rsidP="001C4D7C">
            <w:pPr>
              <w:numPr>
                <w:ilvl w:val="0"/>
                <w:numId w:val="1"/>
              </w:numPr>
              <w:tabs>
                <w:tab w:val="left" w:pos="916"/>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318"/>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Подпрограмма «Содержание улично-дорожной сети населенных пунктов Большеулуйского сельсовета»</w:t>
            </w:r>
          </w:p>
          <w:p w:rsidR="001C4D7C" w:rsidRPr="001C4D7C" w:rsidRDefault="001C4D7C" w:rsidP="001C4D7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Подпрограмма «Обеспечение содержания мест захоронения на территории Большеулуйского сельсовета».</w:t>
            </w:r>
          </w:p>
          <w:p w:rsidR="001C4D7C" w:rsidRPr="001C4D7C" w:rsidRDefault="001C4D7C" w:rsidP="001C4D7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Подпрограмма «Прочие мероприятия по благоустройству территории Большеулуйского сельсовета»</w:t>
            </w:r>
          </w:p>
          <w:p w:rsidR="001C4D7C" w:rsidRPr="001C4D7C" w:rsidRDefault="001C4D7C" w:rsidP="001C4D7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lastRenderedPageBreak/>
              <w:t>Подпрограмма «Обеспечение реализации муниципальной программы»</w:t>
            </w:r>
          </w:p>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r w:rsidRPr="001C4D7C">
              <w:rPr>
                <w:rFonts w:ascii="Times New Roman" w:eastAsia="Times New Roman" w:hAnsi="Times New Roman" w:cs="Times New Roman"/>
                <w:color w:val="000000"/>
                <w:sz w:val="24"/>
                <w:szCs w:val="24"/>
                <w:lang w:eastAsia="ru-RU"/>
              </w:rPr>
              <w:t xml:space="preserve"> Отдельное мероприятие 1: Организация проведения оплачиваемых общественных работ для граждан, зарегистрированных в органах службы занятости   </w:t>
            </w:r>
          </w:p>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r w:rsidRPr="001C4D7C">
              <w:rPr>
                <w:rFonts w:ascii="Times New Roman" w:eastAsia="Times New Roman" w:hAnsi="Times New Roman" w:cs="Times New Roman"/>
                <w:color w:val="000000"/>
                <w:sz w:val="24"/>
                <w:szCs w:val="24"/>
                <w:lang w:eastAsia="ru-RU"/>
              </w:rPr>
              <w:t xml:space="preserve">  </w:t>
            </w:r>
          </w:p>
          <w:p w:rsidR="001C4D7C" w:rsidRPr="001C4D7C" w:rsidRDefault="001C4D7C" w:rsidP="001C4D7C">
            <w:pPr>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color w:val="000000"/>
                <w:sz w:val="24"/>
                <w:szCs w:val="24"/>
                <w:lang w:eastAsia="ru-RU"/>
              </w:rPr>
              <w:t>Отдельное мероприятие 2: Расходы на реализацию мероприятий по поддержке местных инициатив</w:t>
            </w:r>
          </w:p>
        </w:tc>
      </w:tr>
      <w:tr w:rsidR="001C4D7C" w:rsidRPr="001C4D7C" w:rsidTr="00A937A3">
        <w:tc>
          <w:tcPr>
            <w:tcW w:w="3510"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Цель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Повышение общего уровня благоустройства территории и уровня жизни населения Большеулуйского сельсовета</w:t>
            </w:r>
          </w:p>
        </w:tc>
      </w:tr>
      <w:tr w:rsidR="001C4D7C" w:rsidRPr="001C4D7C" w:rsidTr="00A937A3">
        <w:tc>
          <w:tcPr>
            <w:tcW w:w="3510"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Задачи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Обеспечение безопасных условий для проживания граждан и безопасности движения автотранспортных средств на территории населенных пунктов Большеулуйского сельсовета</w:t>
            </w:r>
          </w:p>
          <w:p w:rsidR="001C4D7C" w:rsidRPr="001C4D7C" w:rsidRDefault="001C4D7C" w:rsidP="001C4D7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Обеспечение потребности населения в наличии мест захоронения и благоустройство этих мест на территории Большеулуйского сельсовета</w:t>
            </w:r>
          </w:p>
          <w:p w:rsidR="001C4D7C" w:rsidRPr="001C4D7C" w:rsidRDefault="001C4D7C" w:rsidP="001C4D7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Обеспечение благополучного санитарного состояния на территории Большеулуйского сельсовета</w:t>
            </w:r>
          </w:p>
          <w:p w:rsidR="001C4D7C" w:rsidRPr="001C4D7C" w:rsidRDefault="001C4D7C" w:rsidP="001C4D7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Обеспечение реализации муниципальной программы</w:t>
            </w:r>
          </w:p>
        </w:tc>
      </w:tr>
      <w:tr w:rsidR="001C4D7C" w:rsidRPr="001C4D7C" w:rsidTr="00A937A3">
        <w:tc>
          <w:tcPr>
            <w:tcW w:w="3510"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Этапы и сроки реализации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2025 год и плановый период 2026-2028 годов</w:t>
            </w:r>
          </w:p>
        </w:tc>
      </w:tr>
      <w:tr w:rsidR="001C4D7C" w:rsidRPr="001C4D7C" w:rsidTr="00A937A3">
        <w:tc>
          <w:tcPr>
            <w:tcW w:w="3510"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её реализации, значения целевых показателей на долгосрочный период</w:t>
            </w:r>
          </w:p>
        </w:tc>
        <w:tc>
          <w:tcPr>
            <w:tcW w:w="6096" w:type="dxa"/>
            <w:tcBorders>
              <w:top w:val="single" w:sz="4" w:space="0" w:color="auto"/>
              <w:left w:val="single" w:sz="4" w:space="0" w:color="auto"/>
              <w:bottom w:val="single" w:sz="4" w:space="0" w:color="auto"/>
              <w:right w:val="single" w:sz="4" w:space="0" w:color="auto"/>
            </w:tcBorders>
          </w:tcPr>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Приложения 1 и 2 к паспорту</w:t>
            </w:r>
          </w:p>
        </w:tc>
      </w:tr>
      <w:tr w:rsidR="001C4D7C" w:rsidRPr="001C4D7C" w:rsidTr="00A937A3">
        <w:tblPrEx>
          <w:tblLook w:val="0000" w:firstRow="0" w:lastRow="0" w:firstColumn="0" w:lastColumn="0" w:noHBand="0" w:noVBand="0"/>
        </w:tblPrEx>
        <w:trPr>
          <w:trHeight w:val="204"/>
        </w:trPr>
        <w:tc>
          <w:tcPr>
            <w:tcW w:w="351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8"/>
                <w:szCs w:val="28"/>
                <w:lang w:eastAsia="ar-SA"/>
              </w:rPr>
              <w:t xml:space="preserve"> </w:t>
            </w:r>
            <w:r w:rsidRPr="001C4D7C">
              <w:rPr>
                <w:rFonts w:ascii="Times New Roman" w:eastAsia="Times New Roman" w:hAnsi="Times New Roman" w:cs="Times New Roman"/>
                <w:sz w:val="28"/>
                <w:szCs w:val="28"/>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6096" w:type="dxa"/>
          </w:tcPr>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Объем финансирования составит 93220,1 тыс.рублей, в том числе 83126,6 тыс.рублей за счет бюджета Большеулуйского сельсовета, 6748,8 тыс.рублей за счет бюджета Большеулуйского района, 3344,7 тыс.рублей за счет краевого бюджета, 0,0 тыс.рублей за счет поступлений от юридических лиц, индивидуальных предпринимателей, 0,0 тыс.рублей поступления от физических лиц, в том числе в разбивке по годам:</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         - 2024 год – 20246,2 тыс.руб., в том числе</w:t>
            </w:r>
            <w:r w:rsidRPr="001C4D7C">
              <w:rPr>
                <w:rFonts w:ascii="Times New Roman" w:eastAsia="Times New Roman" w:hAnsi="Times New Roman" w:cs="Times New Roman"/>
                <w:sz w:val="20"/>
                <w:szCs w:val="20"/>
                <w:lang w:eastAsia="ru-RU"/>
              </w:rPr>
              <w:tab/>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- 15569,0 тыс.рублей за счет бюджет 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- 1332,5 тыс.рублей за счет бюджета Большеулуйского района;</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- 3344,7 тыс.рублей за счет краевого бюджета;</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          - 2025 год – 19227,7 тыс.руб., в том числе</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- 17861,4 тыс.рублей за счет бюджет 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- 1366,3 тыс.рублей за счет бюджета Большеулуйского района;</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          - 2026 год – 17926,4 тыс.руб., в том числе</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- 16576,4 тыс.рублей за счет бюджет 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- 1350,0 тыс.рублей за счет бюджета Большеулуйского района;</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          - 2027 год – 17903,4 тыс.руб., в том числе</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- 16553,4 тыс.рублей за счет бюджет 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- 1350,0 тыс.рублей за счет бюджета Большеулуйского района;</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          - 2028 год – 17916,4 тыс.руб., в том числе</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- 16566,4 тыс.рублей за счет бюджет 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- 1350,0 тыс.рублей за счет бюджета Большеулуйского района.</w:t>
            </w:r>
          </w:p>
          <w:p w:rsidR="001C4D7C" w:rsidRPr="001C4D7C" w:rsidRDefault="001C4D7C" w:rsidP="001C4D7C">
            <w:pPr>
              <w:spacing w:after="0" w:line="240" w:lineRule="auto"/>
              <w:jc w:val="both"/>
              <w:rPr>
                <w:rFonts w:ascii="Times New Roman" w:eastAsia="Times New Roman" w:hAnsi="Times New Roman" w:cs="Times New Roman"/>
                <w:sz w:val="20"/>
                <w:szCs w:val="20"/>
                <w:lang w:eastAsia="ru-RU"/>
              </w:rPr>
            </w:pPr>
          </w:p>
        </w:tc>
      </w:tr>
      <w:tr w:rsidR="001C4D7C" w:rsidRPr="001C4D7C" w:rsidTr="00A937A3">
        <w:tblPrEx>
          <w:tblLook w:val="0000" w:firstRow="0" w:lastRow="0" w:firstColumn="0" w:lastColumn="0" w:noHBand="0" w:noVBand="0"/>
        </w:tblPrEx>
        <w:trPr>
          <w:trHeight w:val="285"/>
        </w:trPr>
        <w:tc>
          <w:tcPr>
            <w:tcW w:w="351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lastRenderedPageBreak/>
              <w:t>Перечень объектов капитального строительства</w:t>
            </w:r>
          </w:p>
        </w:tc>
        <w:tc>
          <w:tcPr>
            <w:tcW w:w="6096"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Объекты капитального строительства в муниципальной программе не запланированы.</w:t>
            </w:r>
          </w:p>
        </w:tc>
      </w:tr>
    </w:tbl>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1C4D7C" w:rsidRPr="001C4D7C" w:rsidSect="00AB70D6">
          <w:pgSz w:w="11906" w:h="16838"/>
          <w:pgMar w:top="1134" w:right="851" w:bottom="1134" w:left="1701" w:header="709" w:footer="709" w:gutter="0"/>
          <w:cols w:space="708"/>
          <w:docGrid w:linePitch="360"/>
        </w:sectPr>
      </w:pPr>
    </w:p>
    <w:p w:rsidR="001C4D7C" w:rsidRPr="001C4D7C" w:rsidRDefault="001C4D7C" w:rsidP="001C4D7C">
      <w:pPr>
        <w:autoSpaceDE w:val="0"/>
        <w:autoSpaceDN w:val="0"/>
        <w:adjustRightInd w:val="0"/>
        <w:spacing w:after="0" w:line="240" w:lineRule="auto"/>
        <w:ind w:left="9876" w:firstLine="36"/>
        <w:outlineLvl w:val="2"/>
        <w:rPr>
          <w:rFonts w:ascii="Times New Roman" w:eastAsia="Times New Roman" w:hAnsi="Times New Roman" w:cs="Times New Roman"/>
          <w:lang w:eastAsia="ru-RU"/>
        </w:rPr>
      </w:pPr>
      <w:r w:rsidRPr="001C4D7C">
        <w:rPr>
          <w:rFonts w:ascii="Times New Roman" w:eastAsia="Times New Roman" w:hAnsi="Times New Roman" w:cs="Times New Roman"/>
          <w:lang w:eastAsia="ru-RU"/>
        </w:rPr>
        <w:lastRenderedPageBreak/>
        <w:t xml:space="preserve">Приложение № 1 </w:t>
      </w:r>
    </w:p>
    <w:p w:rsidR="001C4D7C" w:rsidRPr="001C4D7C" w:rsidRDefault="001C4D7C" w:rsidP="001C4D7C">
      <w:pPr>
        <w:autoSpaceDE w:val="0"/>
        <w:autoSpaceDN w:val="0"/>
        <w:adjustRightInd w:val="0"/>
        <w:spacing w:after="0" w:line="240" w:lineRule="auto"/>
        <w:ind w:left="8460"/>
        <w:outlineLvl w:val="2"/>
        <w:rPr>
          <w:rFonts w:ascii="Times New Roman" w:eastAsia="Times New Roman" w:hAnsi="Times New Roman" w:cs="Arial"/>
          <w:sz w:val="24"/>
          <w:szCs w:val="28"/>
          <w:lang w:eastAsia="ru-RU"/>
        </w:rPr>
      </w:pPr>
      <w:r w:rsidRPr="001C4D7C">
        <w:rPr>
          <w:rFonts w:ascii="Times New Roman" w:eastAsia="Times New Roman" w:hAnsi="Times New Roman" w:cs="Times New Roman"/>
          <w:sz w:val="24"/>
          <w:lang w:eastAsia="ru-RU"/>
        </w:rPr>
        <w:t xml:space="preserve">                       к Паспорту </w:t>
      </w:r>
      <w:r w:rsidRPr="001C4D7C">
        <w:rPr>
          <w:rFonts w:ascii="Times New Roman" w:eastAsia="Times New Roman" w:hAnsi="Times New Roman" w:cs="Arial"/>
          <w:sz w:val="24"/>
          <w:szCs w:val="28"/>
          <w:lang w:eastAsia="ru-RU"/>
        </w:rPr>
        <w:t xml:space="preserve">муниципальной программы  </w:t>
      </w:r>
    </w:p>
    <w:p w:rsidR="001C4D7C" w:rsidRPr="001C4D7C" w:rsidRDefault="001C4D7C" w:rsidP="001C4D7C">
      <w:pPr>
        <w:autoSpaceDE w:val="0"/>
        <w:autoSpaceDN w:val="0"/>
        <w:adjustRightInd w:val="0"/>
        <w:spacing w:after="0" w:line="240" w:lineRule="auto"/>
        <w:ind w:left="8460"/>
        <w:outlineLvl w:val="2"/>
        <w:rPr>
          <w:rFonts w:ascii="Times New Roman" w:eastAsia="Times New Roman" w:hAnsi="Times New Roman" w:cs="Times New Roman"/>
          <w:sz w:val="24"/>
          <w:lang w:eastAsia="ru-RU"/>
        </w:rPr>
      </w:pPr>
      <w:r w:rsidRPr="001C4D7C">
        <w:rPr>
          <w:rFonts w:ascii="Times New Roman" w:eastAsia="Times New Roman" w:hAnsi="Times New Roman" w:cs="Arial"/>
          <w:sz w:val="24"/>
          <w:szCs w:val="28"/>
          <w:lang w:eastAsia="ru-RU"/>
        </w:rPr>
        <w:t xml:space="preserve">                       администрации Большеулуйского </w:t>
      </w:r>
      <w:r w:rsidRPr="001C4D7C">
        <w:rPr>
          <w:rFonts w:ascii="Times New Roman" w:eastAsia="Times New Roman" w:hAnsi="Times New Roman" w:cs="Arial"/>
          <w:sz w:val="24"/>
          <w:szCs w:val="28"/>
          <w:lang w:val="en-US" w:eastAsia="ru-RU"/>
        </w:rPr>
        <w:t>c</w:t>
      </w:r>
      <w:r w:rsidRPr="001C4D7C">
        <w:rPr>
          <w:rFonts w:ascii="Times New Roman" w:eastAsia="Times New Roman" w:hAnsi="Times New Roman" w:cs="Arial"/>
          <w:sz w:val="24"/>
          <w:szCs w:val="28"/>
          <w:lang w:eastAsia="ru-RU"/>
        </w:rPr>
        <w:t>ельсовета</w:t>
      </w:r>
      <w:r w:rsidRPr="001C4D7C">
        <w:rPr>
          <w:rFonts w:ascii="Times New Roman" w:eastAsia="Times New Roman" w:hAnsi="Times New Roman" w:cs="Times New Roman"/>
          <w:sz w:val="24"/>
          <w:lang w:eastAsia="ru-RU"/>
        </w:rPr>
        <w:t xml:space="preserve">  </w:t>
      </w:r>
    </w:p>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Цели, целевые показатели, задачи, показатели результативности </w:t>
      </w:r>
    </w:p>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(показатели развития отрасли, вида экономической деятельности)</w:t>
      </w:r>
    </w:p>
    <w:p w:rsidR="001C4D7C" w:rsidRPr="001C4D7C" w:rsidRDefault="001C4D7C" w:rsidP="001C4D7C">
      <w:pPr>
        <w:autoSpaceDE w:val="0"/>
        <w:autoSpaceDN w:val="0"/>
        <w:adjustRightInd w:val="0"/>
        <w:spacing w:after="0" w:line="240" w:lineRule="auto"/>
        <w:jc w:val="center"/>
        <w:rPr>
          <w:rFonts w:ascii="Arial" w:eastAsia="Times New Roman" w:hAnsi="Arial" w:cs="Arial"/>
          <w:sz w:val="20"/>
          <w:szCs w:val="20"/>
          <w:lang w:eastAsia="ru-RU"/>
        </w:rPr>
      </w:pPr>
      <w:r w:rsidRPr="001C4D7C">
        <w:rPr>
          <w:rFonts w:ascii="Times New Roman" w:eastAsia="Times New Roman" w:hAnsi="Times New Roman" w:cs="Times New Roman"/>
          <w:sz w:val="24"/>
          <w:szCs w:val="24"/>
          <w:lang w:eastAsia="ru-RU"/>
        </w:rPr>
        <w:t>Муниципальной программы «Благоустройство территории Большеулуйского сельсовета»</w:t>
      </w:r>
    </w:p>
    <w:tbl>
      <w:tblPr>
        <w:tblW w:w="13907" w:type="dxa"/>
        <w:tblInd w:w="70" w:type="dxa"/>
        <w:tblLayout w:type="fixed"/>
        <w:tblCellMar>
          <w:left w:w="70" w:type="dxa"/>
          <w:right w:w="70" w:type="dxa"/>
        </w:tblCellMar>
        <w:tblLook w:val="0000" w:firstRow="0" w:lastRow="0" w:firstColumn="0" w:lastColumn="0" w:noHBand="0" w:noVBand="0"/>
      </w:tblPr>
      <w:tblGrid>
        <w:gridCol w:w="809"/>
        <w:gridCol w:w="3585"/>
        <w:gridCol w:w="993"/>
        <w:gridCol w:w="992"/>
        <w:gridCol w:w="1276"/>
        <w:gridCol w:w="1214"/>
        <w:gridCol w:w="1276"/>
        <w:gridCol w:w="1275"/>
        <w:gridCol w:w="1260"/>
        <w:gridCol w:w="1211"/>
        <w:gridCol w:w="16"/>
      </w:tblGrid>
      <w:tr w:rsidR="001C4D7C" w:rsidRPr="001C4D7C" w:rsidTr="00A937A3">
        <w:trPr>
          <w:cantSplit/>
          <w:trHeight w:val="240"/>
        </w:trPr>
        <w:tc>
          <w:tcPr>
            <w:tcW w:w="809"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 xml:space="preserve">№  </w:t>
            </w:r>
            <w:r w:rsidRPr="001C4D7C">
              <w:rPr>
                <w:rFonts w:ascii="Times New Roman" w:eastAsia="Times New Roman" w:hAnsi="Times New Roman" w:cs="Times New Roman"/>
                <w:lang w:eastAsia="ru-RU"/>
              </w:rPr>
              <w:br/>
              <w:t>п/п</w:t>
            </w:r>
          </w:p>
        </w:tc>
        <w:tc>
          <w:tcPr>
            <w:tcW w:w="3585"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 xml:space="preserve">Цели,    </w:t>
            </w:r>
            <w:r w:rsidRPr="001C4D7C">
              <w:rPr>
                <w:rFonts w:ascii="Times New Roman" w:eastAsia="Times New Roman" w:hAnsi="Times New Roman" w:cs="Times New Roman"/>
                <w:lang w:eastAsia="ru-RU"/>
              </w:rPr>
              <w:br/>
              <w:t xml:space="preserve">задачи,   </w:t>
            </w:r>
            <w:r w:rsidRPr="001C4D7C">
              <w:rPr>
                <w:rFonts w:ascii="Times New Roman" w:eastAsia="Times New Roman" w:hAnsi="Times New Roman" w:cs="Times New Roman"/>
                <w:lang w:eastAsia="ru-RU"/>
              </w:rPr>
              <w:br/>
              <w:t xml:space="preserve">показатели </w:t>
            </w:r>
            <w:r w:rsidRPr="001C4D7C">
              <w:rPr>
                <w:rFonts w:ascii="Times New Roman" w:eastAsia="Times New Roman" w:hAnsi="Times New Roman" w:cs="Times New Roman"/>
                <w:lang w:eastAsia="ru-RU"/>
              </w:rPr>
              <w:br/>
            </w:r>
          </w:p>
        </w:tc>
        <w:tc>
          <w:tcPr>
            <w:tcW w:w="993"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Единица</w:t>
            </w:r>
            <w:r w:rsidRPr="001C4D7C">
              <w:rPr>
                <w:rFonts w:ascii="Times New Roman" w:eastAsia="Times New Roman" w:hAnsi="Times New Roman" w:cs="Times New Roman"/>
                <w:lang w:eastAsia="ru-RU"/>
              </w:rPr>
              <w:br/>
              <w:t>измере-ния</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 xml:space="preserve">Вес показателя </w:t>
            </w:r>
            <w:r w:rsidRPr="001C4D7C">
              <w:rPr>
                <w:rFonts w:ascii="Times New Roman" w:eastAsia="Times New Roman" w:hAnsi="Times New Roman" w:cs="Times New Roman"/>
                <w:lang w:eastAsia="ru-RU"/>
              </w:rPr>
              <w:br/>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 xml:space="preserve">Источник </w:t>
            </w:r>
            <w:r w:rsidRPr="001C4D7C">
              <w:rPr>
                <w:rFonts w:ascii="Times New Roman" w:eastAsia="Times New Roman" w:hAnsi="Times New Roman" w:cs="Times New Roman"/>
                <w:lang w:eastAsia="ru-RU"/>
              </w:rPr>
              <w:br/>
              <w:t>информации</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Отчетный финансовый год</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Текущий финансовый год</w:t>
            </w: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Первый год планового периода</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Второй год планового периода</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Третий год планового периода</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2024</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2025</w:t>
            </w: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2026</w:t>
            </w:r>
          </w:p>
        </w:tc>
        <w:tc>
          <w:tcPr>
            <w:tcW w:w="12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2027</w:t>
            </w:r>
          </w:p>
        </w:tc>
        <w:tc>
          <w:tcPr>
            <w:tcW w:w="1227"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2028</w:t>
            </w:r>
          </w:p>
        </w:tc>
      </w:tr>
      <w:tr w:rsidR="001C4D7C" w:rsidRPr="001C4D7C" w:rsidTr="00A937A3">
        <w:trPr>
          <w:cantSplit/>
          <w:trHeight w:val="240"/>
        </w:trPr>
        <w:tc>
          <w:tcPr>
            <w:tcW w:w="809" w:type="dxa"/>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1</w:t>
            </w:r>
          </w:p>
        </w:tc>
        <w:tc>
          <w:tcPr>
            <w:tcW w:w="3585" w:type="dxa"/>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2</w:t>
            </w:r>
          </w:p>
        </w:tc>
        <w:tc>
          <w:tcPr>
            <w:tcW w:w="993" w:type="dxa"/>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3</w:t>
            </w:r>
          </w:p>
        </w:tc>
        <w:tc>
          <w:tcPr>
            <w:tcW w:w="992" w:type="dxa"/>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4</w:t>
            </w:r>
          </w:p>
        </w:tc>
        <w:tc>
          <w:tcPr>
            <w:tcW w:w="1276" w:type="dxa"/>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5</w:t>
            </w:r>
          </w:p>
        </w:tc>
        <w:tc>
          <w:tcPr>
            <w:tcW w:w="121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6</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7</w:t>
            </w: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8</w:t>
            </w:r>
          </w:p>
        </w:tc>
        <w:tc>
          <w:tcPr>
            <w:tcW w:w="12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9</w:t>
            </w:r>
          </w:p>
        </w:tc>
        <w:tc>
          <w:tcPr>
            <w:tcW w:w="1227"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10</w:t>
            </w:r>
          </w:p>
        </w:tc>
      </w:tr>
      <w:tr w:rsidR="001C4D7C" w:rsidRPr="001C4D7C" w:rsidTr="00A937A3">
        <w:trPr>
          <w:gridAfter w:val="1"/>
          <w:wAfter w:w="16" w:type="dxa"/>
          <w:cantSplit/>
          <w:trHeight w:val="240"/>
        </w:trPr>
        <w:tc>
          <w:tcPr>
            <w:tcW w:w="13891" w:type="dxa"/>
            <w:gridSpan w:val="10"/>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Calibri" w:eastAsia="Times New Roman" w:hAnsi="Calibri" w:cs="Times New Roman"/>
                <w:b/>
                <w:lang w:eastAsia="ru-RU"/>
              </w:rPr>
            </w:pPr>
            <w:r w:rsidRPr="001C4D7C">
              <w:rPr>
                <w:rFonts w:ascii="Calibri" w:eastAsia="Times New Roman" w:hAnsi="Calibri" w:cs="Times New Roman"/>
                <w:b/>
                <w:lang w:eastAsia="ru-RU"/>
              </w:rPr>
              <w:t>ЦЕЛЬ:  Повышение общего уровня благоустройства территории и уровня жизни населения Большеулуйского сельсовета</w:t>
            </w:r>
          </w:p>
        </w:tc>
      </w:tr>
      <w:tr w:rsidR="001C4D7C" w:rsidRPr="001C4D7C" w:rsidTr="00A937A3">
        <w:trPr>
          <w:cantSplit/>
          <w:trHeight w:val="360"/>
        </w:trPr>
        <w:tc>
          <w:tcPr>
            <w:tcW w:w="80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Целевой показатель 1</w:t>
            </w:r>
          </w:p>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 xml:space="preserve">Доля населенных пунктов, на которых проводятся мероприятия по благоустройству </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x</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gridAfter w:val="1"/>
          <w:wAfter w:w="16" w:type="dxa"/>
          <w:cantSplit/>
          <w:trHeight w:val="240"/>
        </w:trPr>
        <w:tc>
          <w:tcPr>
            <w:tcW w:w="80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 xml:space="preserve">1.1  </w:t>
            </w:r>
          </w:p>
        </w:tc>
        <w:tc>
          <w:tcPr>
            <w:tcW w:w="13082" w:type="dxa"/>
            <w:gridSpan w:val="9"/>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 xml:space="preserve">Задача 1. Обеспечение безопасных условий для проживания граждан и безопасности движения автотранспортных </w:t>
            </w:r>
          </w:p>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на территории населенных пунктов Большеулуйского сельсовета</w:t>
            </w:r>
          </w:p>
        </w:tc>
      </w:tr>
      <w:tr w:rsidR="001C4D7C" w:rsidRPr="001C4D7C" w:rsidTr="00A937A3">
        <w:trPr>
          <w:gridAfter w:val="1"/>
          <w:wAfter w:w="16" w:type="dxa"/>
          <w:cantSplit/>
          <w:trHeight w:val="240"/>
        </w:trPr>
        <w:tc>
          <w:tcPr>
            <w:tcW w:w="809" w:type="dxa"/>
            <w:tcBorders>
              <w:top w:val="single" w:sz="6" w:space="0" w:color="auto"/>
              <w:left w:val="single" w:sz="6" w:space="0" w:color="auto"/>
              <w:bottom w:val="single" w:sz="6" w:space="0" w:color="auto"/>
              <w:right w:val="single" w:sz="6" w:space="0" w:color="auto"/>
            </w:tcBorders>
            <w:shd w:val="clear" w:color="auto" w:fill="EEECE1"/>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1.1.1</w:t>
            </w:r>
          </w:p>
        </w:tc>
        <w:tc>
          <w:tcPr>
            <w:tcW w:w="13082" w:type="dxa"/>
            <w:gridSpan w:val="9"/>
            <w:tcBorders>
              <w:top w:val="single" w:sz="6" w:space="0" w:color="auto"/>
              <w:left w:val="single" w:sz="6" w:space="0" w:color="auto"/>
              <w:bottom w:val="single" w:sz="6" w:space="0" w:color="auto"/>
              <w:right w:val="single" w:sz="6" w:space="0" w:color="auto"/>
            </w:tcBorders>
            <w:shd w:val="clear" w:color="auto" w:fill="EEECE1"/>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Подпрограмма 1.1. «Обслуживание и текущий ремонт уличного освещения на территории Большеулуйского сельсовета»</w:t>
            </w:r>
          </w:p>
        </w:tc>
      </w:tr>
      <w:tr w:rsidR="001C4D7C" w:rsidRPr="001C4D7C" w:rsidTr="00A937A3">
        <w:trPr>
          <w:cantSplit/>
          <w:trHeight w:val="240"/>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1.1.1.1.</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Доля освещенных улиц населенных пунктов в общей протяженности улиц</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км</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0,11</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46,7</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47,2</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47,7</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48,2</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48,7</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cantSplit/>
          <w:trHeight w:val="428"/>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1.1.1.2.</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Доля экономичных светильников с натриевыми лампами в общем количестве светильников</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шт.</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0,07</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850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870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890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910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930</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cantSplit/>
          <w:trHeight w:val="240"/>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1.1.1.3.</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Количества приборов учета потребления электроэнергии, установленных на ТП</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шт</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0,06</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39</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39</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39</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39</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39</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gridAfter w:val="1"/>
          <w:wAfter w:w="16" w:type="dxa"/>
          <w:cantSplit/>
          <w:trHeight w:val="240"/>
        </w:trPr>
        <w:tc>
          <w:tcPr>
            <w:tcW w:w="809" w:type="dxa"/>
            <w:tcBorders>
              <w:top w:val="single" w:sz="6" w:space="0" w:color="auto"/>
              <w:left w:val="single" w:sz="6" w:space="0" w:color="auto"/>
              <w:bottom w:val="single" w:sz="6" w:space="0" w:color="auto"/>
              <w:right w:val="single" w:sz="6" w:space="0" w:color="auto"/>
            </w:tcBorders>
            <w:shd w:val="clear" w:color="auto" w:fill="EEECE1"/>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1.1.2</w:t>
            </w:r>
          </w:p>
        </w:tc>
        <w:tc>
          <w:tcPr>
            <w:tcW w:w="13082" w:type="dxa"/>
            <w:gridSpan w:val="9"/>
            <w:tcBorders>
              <w:top w:val="single" w:sz="6" w:space="0" w:color="auto"/>
              <w:left w:val="single" w:sz="6" w:space="0" w:color="auto"/>
              <w:bottom w:val="single" w:sz="6" w:space="0" w:color="auto"/>
              <w:right w:val="single" w:sz="6" w:space="0" w:color="auto"/>
            </w:tcBorders>
            <w:shd w:val="clear" w:color="auto" w:fill="EEECE1"/>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Подпрограмма 1.2. «Содержание улично-дорожной сети населенных пунктов Большеулуйского сельсовета»</w:t>
            </w:r>
          </w:p>
        </w:tc>
      </w:tr>
      <w:tr w:rsidR="001C4D7C" w:rsidRPr="001C4D7C" w:rsidTr="00A937A3">
        <w:trPr>
          <w:cantSplit/>
          <w:trHeight w:val="240"/>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1.1.2.1</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Доля протяженности нового дорожного полотна населенных пунктов в общей протяженности дорог</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км</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0,07</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0,5</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0,5</w:t>
            </w: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0,5</w:t>
            </w:r>
          </w:p>
        </w:tc>
        <w:tc>
          <w:tcPr>
            <w:tcW w:w="12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0,5</w:t>
            </w:r>
          </w:p>
        </w:tc>
        <w:tc>
          <w:tcPr>
            <w:tcW w:w="1227"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0,5</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w:t>
            </w: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w:t>
            </w:r>
          </w:p>
        </w:tc>
        <w:tc>
          <w:tcPr>
            <w:tcW w:w="12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w:t>
            </w:r>
          </w:p>
        </w:tc>
        <w:tc>
          <w:tcPr>
            <w:tcW w:w="1227"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w:t>
            </w:r>
          </w:p>
        </w:tc>
      </w:tr>
      <w:tr w:rsidR="001C4D7C" w:rsidRPr="001C4D7C" w:rsidTr="00A937A3">
        <w:trPr>
          <w:cantSplit/>
          <w:trHeight w:val="240"/>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1.1.2.2.</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Доля протяженности дорожного полотна в щебеночном исполнении  в общей протяженности дорог</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км</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0,05</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15,1</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14,9</w:t>
            </w: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14,7</w:t>
            </w:r>
          </w:p>
        </w:tc>
        <w:tc>
          <w:tcPr>
            <w:tcW w:w="12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14,5</w:t>
            </w:r>
          </w:p>
        </w:tc>
        <w:tc>
          <w:tcPr>
            <w:tcW w:w="1227"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14,3</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32,3</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31,6</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30,8</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30,1</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29,4</w:t>
            </w:r>
          </w:p>
        </w:tc>
      </w:tr>
      <w:tr w:rsidR="001C4D7C" w:rsidRPr="001C4D7C" w:rsidTr="00A937A3">
        <w:trPr>
          <w:cantSplit/>
          <w:trHeight w:val="240"/>
        </w:trPr>
        <w:tc>
          <w:tcPr>
            <w:tcW w:w="809" w:type="dxa"/>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lastRenderedPageBreak/>
              <w:t>1</w:t>
            </w:r>
          </w:p>
        </w:tc>
        <w:tc>
          <w:tcPr>
            <w:tcW w:w="3585" w:type="dxa"/>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2</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3</w:t>
            </w:r>
          </w:p>
        </w:tc>
        <w:tc>
          <w:tcPr>
            <w:tcW w:w="992" w:type="dxa"/>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4</w:t>
            </w:r>
          </w:p>
        </w:tc>
        <w:tc>
          <w:tcPr>
            <w:tcW w:w="1276" w:type="dxa"/>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5</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6</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7</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8</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9</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10</w:t>
            </w:r>
          </w:p>
        </w:tc>
      </w:tr>
      <w:tr w:rsidR="001C4D7C" w:rsidRPr="001C4D7C" w:rsidTr="00A937A3">
        <w:trPr>
          <w:cantSplit/>
          <w:trHeight w:val="240"/>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1.1.2.3.</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Протяженность дорог населенных пунктов, на которых проводятся работы по содержанию</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км</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0,11</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46,7</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47,2</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47,7</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48,2</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48,7</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gridAfter w:val="1"/>
          <w:wAfter w:w="16" w:type="dxa"/>
          <w:cantSplit/>
          <w:trHeight w:val="240"/>
        </w:trPr>
        <w:tc>
          <w:tcPr>
            <w:tcW w:w="80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 xml:space="preserve">1.2.  </w:t>
            </w:r>
          </w:p>
        </w:tc>
        <w:tc>
          <w:tcPr>
            <w:tcW w:w="13082" w:type="dxa"/>
            <w:gridSpan w:val="9"/>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 xml:space="preserve">Задача 2.    Обеспечение потребности населения в наличии мест захоронения и благоустройство этих мест </w:t>
            </w:r>
          </w:p>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на территории Большеулуйского сельсовета</w:t>
            </w:r>
          </w:p>
        </w:tc>
      </w:tr>
      <w:tr w:rsidR="001C4D7C" w:rsidRPr="001C4D7C" w:rsidTr="00A937A3">
        <w:trPr>
          <w:gridAfter w:val="1"/>
          <w:wAfter w:w="16" w:type="dxa"/>
          <w:cantSplit/>
          <w:trHeight w:val="240"/>
        </w:trPr>
        <w:tc>
          <w:tcPr>
            <w:tcW w:w="809" w:type="dxa"/>
            <w:tcBorders>
              <w:top w:val="single" w:sz="6" w:space="0" w:color="auto"/>
              <w:left w:val="single" w:sz="6" w:space="0" w:color="auto"/>
              <w:bottom w:val="single" w:sz="6" w:space="0" w:color="auto"/>
              <w:right w:val="single" w:sz="6" w:space="0" w:color="auto"/>
            </w:tcBorders>
            <w:shd w:val="clear" w:color="auto" w:fill="EEECE1"/>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1.2.1</w:t>
            </w:r>
          </w:p>
        </w:tc>
        <w:tc>
          <w:tcPr>
            <w:tcW w:w="13082" w:type="dxa"/>
            <w:gridSpan w:val="9"/>
            <w:tcBorders>
              <w:top w:val="single" w:sz="6" w:space="0" w:color="auto"/>
              <w:left w:val="single" w:sz="6" w:space="0" w:color="auto"/>
              <w:bottom w:val="single" w:sz="6" w:space="0" w:color="auto"/>
              <w:right w:val="single" w:sz="6" w:space="0" w:color="auto"/>
            </w:tcBorders>
            <w:shd w:val="clear" w:color="auto" w:fill="EEECE1"/>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Подпрограмма 2.1. «Обеспечение содержания мест захоронения на территории Большеулуйского сельсовета»</w:t>
            </w:r>
          </w:p>
        </w:tc>
      </w:tr>
      <w:tr w:rsidR="001C4D7C" w:rsidRPr="001C4D7C" w:rsidTr="00A937A3">
        <w:trPr>
          <w:cantSplit/>
          <w:trHeight w:val="240"/>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1.2.1.1.</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Площадь мест захоронений, на которой проводятся мероприятия по благоустройству</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га</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0,04</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8,8</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8,8</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8,8</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8,8</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8,8</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cantSplit/>
          <w:trHeight w:val="240"/>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1.2.1.2.</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Увеличение площади огражденных мест захоронений</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га</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0,04</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8,8</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8,8</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8,8</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8,8</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8,8</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cantSplit/>
          <w:trHeight w:val="240"/>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1.2.1.3.</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Обустройство воинских захоронений</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шт.</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0,02</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cantSplit/>
          <w:trHeight w:val="240"/>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1.2.1.4.</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Установка мемориальных знаков</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шт.</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0,02</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cantSplit/>
          <w:trHeight w:val="240"/>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1.2.1.5.</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Нанесение имен защитников Отечества на мемориальные знаки</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шт.</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0,01</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gridAfter w:val="1"/>
          <w:wAfter w:w="16" w:type="dxa"/>
          <w:cantSplit/>
          <w:trHeight w:val="240"/>
        </w:trPr>
        <w:tc>
          <w:tcPr>
            <w:tcW w:w="80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 xml:space="preserve">1.3.  </w:t>
            </w:r>
          </w:p>
        </w:tc>
        <w:tc>
          <w:tcPr>
            <w:tcW w:w="13082" w:type="dxa"/>
            <w:gridSpan w:val="9"/>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Задача 3.    Обеспечение благополучного санитарного состояния на территории Большеулуйского сельсовета</w:t>
            </w:r>
          </w:p>
        </w:tc>
      </w:tr>
      <w:tr w:rsidR="001C4D7C" w:rsidRPr="001C4D7C" w:rsidTr="00A937A3">
        <w:trPr>
          <w:gridAfter w:val="1"/>
          <w:wAfter w:w="16" w:type="dxa"/>
          <w:cantSplit/>
          <w:trHeight w:val="304"/>
        </w:trPr>
        <w:tc>
          <w:tcPr>
            <w:tcW w:w="809" w:type="dxa"/>
            <w:tcBorders>
              <w:top w:val="single" w:sz="6" w:space="0" w:color="auto"/>
              <w:left w:val="single" w:sz="6" w:space="0" w:color="auto"/>
              <w:bottom w:val="single" w:sz="6" w:space="0" w:color="auto"/>
              <w:right w:val="single" w:sz="6" w:space="0" w:color="auto"/>
            </w:tcBorders>
            <w:shd w:val="clear" w:color="auto" w:fill="EEECE1"/>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1.3.1</w:t>
            </w:r>
          </w:p>
        </w:tc>
        <w:tc>
          <w:tcPr>
            <w:tcW w:w="13082" w:type="dxa"/>
            <w:gridSpan w:val="9"/>
            <w:tcBorders>
              <w:top w:val="single" w:sz="6" w:space="0" w:color="auto"/>
              <w:left w:val="single" w:sz="6" w:space="0" w:color="auto"/>
              <w:bottom w:val="single" w:sz="6" w:space="0" w:color="auto"/>
              <w:right w:val="single" w:sz="6" w:space="0" w:color="auto"/>
            </w:tcBorders>
            <w:shd w:val="clear" w:color="auto" w:fill="EEECE1"/>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Подпрограмма 3.1. «Прочие мероприятия по благоустройству территории Большеулуйского сельсовета»</w:t>
            </w:r>
          </w:p>
        </w:tc>
      </w:tr>
      <w:tr w:rsidR="001C4D7C" w:rsidRPr="001C4D7C" w:rsidTr="00A937A3">
        <w:trPr>
          <w:cantSplit/>
          <w:trHeight w:val="588"/>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1.3.1.1.</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Количество населенных пунктов в которых проводится месячник по благоустройству</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шт</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0,08</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5</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5</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5</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5</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5</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cantSplit/>
          <w:trHeight w:val="440"/>
        </w:trPr>
        <w:tc>
          <w:tcPr>
            <w:tcW w:w="80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1.3.1.2.</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Площадь мест несанкционированных свалок ТБО на которой проводятся мероприятия по обеспечению санитарного благополучия</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га</w:t>
            </w:r>
          </w:p>
        </w:tc>
        <w:tc>
          <w:tcPr>
            <w:tcW w:w="9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0,07</w:t>
            </w:r>
          </w:p>
        </w:tc>
        <w:tc>
          <w:tcPr>
            <w:tcW w:w="1276"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3,3</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3,3</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3,3</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3,3</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3,3</w:t>
            </w:r>
          </w:p>
        </w:tc>
      </w:tr>
      <w:tr w:rsidR="001C4D7C" w:rsidRPr="001C4D7C" w:rsidTr="00A937A3">
        <w:trPr>
          <w:cantSplit/>
          <w:trHeight w:val="240"/>
        </w:trPr>
        <w:tc>
          <w:tcPr>
            <w:tcW w:w="80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r w:rsidR="001C4D7C" w:rsidRPr="001C4D7C" w:rsidTr="00A937A3">
        <w:trPr>
          <w:gridAfter w:val="1"/>
          <w:wAfter w:w="16" w:type="dxa"/>
          <w:cantSplit/>
          <w:trHeight w:val="240"/>
        </w:trPr>
        <w:tc>
          <w:tcPr>
            <w:tcW w:w="80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 xml:space="preserve">1.4.  </w:t>
            </w:r>
          </w:p>
        </w:tc>
        <w:tc>
          <w:tcPr>
            <w:tcW w:w="13082" w:type="dxa"/>
            <w:gridSpan w:val="9"/>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b/>
                <w:lang w:eastAsia="ru-RU"/>
              </w:rPr>
            </w:pPr>
            <w:r w:rsidRPr="001C4D7C">
              <w:rPr>
                <w:rFonts w:ascii="Times New Roman" w:eastAsia="Times New Roman" w:hAnsi="Times New Roman" w:cs="Times New Roman"/>
                <w:b/>
                <w:lang w:eastAsia="ru-RU"/>
              </w:rPr>
              <w:t>Задача 4.    Обеспечение реализации муниципальной программы</w:t>
            </w:r>
          </w:p>
        </w:tc>
      </w:tr>
      <w:tr w:rsidR="001C4D7C" w:rsidRPr="001C4D7C" w:rsidTr="00A937A3">
        <w:trPr>
          <w:cantSplit/>
          <w:trHeight w:val="240"/>
        </w:trPr>
        <w:tc>
          <w:tcPr>
            <w:tcW w:w="809" w:type="dxa"/>
            <w:tcBorders>
              <w:top w:val="single" w:sz="6" w:space="0" w:color="auto"/>
              <w:left w:val="single" w:sz="6" w:space="0" w:color="auto"/>
              <w:bottom w:val="single" w:sz="6" w:space="0" w:color="auto"/>
              <w:right w:val="single" w:sz="6" w:space="0" w:color="auto"/>
            </w:tcBorders>
            <w:shd w:val="clear" w:color="auto" w:fill="EEECE1"/>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1.4.1</w:t>
            </w:r>
          </w:p>
        </w:tc>
        <w:tc>
          <w:tcPr>
            <w:tcW w:w="13098" w:type="dxa"/>
            <w:gridSpan w:val="10"/>
            <w:tcBorders>
              <w:top w:val="single" w:sz="6" w:space="0" w:color="auto"/>
              <w:left w:val="single" w:sz="6" w:space="0" w:color="auto"/>
              <w:bottom w:val="single" w:sz="6" w:space="0" w:color="auto"/>
              <w:right w:val="single" w:sz="6" w:space="0" w:color="auto"/>
            </w:tcBorders>
            <w:shd w:val="clear" w:color="auto" w:fill="EEECE1"/>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Подпрограмма 4.1. «Обеспечение реализации муниципальной программы»</w:t>
            </w:r>
          </w:p>
        </w:tc>
      </w:tr>
      <w:tr w:rsidR="001C4D7C" w:rsidRPr="001C4D7C" w:rsidTr="00A937A3">
        <w:trPr>
          <w:cantSplit/>
          <w:trHeight w:val="240"/>
        </w:trPr>
        <w:tc>
          <w:tcPr>
            <w:tcW w:w="80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lastRenderedPageBreak/>
              <w:t>1.4.1.1.</w:t>
            </w:r>
          </w:p>
        </w:tc>
        <w:tc>
          <w:tcPr>
            <w:tcW w:w="358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Доля исполненных бюджетных ассигнований, предусмотренных в программе</w:t>
            </w:r>
          </w:p>
        </w:tc>
        <w:tc>
          <w:tcPr>
            <w:tcW w:w="993"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w:t>
            </w:r>
          </w:p>
        </w:tc>
        <w:tc>
          <w:tcPr>
            <w:tcW w:w="992"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0,1</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мониторинг</w:t>
            </w:r>
          </w:p>
        </w:tc>
        <w:tc>
          <w:tcPr>
            <w:tcW w:w="12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100</w:t>
            </w:r>
          </w:p>
        </w:tc>
      </w:tr>
    </w:tbl>
    <w:p w:rsidR="001C4D7C" w:rsidRPr="001C4D7C" w:rsidRDefault="001C4D7C" w:rsidP="001C4D7C">
      <w:pPr>
        <w:autoSpaceDE w:val="0"/>
        <w:autoSpaceDN w:val="0"/>
        <w:adjustRightInd w:val="0"/>
        <w:spacing w:after="0" w:line="240" w:lineRule="auto"/>
        <w:ind w:left="8460"/>
        <w:outlineLvl w:val="2"/>
        <w:rPr>
          <w:rFonts w:ascii="Times New Roman" w:eastAsia="Times New Roman" w:hAnsi="Times New Roman" w:cs="Times New Roman"/>
          <w:lang w:eastAsia="ru-RU"/>
        </w:rPr>
      </w:pPr>
      <w:r w:rsidRPr="001C4D7C">
        <w:rPr>
          <w:rFonts w:ascii="Arial" w:eastAsia="Times New Roman" w:hAnsi="Arial" w:cs="Arial"/>
          <w:sz w:val="20"/>
          <w:szCs w:val="20"/>
          <w:lang w:eastAsia="ru-RU"/>
        </w:rPr>
        <w:tab/>
      </w:r>
      <w:r w:rsidRPr="001C4D7C">
        <w:rPr>
          <w:rFonts w:ascii="Arial" w:eastAsia="Times New Roman" w:hAnsi="Arial" w:cs="Arial"/>
          <w:sz w:val="20"/>
          <w:szCs w:val="20"/>
          <w:lang w:eastAsia="ru-RU"/>
        </w:rPr>
        <w:tab/>
      </w:r>
      <w:r w:rsidRPr="001C4D7C">
        <w:rPr>
          <w:rFonts w:ascii="Times New Roman" w:eastAsia="Times New Roman" w:hAnsi="Times New Roman" w:cs="Times New Roman"/>
          <w:lang w:eastAsia="ru-RU"/>
        </w:rPr>
        <w:t xml:space="preserve">Приложение № 2 </w:t>
      </w:r>
    </w:p>
    <w:p w:rsidR="001C4D7C" w:rsidRPr="001C4D7C" w:rsidRDefault="001C4D7C" w:rsidP="001C4D7C">
      <w:pPr>
        <w:autoSpaceDE w:val="0"/>
        <w:autoSpaceDN w:val="0"/>
        <w:adjustRightInd w:val="0"/>
        <w:spacing w:after="0" w:line="240" w:lineRule="auto"/>
        <w:ind w:left="8460"/>
        <w:outlineLvl w:val="2"/>
        <w:rPr>
          <w:rFonts w:ascii="Times New Roman" w:eastAsia="Times New Roman" w:hAnsi="Times New Roman" w:cs="Arial"/>
          <w:sz w:val="24"/>
          <w:szCs w:val="28"/>
          <w:lang w:eastAsia="ru-RU"/>
        </w:rPr>
      </w:pPr>
      <w:r w:rsidRPr="001C4D7C">
        <w:rPr>
          <w:rFonts w:ascii="Times New Roman" w:eastAsia="Times New Roman" w:hAnsi="Times New Roman" w:cs="Times New Roman"/>
          <w:sz w:val="24"/>
          <w:lang w:eastAsia="ru-RU"/>
        </w:rPr>
        <w:t xml:space="preserve">                       к Паспорту </w:t>
      </w:r>
      <w:r w:rsidRPr="001C4D7C">
        <w:rPr>
          <w:rFonts w:ascii="Times New Roman" w:eastAsia="Times New Roman" w:hAnsi="Times New Roman" w:cs="Arial"/>
          <w:sz w:val="24"/>
          <w:szCs w:val="28"/>
          <w:lang w:eastAsia="ru-RU"/>
        </w:rPr>
        <w:t xml:space="preserve">муниципальной программы  </w:t>
      </w:r>
    </w:p>
    <w:p w:rsidR="001C4D7C" w:rsidRPr="001C4D7C" w:rsidRDefault="001C4D7C" w:rsidP="001C4D7C">
      <w:pPr>
        <w:autoSpaceDE w:val="0"/>
        <w:autoSpaceDN w:val="0"/>
        <w:adjustRightInd w:val="0"/>
        <w:spacing w:after="0" w:line="240" w:lineRule="auto"/>
        <w:ind w:left="8460"/>
        <w:outlineLvl w:val="2"/>
        <w:rPr>
          <w:rFonts w:ascii="Times New Roman" w:eastAsia="Times New Roman" w:hAnsi="Times New Roman" w:cs="Times New Roman"/>
          <w:sz w:val="24"/>
          <w:lang w:eastAsia="ru-RU"/>
        </w:rPr>
      </w:pPr>
      <w:r w:rsidRPr="001C4D7C">
        <w:rPr>
          <w:rFonts w:ascii="Times New Roman" w:eastAsia="Times New Roman" w:hAnsi="Times New Roman" w:cs="Arial"/>
          <w:sz w:val="24"/>
          <w:szCs w:val="28"/>
          <w:lang w:eastAsia="ru-RU"/>
        </w:rPr>
        <w:t xml:space="preserve">                       администрации Большеулуйского </w:t>
      </w:r>
      <w:r w:rsidRPr="001C4D7C">
        <w:rPr>
          <w:rFonts w:ascii="Times New Roman" w:eastAsia="Times New Roman" w:hAnsi="Times New Roman" w:cs="Arial"/>
          <w:sz w:val="24"/>
          <w:szCs w:val="28"/>
          <w:lang w:val="en-US" w:eastAsia="ru-RU"/>
        </w:rPr>
        <w:t>c</w:t>
      </w:r>
      <w:r w:rsidRPr="001C4D7C">
        <w:rPr>
          <w:rFonts w:ascii="Times New Roman" w:eastAsia="Times New Roman" w:hAnsi="Times New Roman" w:cs="Arial"/>
          <w:sz w:val="24"/>
          <w:szCs w:val="28"/>
          <w:lang w:eastAsia="ru-RU"/>
        </w:rPr>
        <w:t>ельсовета</w:t>
      </w:r>
      <w:r w:rsidRPr="001C4D7C">
        <w:rPr>
          <w:rFonts w:ascii="Times New Roman" w:eastAsia="Times New Roman" w:hAnsi="Times New Roman" w:cs="Times New Roman"/>
          <w:sz w:val="24"/>
          <w:lang w:eastAsia="ru-RU"/>
        </w:rPr>
        <w:t xml:space="preserve">  </w:t>
      </w:r>
    </w:p>
    <w:p w:rsidR="001C4D7C" w:rsidRPr="001C4D7C" w:rsidRDefault="001C4D7C" w:rsidP="001C4D7C">
      <w:pPr>
        <w:autoSpaceDE w:val="0"/>
        <w:autoSpaceDN w:val="0"/>
        <w:adjustRightInd w:val="0"/>
        <w:spacing w:after="0" w:line="240" w:lineRule="auto"/>
        <w:ind w:left="8460"/>
        <w:outlineLvl w:val="2"/>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Целевые показатели на долгосрочный период</w:t>
      </w:r>
    </w:p>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4"/>
          <w:szCs w:val="24"/>
          <w:lang w:eastAsia="ru-RU"/>
        </w:rPr>
        <w:t>Муниципальной программы «Благоустройство территории Большеулуйского сельсовета»</w:t>
      </w:r>
    </w:p>
    <w:p w:rsidR="001C4D7C" w:rsidRPr="001C4D7C" w:rsidRDefault="001C4D7C" w:rsidP="001C4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14110" w:type="dxa"/>
        <w:tblInd w:w="-290" w:type="dxa"/>
        <w:tblLayout w:type="fixed"/>
        <w:tblCellMar>
          <w:left w:w="70" w:type="dxa"/>
          <w:right w:w="70" w:type="dxa"/>
        </w:tblCellMar>
        <w:tblLook w:val="0000" w:firstRow="0" w:lastRow="0" w:firstColumn="0" w:lastColumn="0" w:noHBand="0" w:noVBand="0"/>
      </w:tblPr>
      <w:tblGrid>
        <w:gridCol w:w="540"/>
        <w:gridCol w:w="2372"/>
        <w:gridCol w:w="1170"/>
        <w:gridCol w:w="1134"/>
        <w:gridCol w:w="814"/>
        <w:gridCol w:w="851"/>
        <w:gridCol w:w="1080"/>
        <w:gridCol w:w="1080"/>
        <w:gridCol w:w="720"/>
        <w:gridCol w:w="720"/>
        <w:gridCol w:w="720"/>
        <w:gridCol w:w="720"/>
        <w:gridCol w:w="720"/>
        <w:gridCol w:w="720"/>
        <w:gridCol w:w="720"/>
        <w:gridCol w:w="29"/>
      </w:tblGrid>
      <w:tr w:rsidR="001C4D7C" w:rsidRPr="001C4D7C" w:rsidTr="00A937A3">
        <w:trPr>
          <w:gridAfter w:val="1"/>
          <w:wAfter w:w="29" w:type="dxa"/>
          <w:cantSplit/>
          <w:trHeight w:val="1775"/>
        </w:trPr>
        <w:tc>
          <w:tcPr>
            <w:tcW w:w="540"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 </w:t>
            </w:r>
            <w:r w:rsidRPr="001C4D7C">
              <w:rPr>
                <w:rFonts w:ascii="Times New Roman" w:eastAsia="Times New Roman" w:hAnsi="Times New Roman" w:cs="Times New Roman"/>
                <w:sz w:val="20"/>
                <w:szCs w:val="20"/>
                <w:lang w:eastAsia="ru-RU"/>
              </w:rPr>
              <w:br/>
              <w:t>п/п</w:t>
            </w:r>
          </w:p>
        </w:tc>
        <w:tc>
          <w:tcPr>
            <w:tcW w:w="237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Цели,  </w:t>
            </w:r>
            <w:r w:rsidRPr="001C4D7C">
              <w:rPr>
                <w:rFonts w:ascii="Times New Roman" w:eastAsia="Times New Roman" w:hAnsi="Times New Roman" w:cs="Times New Roman"/>
                <w:sz w:val="20"/>
                <w:szCs w:val="20"/>
                <w:lang w:eastAsia="ru-RU"/>
              </w:rPr>
              <w:br/>
              <w:t xml:space="preserve">целевые </w:t>
            </w:r>
            <w:r w:rsidRPr="001C4D7C">
              <w:rPr>
                <w:rFonts w:ascii="Times New Roman" w:eastAsia="Times New Roman" w:hAnsi="Times New Roman" w:cs="Times New Roman"/>
                <w:sz w:val="20"/>
                <w:szCs w:val="20"/>
                <w:lang w:eastAsia="ru-RU"/>
              </w:rPr>
              <w:br/>
              <w:t>показатели</w:t>
            </w:r>
          </w:p>
        </w:tc>
        <w:tc>
          <w:tcPr>
            <w:tcW w:w="1170"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Единица </w:t>
            </w:r>
            <w:r w:rsidRPr="001C4D7C">
              <w:rPr>
                <w:rFonts w:ascii="Times New Roman" w:eastAsia="Times New Roman" w:hAnsi="Times New Roman" w:cs="Times New Roman"/>
                <w:sz w:val="20"/>
                <w:szCs w:val="20"/>
                <w:lang w:eastAsia="ru-RU"/>
              </w:rPr>
              <w:br/>
              <w:t>измерения</w:t>
            </w:r>
          </w:p>
        </w:tc>
        <w:tc>
          <w:tcPr>
            <w:tcW w:w="1134" w:type="dxa"/>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Отчетный финансо-вый год</w:t>
            </w:r>
          </w:p>
        </w:tc>
        <w:tc>
          <w:tcPr>
            <w:tcW w:w="814" w:type="dxa"/>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Теку-щий финан-совый год</w:t>
            </w:r>
          </w:p>
        </w:tc>
        <w:tc>
          <w:tcPr>
            <w:tcW w:w="851" w:type="dxa"/>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первый год планового периода</w:t>
            </w:r>
          </w:p>
        </w:tc>
        <w:tc>
          <w:tcPr>
            <w:tcW w:w="1080" w:type="dxa"/>
            <w:tcBorders>
              <w:top w:val="single" w:sz="6" w:space="0" w:color="auto"/>
              <w:left w:val="single" w:sz="6" w:space="0" w:color="auto"/>
              <w:right w:val="single" w:sz="6" w:space="0" w:color="auto"/>
            </w:tcBorders>
            <w:vAlign w:val="center"/>
          </w:tcPr>
          <w:p w:rsidR="001C4D7C" w:rsidRPr="001C4D7C" w:rsidRDefault="001C4D7C" w:rsidP="001C4D7C">
            <w:pPr>
              <w:widowControl w:val="0"/>
              <w:autoSpaceDE w:val="0"/>
              <w:autoSpaceDN w:val="0"/>
              <w:adjustRightInd w:val="0"/>
              <w:spacing w:after="0" w:line="240" w:lineRule="auto"/>
              <w:ind w:firstLine="35"/>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Второй год плано-вого периода</w:t>
            </w:r>
          </w:p>
        </w:tc>
        <w:tc>
          <w:tcPr>
            <w:tcW w:w="1080" w:type="dxa"/>
            <w:tcBorders>
              <w:top w:val="single" w:sz="6" w:space="0" w:color="auto"/>
              <w:left w:val="single" w:sz="6" w:space="0" w:color="auto"/>
              <w:right w:val="single" w:sz="6" w:space="0" w:color="auto"/>
            </w:tcBorders>
            <w:vAlign w:val="center"/>
          </w:tcPr>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Третий год плано-вого периода</w:t>
            </w:r>
          </w:p>
        </w:tc>
        <w:tc>
          <w:tcPr>
            <w:tcW w:w="5040" w:type="dxa"/>
            <w:gridSpan w:val="7"/>
            <w:tcBorders>
              <w:top w:val="single" w:sz="6" w:space="0" w:color="auto"/>
              <w:left w:val="single" w:sz="6" w:space="0" w:color="auto"/>
              <w:right w:val="single" w:sz="6" w:space="0" w:color="auto"/>
            </w:tcBorders>
            <w:vAlign w:val="center"/>
          </w:tcPr>
          <w:p w:rsidR="001C4D7C" w:rsidRPr="001C4D7C" w:rsidRDefault="001C4D7C" w:rsidP="001C4D7C">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Долгосрочный период по годам</w:t>
            </w:r>
          </w:p>
        </w:tc>
      </w:tr>
      <w:tr w:rsidR="001C4D7C" w:rsidRPr="001C4D7C" w:rsidTr="00A937A3">
        <w:trPr>
          <w:gridAfter w:val="1"/>
          <w:wAfter w:w="29" w:type="dxa"/>
          <w:cantSplit/>
          <w:trHeight w:val="240"/>
        </w:trPr>
        <w:tc>
          <w:tcPr>
            <w:tcW w:w="540"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72"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70"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2024</w:t>
            </w:r>
          </w:p>
        </w:tc>
        <w:tc>
          <w:tcPr>
            <w:tcW w:w="81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2025</w:t>
            </w:r>
          </w:p>
        </w:tc>
        <w:tc>
          <w:tcPr>
            <w:tcW w:w="85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2026</w:t>
            </w:r>
          </w:p>
        </w:tc>
        <w:tc>
          <w:tcPr>
            <w:tcW w:w="108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2027</w:t>
            </w:r>
          </w:p>
        </w:tc>
        <w:tc>
          <w:tcPr>
            <w:tcW w:w="108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2028</w:t>
            </w:r>
          </w:p>
        </w:tc>
        <w:tc>
          <w:tcPr>
            <w:tcW w:w="72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2029</w:t>
            </w:r>
          </w:p>
        </w:tc>
        <w:tc>
          <w:tcPr>
            <w:tcW w:w="72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2030</w:t>
            </w:r>
          </w:p>
        </w:tc>
        <w:tc>
          <w:tcPr>
            <w:tcW w:w="72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2031</w:t>
            </w:r>
          </w:p>
        </w:tc>
        <w:tc>
          <w:tcPr>
            <w:tcW w:w="72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2032</w:t>
            </w:r>
          </w:p>
        </w:tc>
        <w:tc>
          <w:tcPr>
            <w:tcW w:w="72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2033</w:t>
            </w:r>
          </w:p>
        </w:tc>
        <w:tc>
          <w:tcPr>
            <w:tcW w:w="72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2034</w:t>
            </w:r>
          </w:p>
        </w:tc>
        <w:tc>
          <w:tcPr>
            <w:tcW w:w="72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lang w:eastAsia="ru-RU"/>
              </w:rPr>
            </w:pPr>
            <w:r w:rsidRPr="001C4D7C">
              <w:rPr>
                <w:rFonts w:ascii="Times New Roman" w:eastAsia="Times New Roman" w:hAnsi="Times New Roman" w:cs="Times New Roman"/>
                <w:lang w:eastAsia="ru-RU"/>
              </w:rPr>
              <w:t>2035</w:t>
            </w:r>
          </w:p>
        </w:tc>
      </w:tr>
      <w:tr w:rsidR="001C4D7C" w:rsidRPr="001C4D7C" w:rsidTr="00A937A3">
        <w:trPr>
          <w:cantSplit/>
          <w:trHeight w:val="240"/>
        </w:trPr>
        <w:tc>
          <w:tcPr>
            <w:tcW w:w="54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1  </w:t>
            </w:r>
          </w:p>
        </w:tc>
        <w:tc>
          <w:tcPr>
            <w:tcW w:w="13570" w:type="dxa"/>
            <w:gridSpan w:val="15"/>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   </w:t>
            </w:r>
            <w:r w:rsidRPr="001C4D7C">
              <w:rPr>
                <w:rFonts w:ascii="Calibri" w:eastAsia="Times New Roman" w:hAnsi="Calibri" w:cs="Times New Roman"/>
                <w:b/>
                <w:lang w:eastAsia="ru-RU"/>
              </w:rPr>
              <w:t>ЦЕЛЬ:  Повышение общего уровня благоустройства территории и уровня жизни населения Большеулуйского сельсовета</w:t>
            </w:r>
          </w:p>
        </w:tc>
      </w:tr>
      <w:tr w:rsidR="001C4D7C" w:rsidRPr="001C4D7C" w:rsidTr="00A937A3">
        <w:trPr>
          <w:gridAfter w:val="1"/>
          <w:wAfter w:w="29" w:type="dxa"/>
          <w:cantSplit/>
          <w:trHeight w:val="360"/>
        </w:trPr>
        <w:tc>
          <w:tcPr>
            <w:tcW w:w="54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1.1</w:t>
            </w:r>
          </w:p>
        </w:tc>
        <w:tc>
          <w:tcPr>
            <w:tcW w:w="2372"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Целевой   </w:t>
            </w:r>
            <w:r w:rsidRPr="001C4D7C">
              <w:rPr>
                <w:rFonts w:ascii="Times New Roman" w:eastAsia="Times New Roman" w:hAnsi="Times New Roman" w:cs="Times New Roman"/>
                <w:sz w:val="24"/>
                <w:szCs w:val="24"/>
                <w:lang w:eastAsia="ru-RU"/>
              </w:rPr>
              <w:br/>
              <w:t>показатель 1</w:t>
            </w:r>
          </w:p>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lang w:eastAsia="ru-RU"/>
              </w:rPr>
              <w:t>Доля населенных пунктов, на которых проводятся мероприятия по благоустройству</w:t>
            </w:r>
          </w:p>
        </w:tc>
        <w:tc>
          <w:tcPr>
            <w:tcW w:w="117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814"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851"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08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08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72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72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72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72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72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72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72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r>
    </w:tbl>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ind w:left="8460"/>
        <w:outlineLvl w:val="2"/>
        <w:rPr>
          <w:rFonts w:ascii="Arial" w:eastAsia="Times New Roman" w:hAnsi="Arial" w:cs="Arial"/>
          <w:sz w:val="20"/>
          <w:szCs w:val="20"/>
          <w:lang w:eastAsia="ru-RU"/>
        </w:rPr>
      </w:pPr>
    </w:p>
    <w:p w:rsidR="001C4D7C" w:rsidRPr="001C4D7C" w:rsidRDefault="001C4D7C" w:rsidP="001C4D7C">
      <w:pPr>
        <w:autoSpaceDE w:val="0"/>
        <w:autoSpaceDN w:val="0"/>
        <w:adjustRightInd w:val="0"/>
        <w:spacing w:after="0" w:line="240" w:lineRule="auto"/>
        <w:ind w:left="8460"/>
        <w:outlineLvl w:val="2"/>
        <w:rPr>
          <w:rFonts w:ascii="Arial" w:eastAsia="Times New Roman" w:hAnsi="Arial" w:cs="Arial"/>
          <w:sz w:val="20"/>
          <w:szCs w:val="20"/>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sectPr w:rsidR="001C4D7C" w:rsidRPr="001C4D7C" w:rsidSect="00AB70D6">
          <w:pgSz w:w="16838" w:h="11906" w:orient="landscape"/>
          <w:pgMar w:top="1701" w:right="1134" w:bottom="851" w:left="1134" w:header="709" w:footer="709" w:gutter="0"/>
          <w:cols w:space="708"/>
          <w:docGrid w:linePitch="360"/>
        </w:sectPr>
      </w:pPr>
    </w:p>
    <w:p w:rsidR="001C4D7C" w:rsidRPr="001C4D7C" w:rsidRDefault="001C4D7C" w:rsidP="001C4D7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sz w:val="28"/>
          <w:szCs w:val="28"/>
          <w:lang w:eastAsia="ru-RU"/>
        </w:rPr>
        <w:lastRenderedPageBreak/>
        <w:t xml:space="preserve">1. Характеристика текущего состояния  благоустройства </w:t>
      </w:r>
    </w:p>
    <w:p w:rsidR="001C4D7C" w:rsidRPr="001C4D7C" w:rsidRDefault="001C4D7C" w:rsidP="001C4D7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sz w:val="28"/>
          <w:szCs w:val="28"/>
          <w:lang w:eastAsia="ru-RU"/>
        </w:rPr>
        <w:t>территории Большеулуйского сельсовета</w:t>
      </w:r>
    </w:p>
    <w:p w:rsidR="001C4D7C" w:rsidRPr="001C4D7C" w:rsidRDefault="001C4D7C" w:rsidP="001C4D7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1.1. Муниципальное образование Большеулуйский сельсовет включает в себя пять населенных пунктов с населением  4118 человек, в том числе по населенным пунктам: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082"/>
        <w:gridCol w:w="2650"/>
        <w:gridCol w:w="2940"/>
      </w:tblGrid>
      <w:tr w:rsidR="001C4D7C" w:rsidRPr="001C4D7C" w:rsidTr="00A937A3">
        <w:tc>
          <w:tcPr>
            <w:tcW w:w="675"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п/п</w:t>
            </w:r>
          </w:p>
        </w:tc>
        <w:tc>
          <w:tcPr>
            <w:tcW w:w="3119"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Населенный пункт</w:t>
            </w:r>
          </w:p>
        </w:tc>
        <w:tc>
          <w:tcPr>
            <w:tcW w:w="2693"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Число хозяйств</w:t>
            </w:r>
          </w:p>
        </w:tc>
        <w:tc>
          <w:tcPr>
            <w:tcW w:w="2977"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Численность жителей</w:t>
            </w:r>
          </w:p>
        </w:tc>
      </w:tr>
      <w:tr w:rsidR="001C4D7C" w:rsidRPr="001C4D7C" w:rsidTr="00A937A3">
        <w:tc>
          <w:tcPr>
            <w:tcW w:w="675" w:type="dxa"/>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w:t>
            </w:r>
          </w:p>
        </w:tc>
        <w:tc>
          <w:tcPr>
            <w:tcW w:w="3119" w:type="dxa"/>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с.Большой Улуй</w:t>
            </w:r>
          </w:p>
        </w:tc>
        <w:tc>
          <w:tcPr>
            <w:tcW w:w="2693"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1476</w:t>
            </w:r>
          </w:p>
        </w:tc>
        <w:tc>
          <w:tcPr>
            <w:tcW w:w="2977"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3672</w:t>
            </w:r>
          </w:p>
        </w:tc>
      </w:tr>
      <w:tr w:rsidR="001C4D7C" w:rsidRPr="001C4D7C" w:rsidTr="00A937A3">
        <w:tc>
          <w:tcPr>
            <w:tcW w:w="675" w:type="dxa"/>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w:t>
            </w:r>
          </w:p>
        </w:tc>
        <w:tc>
          <w:tcPr>
            <w:tcW w:w="3119" w:type="dxa"/>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пос.Сосновый Бор</w:t>
            </w:r>
          </w:p>
        </w:tc>
        <w:tc>
          <w:tcPr>
            <w:tcW w:w="2693"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114</w:t>
            </w:r>
          </w:p>
        </w:tc>
        <w:tc>
          <w:tcPr>
            <w:tcW w:w="2977"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287</w:t>
            </w:r>
          </w:p>
        </w:tc>
      </w:tr>
      <w:tr w:rsidR="001C4D7C" w:rsidRPr="001C4D7C" w:rsidTr="00A937A3">
        <w:tc>
          <w:tcPr>
            <w:tcW w:w="675" w:type="dxa"/>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3)</w:t>
            </w:r>
          </w:p>
        </w:tc>
        <w:tc>
          <w:tcPr>
            <w:tcW w:w="3119" w:type="dxa"/>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д.Красный Луг</w:t>
            </w:r>
          </w:p>
        </w:tc>
        <w:tc>
          <w:tcPr>
            <w:tcW w:w="2693"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28</w:t>
            </w:r>
          </w:p>
        </w:tc>
        <w:tc>
          <w:tcPr>
            <w:tcW w:w="2977"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84</w:t>
            </w:r>
          </w:p>
        </w:tc>
      </w:tr>
      <w:tr w:rsidR="001C4D7C" w:rsidRPr="001C4D7C" w:rsidTr="00A937A3">
        <w:tc>
          <w:tcPr>
            <w:tcW w:w="675" w:type="dxa"/>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4)</w:t>
            </w:r>
          </w:p>
        </w:tc>
        <w:tc>
          <w:tcPr>
            <w:tcW w:w="3119" w:type="dxa"/>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д.Климовка</w:t>
            </w:r>
          </w:p>
        </w:tc>
        <w:tc>
          <w:tcPr>
            <w:tcW w:w="2693"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17</w:t>
            </w:r>
          </w:p>
        </w:tc>
        <w:tc>
          <w:tcPr>
            <w:tcW w:w="2977"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26</w:t>
            </w:r>
          </w:p>
        </w:tc>
      </w:tr>
      <w:tr w:rsidR="001C4D7C" w:rsidRPr="001C4D7C" w:rsidTr="00A937A3">
        <w:tc>
          <w:tcPr>
            <w:tcW w:w="675" w:type="dxa"/>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5)</w:t>
            </w:r>
          </w:p>
        </w:tc>
        <w:tc>
          <w:tcPr>
            <w:tcW w:w="3119" w:type="dxa"/>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пос.Тихий Ручей</w:t>
            </w:r>
          </w:p>
        </w:tc>
        <w:tc>
          <w:tcPr>
            <w:tcW w:w="2693"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18</w:t>
            </w:r>
          </w:p>
        </w:tc>
        <w:tc>
          <w:tcPr>
            <w:tcW w:w="2977"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49</w:t>
            </w:r>
          </w:p>
        </w:tc>
      </w:tr>
      <w:tr w:rsidR="001C4D7C" w:rsidRPr="001C4D7C" w:rsidTr="00A937A3">
        <w:tc>
          <w:tcPr>
            <w:tcW w:w="675" w:type="dxa"/>
          </w:tcPr>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p>
        </w:tc>
        <w:tc>
          <w:tcPr>
            <w:tcW w:w="3119" w:type="dxa"/>
          </w:tcPr>
          <w:p w:rsidR="001C4D7C" w:rsidRPr="001C4D7C" w:rsidRDefault="001C4D7C" w:rsidP="001C4D7C">
            <w:pPr>
              <w:spacing w:after="0" w:line="240" w:lineRule="auto"/>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Всего:</w:t>
            </w:r>
          </w:p>
        </w:tc>
        <w:tc>
          <w:tcPr>
            <w:tcW w:w="2693"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1653</w:t>
            </w:r>
          </w:p>
        </w:tc>
        <w:tc>
          <w:tcPr>
            <w:tcW w:w="2977"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4118</w:t>
            </w:r>
          </w:p>
        </w:tc>
      </w:tr>
    </w:tbl>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В последние годы в поселении проводилась определенная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Недостаточно занимаются благоустройством и содержанием, закрепленных территорий организации, расположенные в населенных пунктах поселения. Не проявляет необходимой активности в вопросах благоустройства придомовых территорий население.</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Для решения данной проблемы требуется участие и взаимодействие органов местного самоуправления муниципального поселения с привлечением населения, предприятий и организаций, наличия финансирования с привлечением источников всех уровней.</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Эти проблемы не могут быть решены в пределах одного финансового года, поскольку требуют значительных бюджетных расходов.</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1C4D7C" w:rsidRPr="001C4D7C" w:rsidRDefault="001C4D7C" w:rsidP="001C4D7C">
      <w:pPr>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Программа рассчитана на 5 лет, в том числе отчетный 2024 год, текущий 2025 год и 2026-2028 годы планового периода.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ind w:firstLine="708"/>
        <w:jc w:val="both"/>
        <w:rPr>
          <w:rFonts w:ascii="Times New Roman" w:eastAsia="Times New Roman" w:hAnsi="Times New Roman" w:cs="Times New Roman"/>
          <w:bCs/>
          <w:color w:val="000000"/>
          <w:sz w:val="28"/>
          <w:szCs w:val="28"/>
          <w:lang w:eastAsia="ru-RU"/>
        </w:rPr>
      </w:pPr>
      <w:r w:rsidRPr="001C4D7C">
        <w:rPr>
          <w:rFonts w:ascii="Times New Roman" w:eastAsia="Times New Roman" w:hAnsi="Times New Roman" w:cs="Times New Roman"/>
          <w:bCs/>
          <w:color w:val="000000"/>
          <w:sz w:val="28"/>
          <w:szCs w:val="28"/>
          <w:lang w:eastAsia="ru-RU"/>
        </w:rPr>
        <w:t>1.2. Координация деятельности предприятий, организаций и учреждений, занимающихся благоустройством  населенных пунктов:</w:t>
      </w:r>
    </w:p>
    <w:p w:rsidR="001C4D7C" w:rsidRPr="001C4D7C" w:rsidRDefault="001C4D7C" w:rsidP="001C4D7C">
      <w:pPr>
        <w:spacing w:after="0" w:line="240" w:lineRule="auto"/>
        <w:ind w:firstLine="708"/>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bCs/>
          <w:color w:val="000000"/>
          <w:sz w:val="28"/>
          <w:szCs w:val="28"/>
          <w:lang w:eastAsia="ru-RU"/>
        </w:rPr>
        <w:lastRenderedPageBreak/>
        <w:t xml:space="preserve">- </w:t>
      </w:r>
      <w:r w:rsidRPr="001C4D7C">
        <w:rPr>
          <w:rFonts w:ascii="Times New Roman" w:eastAsia="Times New Roman" w:hAnsi="Times New Roman" w:cs="Times New Roman"/>
          <w:sz w:val="28"/>
          <w:szCs w:val="28"/>
          <w:lang w:eastAsia="ru-RU"/>
        </w:rPr>
        <w:t xml:space="preserve">в настоящее время отсутствуют предприятия, организации, учреждения, занимающиеся комплексным благоустройством на территории Большеулуйского сельсовета. В связи с этим требуется привлечение специализированных организаций для решения существующих проблем. </w:t>
      </w:r>
    </w:p>
    <w:p w:rsidR="001C4D7C" w:rsidRPr="001C4D7C" w:rsidRDefault="001C4D7C" w:rsidP="001C4D7C">
      <w:pPr>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 xml:space="preserve">Одной из задач и является </w:t>
      </w:r>
      <w:r w:rsidRPr="001C4D7C">
        <w:rPr>
          <w:rFonts w:ascii="Times New Roman" w:eastAsia="Times New Roman" w:hAnsi="Times New Roman" w:cs="Times New Roman"/>
          <w:color w:val="000000"/>
          <w:sz w:val="28"/>
          <w:szCs w:val="28"/>
          <w:lang w:eastAsia="ru-RU"/>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1C4D7C" w:rsidRPr="001C4D7C" w:rsidRDefault="001C4D7C" w:rsidP="001C4D7C">
      <w:pPr>
        <w:spacing w:after="0" w:line="240" w:lineRule="auto"/>
        <w:ind w:firstLine="708"/>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bCs/>
          <w:color w:val="000000"/>
          <w:sz w:val="28"/>
          <w:szCs w:val="28"/>
          <w:lang w:eastAsia="ru-RU"/>
        </w:rPr>
        <w:t xml:space="preserve">1.3. Характеристики проблем и качественного состояния отдельных элементов благоустройства: </w:t>
      </w:r>
    </w:p>
    <w:p w:rsidR="001C4D7C" w:rsidRPr="001C4D7C" w:rsidRDefault="001C4D7C" w:rsidP="001C4D7C">
      <w:pPr>
        <w:spacing w:after="0" w:line="240" w:lineRule="auto"/>
        <w:jc w:val="both"/>
        <w:rPr>
          <w:rFonts w:ascii="Times New Roman" w:eastAsia="Times New Roman" w:hAnsi="Times New Roman" w:cs="Times New Roman"/>
          <w:i/>
          <w:sz w:val="28"/>
          <w:szCs w:val="28"/>
          <w:lang w:eastAsia="ru-RU"/>
        </w:rPr>
      </w:pPr>
    </w:p>
    <w:p w:rsidR="001C4D7C" w:rsidRPr="001C4D7C" w:rsidRDefault="001C4D7C" w:rsidP="001C4D7C">
      <w:pPr>
        <w:spacing w:after="0" w:line="240" w:lineRule="auto"/>
        <w:jc w:val="both"/>
        <w:rPr>
          <w:rFonts w:ascii="Calibri" w:eastAsia="Times New Roman" w:hAnsi="Calibri" w:cs="Times New Roman"/>
          <w:sz w:val="28"/>
          <w:szCs w:val="28"/>
          <w:lang w:eastAsia="ru-RU"/>
        </w:rPr>
      </w:pPr>
      <w:r w:rsidRPr="001C4D7C">
        <w:rPr>
          <w:rFonts w:ascii="Calibri" w:eastAsia="Times New Roman" w:hAnsi="Calibri" w:cs="Times New Roman"/>
          <w:sz w:val="28"/>
          <w:szCs w:val="28"/>
          <w:lang w:eastAsia="ru-RU"/>
        </w:rPr>
        <w:t>1.3.1. Обеспечение безопасных условий для проживания граждан и безопасности движения автотранспорта на территории населенных пунктов Большеулуйского сельсовета</w:t>
      </w:r>
    </w:p>
    <w:p w:rsidR="001C4D7C" w:rsidRPr="001C4D7C" w:rsidRDefault="001C4D7C" w:rsidP="001C4D7C">
      <w:pPr>
        <w:spacing w:after="0" w:line="240" w:lineRule="auto"/>
        <w:jc w:val="both"/>
        <w:rPr>
          <w:rFonts w:ascii="Calibri" w:eastAsia="Times New Roman" w:hAnsi="Calibri" w:cs="Times New Roman"/>
          <w:sz w:val="28"/>
          <w:szCs w:val="28"/>
          <w:lang w:eastAsia="ru-RU"/>
        </w:rPr>
      </w:pPr>
    </w:p>
    <w:p w:rsidR="001C4D7C" w:rsidRPr="001C4D7C" w:rsidRDefault="001C4D7C" w:rsidP="001C4D7C">
      <w:pPr>
        <w:spacing w:after="0" w:line="240" w:lineRule="auto"/>
        <w:ind w:firstLine="708"/>
        <w:jc w:val="both"/>
        <w:rPr>
          <w:rFonts w:ascii="Times New Roman" w:eastAsia="Times New Roman" w:hAnsi="Times New Roman" w:cs="Times New Roman"/>
          <w:i/>
          <w:sz w:val="28"/>
          <w:szCs w:val="28"/>
          <w:lang w:eastAsia="ru-RU"/>
        </w:rPr>
      </w:pPr>
      <w:r w:rsidRPr="001C4D7C">
        <w:rPr>
          <w:rFonts w:ascii="Times New Roman" w:eastAsia="Times New Roman" w:hAnsi="Times New Roman" w:cs="Times New Roman"/>
          <w:i/>
          <w:sz w:val="28"/>
          <w:szCs w:val="28"/>
          <w:lang w:eastAsia="ru-RU"/>
        </w:rPr>
        <w:t>1.3.1.1. Уличное освещение</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Уличное освещение населенных пунктов Большеулуйского сельсовета состоит из сети включающей 847 светильников и 38 трансформаторных подстанций. Сеть наружного освещения требует постоянного текущего ремонта, замены вышедших из строя элементов.  В рамках мероприятий по энергосбережению проводится замена  устаревших светильников на новые экономичные и установка на трансформаторные подстанции астрономического реле. Таким образом, проблема заключается в поддержании имеющегося освещения в рабочем состоянии, его модернизации и строительстве нового на улицах  муниципального образования.</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ind w:firstLine="708"/>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bCs/>
          <w:i/>
          <w:iCs/>
          <w:color w:val="000000"/>
          <w:sz w:val="28"/>
          <w:szCs w:val="28"/>
          <w:lang w:eastAsia="ru-RU"/>
        </w:rPr>
        <w:t>1.3.1.2. Содержание улично-дорожной сети населенных пунктов</w:t>
      </w:r>
    </w:p>
    <w:p w:rsidR="001C4D7C" w:rsidRPr="001C4D7C" w:rsidRDefault="001C4D7C" w:rsidP="001C4D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Хорошее состояние дорожной сети - необходимое условие успешного развития экономики поселения и улучшения условий жизни населения.</w:t>
      </w:r>
    </w:p>
    <w:p w:rsidR="001C4D7C" w:rsidRPr="001C4D7C" w:rsidRDefault="001C4D7C" w:rsidP="001C4D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w:t>
      </w:r>
    </w:p>
    <w:p w:rsidR="001C4D7C" w:rsidRPr="001C4D7C" w:rsidRDefault="001C4D7C" w:rsidP="001C4D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В результате недостаточного финансирования по содержанию и ремонту   дорог, их транспортно-эксплуатационные показатели не соответствуют нормативным требованиям. </w:t>
      </w:r>
    </w:p>
    <w:p w:rsidR="001C4D7C" w:rsidRPr="001C4D7C" w:rsidRDefault="001C4D7C" w:rsidP="001C4D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Отсутствие возможности у местных бюджетов финансировать в полном объеме объекты дорожной сети является сдерживающим фактором развития экономики поселения.</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Общая протяженность улично-дорожной сети муниципального образования Большеулуйский сельсовет составляет 46,7 км в составе 47 улиц и 24 переулков. 15,14 км из них (32,4%) - в гравийно-щебёночном покрытии, 31,57 км (67,6%) - в асфальто-бетонном.</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 целом непроезжих участков дорог – нет. Но из-за недостатка бюджетных средств своевременно проводить новое строительство и ремонт не предоставляется возможным.</w:t>
      </w:r>
    </w:p>
    <w:p w:rsidR="001C4D7C" w:rsidRPr="001C4D7C" w:rsidRDefault="001C4D7C" w:rsidP="001C4D7C">
      <w:pPr>
        <w:spacing w:after="0" w:line="240" w:lineRule="auto"/>
        <w:jc w:val="both"/>
        <w:rPr>
          <w:rFonts w:ascii="Times New Roman" w:eastAsia="Times New Roman" w:hAnsi="Times New Roman" w:cs="Times New Roman"/>
          <w:bCs/>
          <w:i/>
          <w:iCs/>
          <w:color w:val="000000"/>
          <w:sz w:val="28"/>
          <w:szCs w:val="28"/>
          <w:lang w:eastAsia="ru-RU"/>
        </w:rPr>
      </w:pPr>
    </w:p>
    <w:p w:rsidR="001C4D7C" w:rsidRPr="001C4D7C" w:rsidRDefault="001C4D7C" w:rsidP="001C4D7C">
      <w:pPr>
        <w:spacing w:after="0" w:line="240" w:lineRule="auto"/>
        <w:jc w:val="both"/>
        <w:rPr>
          <w:rFonts w:ascii="Calibri" w:eastAsia="Times New Roman" w:hAnsi="Calibri" w:cs="Times New Roman"/>
          <w:sz w:val="28"/>
          <w:szCs w:val="28"/>
          <w:lang w:eastAsia="ru-RU"/>
        </w:rPr>
      </w:pPr>
      <w:r w:rsidRPr="001C4D7C">
        <w:rPr>
          <w:rFonts w:ascii="Calibri" w:eastAsia="Times New Roman" w:hAnsi="Calibri" w:cs="Times New Roman"/>
          <w:sz w:val="28"/>
          <w:szCs w:val="28"/>
          <w:lang w:eastAsia="ru-RU"/>
        </w:rPr>
        <w:t>1.3.2. Обеспечение потребности населения в наличии мест захоронений</w:t>
      </w:r>
    </w:p>
    <w:p w:rsidR="001C4D7C" w:rsidRPr="001C4D7C" w:rsidRDefault="001C4D7C" w:rsidP="001C4D7C">
      <w:pPr>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ab/>
        <w:t xml:space="preserve">На территории Большеулуйского сельсовета имеется 4 кладбища общей площадью 8,8 га.   Два из них в металлическом ограждении, два в деревянном. Территория кладбищ нуждается в своевременной очистке от мусора, прокашивании дорожек от сорных трав.   </w:t>
      </w:r>
    </w:p>
    <w:p w:rsidR="001C4D7C" w:rsidRPr="001C4D7C" w:rsidRDefault="001C4D7C" w:rsidP="001C4D7C">
      <w:pPr>
        <w:spacing w:after="0" w:line="240" w:lineRule="auto"/>
        <w:jc w:val="both"/>
        <w:rPr>
          <w:rFonts w:ascii="Times New Roman" w:eastAsia="Times New Roman" w:hAnsi="Times New Roman" w:cs="Times New Roman"/>
          <w:color w:val="000000"/>
          <w:sz w:val="28"/>
          <w:szCs w:val="28"/>
          <w:lang w:eastAsia="ru-RU"/>
        </w:rPr>
      </w:pPr>
    </w:p>
    <w:p w:rsidR="001C4D7C" w:rsidRPr="001C4D7C" w:rsidRDefault="001C4D7C" w:rsidP="001C4D7C">
      <w:pPr>
        <w:spacing w:after="0" w:line="240" w:lineRule="auto"/>
        <w:jc w:val="both"/>
        <w:rPr>
          <w:rFonts w:ascii="Calibri" w:eastAsia="Times New Roman" w:hAnsi="Calibri" w:cs="Times New Roman"/>
          <w:sz w:val="28"/>
          <w:szCs w:val="28"/>
          <w:lang w:eastAsia="ru-RU"/>
        </w:rPr>
      </w:pPr>
      <w:r w:rsidRPr="001C4D7C">
        <w:rPr>
          <w:rFonts w:ascii="Calibri" w:eastAsia="Times New Roman" w:hAnsi="Calibri" w:cs="Times New Roman"/>
          <w:sz w:val="28"/>
          <w:szCs w:val="28"/>
          <w:lang w:eastAsia="ru-RU"/>
        </w:rPr>
        <w:t xml:space="preserve">1.3.3.Обеспечение благополучного санитарного состояния на территории Большеулуйского сельсовета </w:t>
      </w:r>
    </w:p>
    <w:p w:rsidR="001C4D7C" w:rsidRPr="001C4D7C" w:rsidRDefault="001C4D7C" w:rsidP="001C4D7C">
      <w:pPr>
        <w:spacing w:after="0" w:line="240" w:lineRule="auto"/>
        <w:jc w:val="both"/>
        <w:rPr>
          <w:rFonts w:ascii="Times New Roman" w:eastAsia="Times New Roman" w:hAnsi="Times New Roman" w:cs="Times New Roman"/>
          <w:bCs/>
          <w:i/>
          <w:iCs/>
          <w:color w:val="000000"/>
          <w:sz w:val="28"/>
          <w:szCs w:val="28"/>
          <w:lang w:eastAsia="ru-RU"/>
        </w:rPr>
      </w:pPr>
    </w:p>
    <w:p w:rsidR="001C4D7C" w:rsidRPr="001C4D7C" w:rsidRDefault="001C4D7C" w:rsidP="001C4D7C">
      <w:pPr>
        <w:spacing w:after="0" w:line="240" w:lineRule="auto"/>
        <w:ind w:firstLine="601"/>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bCs/>
          <w:i/>
          <w:iCs/>
          <w:color w:val="000000"/>
          <w:sz w:val="28"/>
          <w:szCs w:val="28"/>
          <w:lang w:eastAsia="ru-RU"/>
        </w:rPr>
        <w:t>1.3.3.1. Благоустройство населенных пунктов</w:t>
      </w:r>
    </w:p>
    <w:p w:rsidR="001C4D7C" w:rsidRPr="001C4D7C" w:rsidRDefault="001C4D7C" w:rsidP="001C4D7C">
      <w:pPr>
        <w:spacing w:after="0" w:line="240" w:lineRule="auto"/>
        <w:ind w:firstLine="601"/>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Санитарная очистка включает в себя очистку улиц и придомовых территорий населенных пунктов от мусора. В  зимний период необходима очистка тротуаров и автобусных остановок от снега и льда. </w:t>
      </w:r>
    </w:p>
    <w:p w:rsidR="001C4D7C" w:rsidRPr="001C4D7C" w:rsidRDefault="001C4D7C" w:rsidP="001C4D7C">
      <w:pPr>
        <w:spacing w:after="0" w:line="240" w:lineRule="auto"/>
        <w:ind w:firstLine="601"/>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В марте месяце должны проводиться работы по очистке и прокладыванию канав для стока талых вод. </w:t>
      </w:r>
    </w:p>
    <w:p w:rsidR="001C4D7C" w:rsidRPr="001C4D7C" w:rsidRDefault="001C4D7C" w:rsidP="001C4D7C">
      <w:pPr>
        <w:spacing w:after="0" w:line="240" w:lineRule="auto"/>
        <w:ind w:firstLine="601"/>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Традиционно с 25 апреля по 25 мая проводится месячник по благоустройству, включающий в себя проведение субботников по очистке прилегающих территорий  от мусора и листвы, вывоз мусора с придомовых территорий жилых домов.</w:t>
      </w:r>
    </w:p>
    <w:p w:rsidR="001C4D7C" w:rsidRPr="001C4D7C" w:rsidRDefault="001C4D7C" w:rsidP="001C4D7C">
      <w:pPr>
        <w:spacing w:after="0" w:line="240" w:lineRule="auto"/>
        <w:ind w:firstLine="601"/>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ab/>
        <w:t>Для проведения  работ по благоустройству в весенний период создаются до 20 временных рабочих мест для рабочих по благоустройству населенных пунктов по договору с Центром занятости населения. Все рабочие должны быть обеспечены инвентарем (лопаты, грабли, вилы) и защитными средствами (верхонки, перчатки, сигнальные жилеты, респираторы).</w:t>
      </w:r>
    </w:p>
    <w:p w:rsidR="001C4D7C" w:rsidRPr="001C4D7C" w:rsidRDefault="001C4D7C" w:rsidP="001C4D7C">
      <w:pPr>
        <w:spacing w:after="0" w:line="240" w:lineRule="auto"/>
        <w:ind w:firstLine="601"/>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Для постоянного поддержания чистоты на улицах населенных пунктов (уборка мусора и снега), выполнения работ по ремонту и постройки ограждений,  скашиванию сорных трав и других работ по благоустройству в штате администрации Большеулуйского сельсовета содержатся три единицы рабочих по благоустройству населенных пунктов. </w:t>
      </w:r>
    </w:p>
    <w:p w:rsidR="001C4D7C" w:rsidRPr="001C4D7C" w:rsidRDefault="001C4D7C" w:rsidP="001C4D7C">
      <w:pPr>
        <w:spacing w:after="0" w:line="240" w:lineRule="auto"/>
        <w:ind w:firstLine="601"/>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В администрацию Большеулуйского сельсовета органами ГУФСИН, Службой судебных приставов, судами направляются осужденные граждане для выполнения обязательных и исправительных работ. Как правило, они направляются на работы по благоустройству территории.</w:t>
      </w:r>
    </w:p>
    <w:p w:rsidR="001C4D7C" w:rsidRPr="001C4D7C" w:rsidRDefault="001C4D7C" w:rsidP="001C4D7C">
      <w:pPr>
        <w:spacing w:after="0" w:line="240" w:lineRule="auto"/>
        <w:ind w:firstLine="601"/>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В сложившемся положении необходимо продолжать комплексное благоустройство и санитарную очистку населенных пунктов.</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ind w:firstLine="601"/>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bCs/>
          <w:i/>
          <w:iCs/>
          <w:color w:val="000000"/>
          <w:sz w:val="28"/>
          <w:szCs w:val="28"/>
          <w:lang w:eastAsia="ru-RU"/>
        </w:rPr>
        <w:t xml:space="preserve">1.3.3.2. Сбор и вывоз твердых коммунальных отходов (ТКО) </w:t>
      </w:r>
    </w:p>
    <w:p w:rsidR="001C4D7C" w:rsidRPr="001C4D7C" w:rsidRDefault="001C4D7C" w:rsidP="001C4D7C">
      <w:pPr>
        <w:autoSpaceDE w:val="0"/>
        <w:spacing w:after="0" w:line="240" w:lineRule="auto"/>
        <w:ind w:firstLine="644"/>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bCs/>
          <w:color w:val="000000"/>
          <w:sz w:val="28"/>
          <w:szCs w:val="28"/>
          <w:lang w:eastAsia="ru-RU"/>
        </w:rPr>
        <w:tab/>
      </w:r>
      <w:r w:rsidRPr="001C4D7C">
        <w:rPr>
          <w:rFonts w:ascii="Times New Roman" w:eastAsia="Times New Roman" w:hAnsi="Times New Roman" w:cs="Times New Roman"/>
          <w:color w:val="000000"/>
          <w:sz w:val="28"/>
          <w:szCs w:val="28"/>
          <w:lang w:eastAsia="ru-RU"/>
        </w:rPr>
        <w:t>Администрация сельсовета ежегодно в период месячника по благоустройству занимается вывозом ТКО с общественных территорий и кладбищ, которые собирают рабочие по благоустройству  территории населенных пунктов, в том числе привлеченные через Центр занятости населения на общественные работы, а также жители во время субботников.</w:t>
      </w:r>
    </w:p>
    <w:p w:rsidR="001C4D7C" w:rsidRPr="001C4D7C" w:rsidRDefault="001C4D7C" w:rsidP="001C4D7C">
      <w:pPr>
        <w:autoSpaceDE w:val="0"/>
        <w:spacing w:after="0" w:line="240" w:lineRule="auto"/>
        <w:ind w:firstLine="644"/>
        <w:jc w:val="both"/>
        <w:rPr>
          <w:rFonts w:ascii="Times New Roman" w:eastAsia="Times New Roman" w:hAnsi="Times New Roman" w:cs="Times New Roman"/>
          <w:color w:val="000000"/>
          <w:sz w:val="28"/>
          <w:szCs w:val="28"/>
          <w:lang w:eastAsia="ru-RU"/>
        </w:rPr>
      </w:pPr>
    </w:p>
    <w:p w:rsidR="001C4D7C" w:rsidRPr="001C4D7C" w:rsidRDefault="001C4D7C" w:rsidP="001C4D7C">
      <w:pPr>
        <w:spacing w:after="0" w:line="240" w:lineRule="auto"/>
        <w:ind w:firstLine="708"/>
        <w:jc w:val="both"/>
        <w:rPr>
          <w:rFonts w:ascii="Times New Roman" w:eastAsia="Times New Roman" w:hAnsi="Times New Roman" w:cs="Times New Roman"/>
          <w:bCs/>
          <w:i/>
          <w:color w:val="000000"/>
          <w:sz w:val="28"/>
          <w:szCs w:val="28"/>
          <w:lang w:eastAsia="ru-RU"/>
        </w:rPr>
      </w:pPr>
      <w:r w:rsidRPr="001C4D7C">
        <w:rPr>
          <w:rFonts w:ascii="Times New Roman" w:eastAsia="Times New Roman" w:hAnsi="Times New Roman" w:cs="Times New Roman"/>
          <w:bCs/>
          <w:i/>
          <w:color w:val="000000"/>
          <w:sz w:val="28"/>
          <w:szCs w:val="28"/>
          <w:lang w:eastAsia="ru-RU"/>
        </w:rPr>
        <w:lastRenderedPageBreak/>
        <w:t>1.3.3.3. Привлечение жителей к участию в решении проблем</w:t>
      </w:r>
      <w:r w:rsidRPr="001C4D7C">
        <w:rPr>
          <w:rFonts w:ascii="Times New Roman" w:eastAsia="Times New Roman" w:hAnsi="Times New Roman" w:cs="Times New Roman"/>
          <w:i/>
          <w:color w:val="000000"/>
          <w:sz w:val="28"/>
          <w:szCs w:val="28"/>
          <w:lang w:eastAsia="ru-RU"/>
        </w:rPr>
        <w:t xml:space="preserve"> </w:t>
      </w:r>
      <w:r w:rsidRPr="001C4D7C">
        <w:rPr>
          <w:rFonts w:ascii="Times New Roman" w:eastAsia="Times New Roman" w:hAnsi="Times New Roman" w:cs="Times New Roman"/>
          <w:bCs/>
          <w:i/>
          <w:color w:val="000000"/>
          <w:sz w:val="28"/>
          <w:szCs w:val="28"/>
          <w:lang w:eastAsia="ru-RU"/>
        </w:rPr>
        <w:t xml:space="preserve">благоустройства населенных пунктов </w:t>
      </w:r>
    </w:p>
    <w:p w:rsidR="001C4D7C" w:rsidRPr="001C4D7C" w:rsidRDefault="001C4D7C" w:rsidP="001C4D7C">
      <w:pPr>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  </w:t>
      </w:r>
      <w:r w:rsidRPr="001C4D7C">
        <w:rPr>
          <w:rFonts w:ascii="Times New Roman" w:eastAsia="Times New Roman" w:hAnsi="Times New Roman" w:cs="Times New Roman"/>
          <w:color w:val="000000"/>
          <w:sz w:val="28"/>
          <w:szCs w:val="28"/>
          <w:lang w:eastAsia="ru-RU"/>
        </w:rPr>
        <w:tab/>
        <w:t xml:space="preserve">Одной из проблем благоустройства населенных пунктов является негативное отношение жителей к элементам благоустройства: разрушаются фасады зданий, создаются несанкционированные свалки мусора. </w:t>
      </w:r>
    </w:p>
    <w:p w:rsidR="001C4D7C" w:rsidRPr="001C4D7C" w:rsidRDefault="001C4D7C" w:rsidP="001C4D7C">
      <w:pPr>
        <w:spacing w:after="0" w:line="240" w:lineRule="auto"/>
        <w:ind w:firstLine="600"/>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1C4D7C" w:rsidRPr="001C4D7C" w:rsidRDefault="001C4D7C" w:rsidP="001C4D7C">
      <w:pPr>
        <w:spacing w:after="0" w:line="240" w:lineRule="auto"/>
        <w:ind w:firstLine="600"/>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  Ежегодно проводятся смотры-конкурсы, направленные на благоустройство муниципального образования:</w:t>
      </w:r>
    </w:p>
    <w:p w:rsidR="001C4D7C" w:rsidRPr="001C4D7C" w:rsidRDefault="001C4D7C" w:rsidP="001C4D7C">
      <w:pPr>
        <w:spacing w:after="0" w:line="240" w:lineRule="auto"/>
        <w:ind w:firstLine="600"/>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конкурс по благоустройству территории;</w:t>
      </w:r>
    </w:p>
    <w:p w:rsidR="001C4D7C" w:rsidRPr="001C4D7C" w:rsidRDefault="001C4D7C" w:rsidP="001C4D7C">
      <w:pPr>
        <w:spacing w:after="0" w:line="240" w:lineRule="auto"/>
        <w:ind w:firstLine="600"/>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конкурс «Инициатива граждан – чистое село»;</w:t>
      </w:r>
    </w:p>
    <w:p w:rsidR="001C4D7C" w:rsidRPr="001C4D7C" w:rsidRDefault="001C4D7C" w:rsidP="001C4D7C">
      <w:pPr>
        <w:spacing w:after="0" w:line="240" w:lineRule="auto"/>
        <w:ind w:firstLine="600"/>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конкурс «Новогоднее волшебство».</w:t>
      </w:r>
    </w:p>
    <w:p w:rsidR="001C4D7C" w:rsidRPr="001C4D7C" w:rsidRDefault="001C4D7C" w:rsidP="001C4D7C">
      <w:pPr>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ab/>
        <w:t>По итогам конкурсов победителям вручаются ценные призы в торжественной обстановке. Организовано освещение итогов этих конкурсов в средствах массовой информации.</w:t>
      </w:r>
    </w:p>
    <w:p w:rsidR="001C4D7C" w:rsidRPr="001C4D7C" w:rsidRDefault="001C4D7C" w:rsidP="001C4D7C">
      <w:pPr>
        <w:spacing w:after="0" w:line="240" w:lineRule="auto"/>
        <w:ind w:firstLine="600"/>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1C4D7C" w:rsidRPr="001C4D7C" w:rsidRDefault="001C4D7C" w:rsidP="001C4D7C">
      <w:pPr>
        <w:spacing w:after="0" w:line="240" w:lineRule="auto"/>
        <w:ind w:firstLine="600"/>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ind w:firstLine="708"/>
        <w:jc w:val="both"/>
        <w:rPr>
          <w:rFonts w:ascii="Times New Roman" w:eastAsia="Times New Roman" w:hAnsi="Times New Roman" w:cs="Times New Roman"/>
          <w:bCs/>
          <w:i/>
          <w:color w:val="000000"/>
          <w:sz w:val="28"/>
          <w:szCs w:val="28"/>
          <w:lang w:eastAsia="ru-RU"/>
        </w:rPr>
      </w:pPr>
      <w:r w:rsidRPr="001C4D7C">
        <w:rPr>
          <w:rFonts w:ascii="Times New Roman" w:eastAsia="Times New Roman" w:hAnsi="Times New Roman" w:cs="Times New Roman"/>
          <w:bCs/>
          <w:i/>
          <w:color w:val="000000"/>
          <w:sz w:val="28"/>
          <w:szCs w:val="28"/>
          <w:lang w:eastAsia="ru-RU"/>
        </w:rPr>
        <w:t>1.3.3.4. Благоустройство территорий, отведенных для проведения культурно-массовых мероприятий</w:t>
      </w:r>
    </w:p>
    <w:p w:rsidR="001C4D7C" w:rsidRPr="001C4D7C" w:rsidRDefault="001C4D7C" w:rsidP="001C4D7C">
      <w:pPr>
        <w:spacing w:after="0" w:line="240" w:lineRule="auto"/>
        <w:ind w:firstLine="600"/>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 Проведение культурно-массовых мероприятий в рамках традиционного празднования общероссийских и религиозных праздников также требует выполнения определенных работ по благоустройству территории, на которой собирается население. </w:t>
      </w:r>
    </w:p>
    <w:p w:rsidR="001C4D7C" w:rsidRPr="001C4D7C" w:rsidRDefault="001C4D7C" w:rsidP="001C4D7C">
      <w:pPr>
        <w:spacing w:after="0" w:line="240" w:lineRule="auto"/>
        <w:ind w:firstLine="600"/>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К началу Новогодних праздников (25 декабря) в центре села Большой Улуй и в поселке Сосновый Бор устанавливаются новогодние ёлки. После окончания праздников все возведенные конструкции необходимо убрать и очистить территорию.</w:t>
      </w:r>
    </w:p>
    <w:p w:rsidR="001C4D7C" w:rsidRPr="001C4D7C" w:rsidRDefault="001C4D7C" w:rsidP="001C4D7C">
      <w:pPr>
        <w:spacing w:after="0" w:line="240" w:lineRule="auto"/>
        <w:ind w:firstLine="60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color w:val="000000"/>
          <w:sz w:val="28"/>
          <w:szCs w:val="28"/>
          <w:lang w:eastAsia="ru-RU"/>
        </w:rPr>
        <w:t>19 января отмечается православный праздник Крещение или Богоявление Господня. Одна из традиций этого праздника -  обряд купания. Для этого администрацией сельсовета 18 января подготавливается крестообразная прорубь в безопасном месте реки, расчищается снег на необходимой территории. Для предотвращения несчастных случаев  сооружаются деревянные бортики, сходни.</w:t>
      </w:r>
    </w:p>
    <w:p w:rsidR="001C4D7C" w:rsidRPr="001C4D7C" w:rsidRDefault="001C4D7C" w:rsidP="001C4D7C">
      <w:pPr>
        <w:spacing w:after="0" w:line="240" w:lineRule="auto"/>
        <w:ind w:firstLine="600"/>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ind w:firstLine="600"/>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ind w:firstLine="600"/>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ind w:firstLine="600"/>
        <w:jc w:val="both"/>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sz w:val="28"/>
          <w:szCs w:val="28"/>
          <w:lang w:eastAsia="ru-RU"/>
        </w:rPr>
        <w:t>2. Приоритеты и цели социально-экономического развития в сфере благоустройства, основные цели и задачи</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ab/>
        <w:t>Основная цель программы - повышение общего уровня благоустройства территории и уровня жизни населения Большеулуйского сельсовета.</w:t>
      </w:r>
      <w:r w:rsidRPr="001C4D7C">
        <w:rPr>
          <w:rFonts w:ascii="Times New Roman" w:eastAsia="Times New Roman" w:hAnsi="Times New Roman" w:cs="Times New Roman"/>
          <w:sz w:val="28"/>
          <w:szCs w:val="28"/>
          <w:lang w:eastAsia="ru-RU"/>
        </w:rPr>
        <w:tab/>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Для достижения этой цели в ходе реализации муниципальной программы требуется решить ряд поставленных задач:</w:t>
      </w:r>
    </w:p>
    <w:p w:rsidR="001C4D7C" w:rsidRPr="001C4D7C" w:rsidRDefault="001C4D7C" w:rsidP="001C4D7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Обеспечение безопасных условий для проживания граждан и безопасности движения автотранспорта на территории населенных пунктов Большеулуйского сельсовета.</w:t>
      </w:r>
    </w:p>
    <w:p w:rsidR="001C4D7C" w:rsidRPr="001C4D7C" w:rsidRDefault="001C4D7C" w:rsidP="001C4D7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Обеспечение потребности населения в наличии мест захоронения и благоустройство этих мест на территории Большеулуйского сельсовета.</w:t>
      </w:r>
    </w:p>
    <w:p w:rsidR="001C4D7C" w:rsidRPr="001C4D7C" w:rsidRDefault="001C4D7C" w:rsidP="001C4D7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Обеспечение благополучного санитарного состояния на территории Большеулуйского сельсовета.</w:t>
      </w:r>
    </w:p>
    <w:p w:rsidR="001C4D7C" w:rsidRPr="001C4D7C" w:rsidRDefault="001C4D7C" w:rsidP="001C4D7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Обеспечение реализации муниципальной программы.</w:t>
      </w:r>
    </w:p>
    <w:p w:rsidR="001C4D7C" w:rsidRPr="001C4D7C" w:rsidRDefault="001C4D7C" w:rsidP="001C4D7C">
      <w:pPr>
        <w:spacing w:after="0" w:line="240" w:lineRule="auto"/>
        <w:ind w:left="720"/>
        <w:jc w:val="both"/>
        <w:rPr>
          <w:rFonts w:ascii="Times New Roman" w:eastAsia="Times New Roman" w:hAnsi="Times New Roman" w:cs="Times New Roman"/>
          <w:sz w:val="28"/>
          <w:szCs w:val="28"/>
          <w:lang w:eastAsia="ru-RU"/>
        </w:rPr>
      </w:pP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Перечень целевых индикаторов и показателей приведен в приложениях 1 и 2 к паспорту программы.</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sz w:val="28"/>
          <w:szCs w:val="28"/>
          <w:lang w:eastAsia="ru-RU"/>
        </w:rPr>
        <w:t>3. Прогноз конечных результатов программы</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p>
    <w:p w:rsidR="001C4D7C" w:rsidRPr="001C4D7C" w:rsidRDefault="001C4D7C" w:rsidP="001C4D7C">
      <w:pPr>
        <w:spacing w:after="0" w:line="240" w:lineRule="auto"/>
        <w:ind w:firstLine="60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3.1.  Данная Программа направлена на повышение уровня комплексного благоустройства территорий населенных пунктов Большеулуйского сельсовета, в том числе:</w:t>
      </w:r>
    </w:p>
    <w:p w:rsidR="001C4D7C" w:rsidRPr="001C4D7C" w:rsidRDefault="001C4D7C" w:rsidP="001C4D7C">
      <w:pPr>
        <w:widowControl w:val="0"/>
        <w:autoSpaceDE w:val="0"/>
        <w:autoSpaceDN w:val="0"/>
        <w:adjustRightInd w:val="0"/>
        <w:spacing w:after="0" w:line="240" w:lineRule="auto"/>
        <w:jc w:val="both"/>
        <w:rPr>
          <w:rFonts w:ascii="Times New Roman" w:eastAsia="Times New Roman" w:hAnsi="Times New Roman" w:cs="Courier New"/>
          <w:color w:val="000000"/>
          <w:sz w:val="28"/>
          <w:szCs w:val="28"/>
          <w:lang w:eastAsia="ru-RU"/>
        </w:rPr>
      </w:pPr>
      <w:r w:rsidRPr="001C4D7C">
        <w:rPr>
          <w:rFonts w:ascii="Times New Roman" w:eastAsia="Times New Roman" w:hAnsi="Times New Roman" w:cs="Courier New"/>
          <w:sz w:val="28"/>
          <w:szCs w:val="28"/>
          <w:lang w:eastAsia="ru-RU"/>
        </w:rPr>
        <w:t>- с</w:t>
      </w:r>
      <w:r w:rsidRPr="001C4D7C">
        <w:rPr>
          <w:rFonts w:ascii="Times New Roman" w:eastAsia="Times New Roman" w:hAnsi="Times New Roman" w:cs="Courier New"/>
          <w:color w:val="000000"/>
          <w:sz w:val="28"/>
          <w:szCs w:val="28"/>
          <w:lang w:eastAsia="ru-RU"/>
        </w:rPr>
        <w:t>овершенствование системы комплексного благоустройства территории Большеулуйского сельсовета,</w:t>
      </w:r>
      <w:r w:rsidRPr="001C4D7C">
        <w:rPr>
          <w:rFonts w:ascii="Times New Roman" w:eastAsia="Times New Roman" w:hAnsi="Times New Roman" w:cs="Courier New"/>
          <w:sz w:val="28"/>
          <w:szCs w:val="28"/>
          <w:lang w:eastAsia="ru-RU"/>
        </w:rPr>
        <w:t xml:space="preserve"> эстетического вида поселения, создание гармоничной архитектурно-ландшафтной среды;</w:t>
      </w:r>
    </w:p>
    <w:p w:rsidR="001C4D7C" w:rsidRPr="001C4D7C" w:rsidRDefault="001C4D7C" w:rsidP="001C4D7C">
      <w:pPr>
        <w:widowControl w:val="0"/>
        <w:autoSpaceDE w:val="0"/>
        <w:autoSpaceDN w:val="0"/>
        <w:adjustRightInd w:val="0"/>
        <w:spacing w:after="0" w:line="240" w:lineRule="auto"/>
        <w:jc w:val="both"/>
        <w:rPr>
          <w:rFonts w:ascii="Times New Roman" w:eastAsia="Times New Roman" w:hAnsi="Times New Roman" w:cs="Courier New"/>
          <w:sz w:val="28"/>
          <w:szCs w:val="28"/>
          <w:lang w:eastAsia="ru-RU"/>
        </w:rPr>
      </w:pPr>
      <w:r w:rsidRPr="001C4D7C">
        <w:rPr>
          <w:rFonts w:ascii="Times New Roman" w:eastAsia="Times New Roman" w:hAnsi="Times New Roman" w:cs="Courier New"/>
          <w:color w:val="000000"/>
          <w:sz w:val="28"/>
          <w:szCs w:val="28"/>
          <w:lang w:eastAsia="ru-RU"/>
        </w:rPr>
        <w:t>- п</w:t>
      </w:r>
      <w:r w:rsidRPr="001C4D7C">
        <w:rPr>
          <w:rFonts w:ascii="Times New Roman" w:eastAsia="Times New Roman" w:hAnsi="Times New Roman" w:cs="Courier New"/>
          <w:sz w:val="28"/>
          <w:szCs w:val="28"/>
          <w:lang w:eastAsia="ru-RU"/>
        </w:rPr>
        <w:t>овышение уровня внешнего благоустройства и санитарного содержания населенных пунктов Большеулуйского сельсовета;</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eastAsia="ru-RU"/>
        </w:rPr>
      </w:pPr>
      <w:r w:rsidRPr="001C4D7C">
        <w:rPr>
          <w:rFonts w:ascii="Times New Roman" w:eastAsia="Times New Roman" w:hAnsi="Times New Roman" w:cs="Courier New"/>
          <w:sz w:val="28"/>
          <w:szCs w:val="28"/>
          <w:lang w:eastAsia="ru-RU"/>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8"/>
          <w:szCs w:val="28"/>
          <w:lang w:eastAsia="ru-RU"/>
        </w:rPr>
      </w:pPr>
      <w:r w:rsidRPr="001C4D7C">
        <w:rPr>
          <w:rFonts w:ascii="Times New Roman" w:eastAsia="Times New Roman" w:hAnsi="Times New Roman" w:cs="Courier New"/>
          <w:sz w:val="28"/>
          <w:szCs w:val="28"/>
          <w:lang w:eastAsia="ru-RU"/>
        </w:rPr>
        <w:t>- развитие и поддержка инициатив жителей населенных пунктов по благоустройству и санитарной очистке придомовых территорий;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повышение общего уровня благоустройства поселения;</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1C4D7C">
        <w:rPr>
          <w:rFonts w:ascii="Times New Roman" w:eastAsia="Times New Roman" w:hAnsi="Times New Roman" w:cs="Times New Roman"/>
          <w:sz w:val="28"/>
          <w:szCs w:val="28"/>
          <w:lang w:eastAsia="ru-RU"/>
        </w:rPr>
        <w:t>;</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приведение в качественное состояние элементов благоустройства</w:t>
      </w:r>
      <w:r w:rsidRPr="001C4D7C">
        <w:rPr>
          <w:rFonts w:ascii="Times New Roman" w:eastAsia="Times New Roman" w:hAnsi="Times New Roman" w:cs="Times New Roman"/>
          <w:sz w:val="28"/>
          <w:szCs w:val="28"/>
          <w:lang w:eastAsia="ru-RU"/>
        </w:rPr>
        <w:t>;</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привлечение жителей к участию в решении проблем благоустройства</w:t>
      </w:r>
      <w:r w:rsidRPr="001C4D7C">
        <w:rPr>
          <w:rFonts w:ascii="Times New Roman" w:eastAsia="Times New Roman" w:hAnsi="Times New Roman" w:cs="Times New Roman"/>
          <w:sz w:val="28"/>
          <w:szCs w:val="28"/>
          <w:lang w:eastAsia="ru-RU"/>
        </w:rPr>
        <w:t>;</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восстановление и реконструкция уличного освещения, установка светильников в населенных пунктах;</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оздоровление санитарной экологической обстановки в поселении и на свободных территориях, ликвидация свалок бытового мусора;</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bCs/>
          <w:sz w:val="28"/>
          <w:szCs w:val="28"/>
          <w:lang w:eastAsia="ru-RU"/>
        </w:rPr>
        <w:lastRenderedPageBreak/>
        <w:tab/>
        <w:t xml:space="preserve">3.2. </w:t>
      </w:r>
      <w:r w:rsidRPr="001C4D7C">
        <w:rPr>
          <w:rFonts w:ascii="Times New Roman" w:eastAsia="Times New Roman" w:hAnsi="Times New Roman" w:cs="Times New Roman"/>
          <w:color w:val="000000"/>
          <w:sz w:val="28"/>
          <w:szCs w:val="28"/>
          <w:lang w:eastAsia="ru-RU"/>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r w:rsidRPr="001C4D7C">
        <w:rPr>
          <w:rFonts w:ascii="Times New Roman" w:eastAsia="Times New Roman" w:hAnsi="Times New Roman" w:cs="Times New Roman"/>
          <w:sz w:val="28"/>
          <w:szCs w:val="28"/>
          <w:lang w:eastAsia="ru-RU"/>
        </w:rPr>
        <w:t>Большеулуйский сельсовет</w:t>
      </w:r>
      <w:r w:rsidRPr="001C4D7C">
        <w:rPr>
          <w:rFonts w:ascii="Times New Roman" w:eastAsia="Times New Roman" w:hAnsi="Times New Roman" w:cs="Times New Roman"/>
          <w:color w:val="000000"/>
          <w:sz w:val="28"/>
          <w:szCs w:val="28"/>
          <w:lang w:eastAsia="ru-RU"/>
        </w:rPr>
        <w:t>.</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ab/>
        <w:t>Эффективность программы оценивается по следующим показателям:</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ab/>
        <w:t>- процент соответствия объектов внешнего благоустройства (автодорог, тротуаров, газонов, озеленения, наружного освещения) ГОСТу;</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ab/>
        <w:t>- процент привлечения населения  муниципального образования  к работам по благоустройству;</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ab/>
        <w:t>- процент привлечения предприятий и организаций поселения к работам по благоустройству;</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ab/>
        <w:t>- уровень взаимодействия предприятий, обеспечивающих благоустройство поселения и предприятий – владельцев инженерных сетей;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ab/>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детскими игровыми и спортивными площадками).</w:t>
      </w:r>
    </w:p>
    <w:p w:rsidR="001C4D7C" w:rsidRPr="001C4D7C" w:rsidRDefault="001C4D7C" w:rsidP="001C4D7C">
      <w:pPr>
        <w:spacing w:after="0" w:line="240" w:lineRule="auto"/>
        <w:ind w:left="720" w:right="-1"/>
        <w:contextualSpacing/>
        <w:jc w:val="both"/>
        <w:rPr>
          <w:rFonts w:ascii="Times New Roman" w:eastAsia="Calibri" w:hAnsi="Times New Roman" w:cs="Times New Roman"/>
          <w:bCs/>
          <w:sz w:val="28"/>
          <w:szCs w:val="28"/>
          <w:lang w:val="x-none"/>
        </w:rPr>
      </w:pP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sz w:val="28"/>
          <w:szCs w:val="28"/>
          <w:lang w:eastAsia="ru-RU"/>
        </w:rPr>
        <w:t>4. Перечень подпрограмм и отдельных мероприятий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p>
    <w:p w:rsidR="001C4D7C" w:rsidRPr="001C4D7C" w:rsidRDefault="001C4D7C" w:rsidP="001C4D7C">
      <w:pPr>
        <w:autoSpaceDE w:val="0"/>
        <w:autoSpaceDN w:val="0"/>
        <w:adjustRightInd w:val="0"/>
        <w:spacing w:after="0" w:line="240" w:lineRule="auto"/>
        <w:contextualSpacing/>
        <w:jc w:val="both"/>
        <w:outlineLvl w:val="1"/>
        <w:rPr>
          <w:rFonts w:ascii="Calibri" w:eastAsia="Calibri" w:hAnsi="Calibri" w:cs="Times New Roman"/>
          <w:sz w:val="28"/>
          <w:szCs w:val="28"/>
          <w:lang w:val="x-none"/>
        </w:rPr>
      </w:pPr>
      <w:r w:rsidRPr="001C4D7C">
        <w:rPr>
          <w:rFonts w:ascii="Calibri" w:eastAsia="Calibri" w:hAnsi="Calibri" w:cs="Times New Roman"/>
          <w:sz w:val="28"/>
          <w:szCs w:val="28"/>
          <w:lang w:val="x-none"/>
        </w:rPr>
        <w:tab/>
        <w:t xml:space="preserve">4.1. </w:t>
      </w:r>
      <w:r w:rsidRPr="001C4D7C">
        <w:rPr>
          <w:rFonts w:ascii="Times New Roman" w:eastAsia="Calibri" w:hAnsi="Times New Roman" w:cs="Times New Roman"/>
          <w:sz w:val="28"/>
          <w:szCs w:val="28"/>
          <w:lang w:val="x-none" w:eastAsia="ru-RU"/>
        </w:rPr>
        <w:t>В составе программы осуществляется реализация следующих подпрограмм</w:t>
      </w:r>
      <w:r w:rsidRPr="001C4D7C">
        <w:rPr>
          <w:rFonts w:ascii="Calibri" w:eastAsia="Calibri" w:hAnsi="Calibri" w:cs="Times New Roman"/>
          <w:sz w:val="28"/>
          <w:szCs w:val="28"/>
          <w:lang w:val="x-none"/>
        </w:rPr>
        <w:t>:</w:t>
      </w:r>
    </w:p>
    <w:p w:rsidR="001C4D7C" w:rsidRPr="001C4D7C" w:rsidRDefault="001C4D7C" w:rsidP="001C4D7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«Обслуживание и текущий ремонт уличного освещения на территории Большеулуйского сельсовета» </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72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(приложение № 3 к Программе)</w:t>
      </w:r>
    </w:p>
    <w:p w:rsidR="001C4D7C" w:rsidRPr="001C4D7C" w:rsidRDefault="001C4D7C" w:rsidP="001C4D7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«Содержание улично-дорожной сети населенных пунктов Большеулуйского сельсовета» </w:t>
      </w:r>
      <w:r w:rsidRPr="001C4D7C">
        <w:rPr>
          <w:rFonts w:ascii="Times New Roman" w:eastAsia="Times New Roman" w:hAnsi="Times New Roman" w:cs="Times New Roman"/>
          <w:sz w:val="28"/>
          <w:szCs w:val="28"/>
          <w:lang w:eastAsia="ru-RU"/>
        </w:rPr>
        <w:br/>
        <w:t>(приложение № 4 к Программе)</w:t>
      </w:r>
    </w:p>
    <w:p w:rsidR="001C4D7C" w:rsidRPr="001C4D7C" w:rsidRDefault="001C4D7C" w:rsidP="001C4D7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«Обеспечение содержания мест захоронения на территории Большеулуйского сельсовета»</w:t>
      </w:r>
      <w:r w:rsidRPr="001C4D7C">
        <w:rPr>
          <w:rFonts w:ascii="Times New Roman" w:eastAsia="Times New Roman" w:hAnsi="Times New Roman" w:cs="Times New Roman"/>
          <w:sz w:val="28"/>
          <w:szCs w:val="28"/>
          <w:lang w:eastAsia="ru-RU"/>
        </w:rPr>
        <w:br/>
        <w:t>(приложение № 5 к Программе)</w:t>
      </w:r>
    </w:p>
    <w:p w:rsidR="001C4D7C" w:rsidRPr="001C4D7C" w:rsidRDefault="001C4D7C" w:rsidP="001C4D7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«Прочие мероприятия по благоустройству территории Большеулуйского сельсовета»</w:t>
      </w:r>
      <w:r w:rsidRPr="001C4D7C">
        <w:rPr>
          <w:rFonts w:ascii="Times New Roman" w:eastAsia="Times New Roman" w:hAnsi="Times New Roman" w:cs="Times New Roman"/>
          <w:sz w:val="28"/>
          <w:szCs w:val="28"/>
          <w:lang w:eastAsia="ru-RU"/>
        </w:rPr>
        <w:br/>
        <w:t>(приложение № 6 к Программе)</w:t>
      </w:r>
    </w:p>
    <w:p w:rsidR="001C4D7C" w:rsidRPr="001C4D7C" w:rsidRDefault="001C4D7C" w:rsidP="001C4D7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«Обеспечение реализации муниципальной программы»</w:t>
      </w:r>
      <w:r w:rsidRPr="001C4D7C">
        <w:rPr>
          <w:rFonts w:ascii="Times New Roman" w:eastAsia="Times New Roman" w:hAnsi="Times New Roman" w:cs="Times New Roman"/>
          <w:sz w:val="28"/>
          <w:szCs w:val="28"/>
          <w:lang w:eastAsia="ru-RU"/>
        </w:rPr>
        <w:br/>
        <w:t>(приложение № 7 к Программе)</w:t>
      </w:r>
    </w:p>
    <w:p w:rsidR="001C4D7C" w:rsidRPr="001C4D7C" w:rsidRDefault="001C4D7C" w:rsidP="001C4D7C">
      <w:pPr>
        <w:autoSpaceDE w:val="0"/>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4.2. В состав программы входят два отдельных мероприятия:</w:t>
      </w:r>
    </w:p>
    <w:p w:rsidR="001C4D7C" w:rsidRPr="001C4D7C" w:rsidRDefault="001C4D7C" w:rsidP="001C4D7C">
      <w:pPr>
        <w:numPr>
          <w:ilvl w:val="0"/>
          <w:numId w:val="4"/>
        </w:numPr>
        <w:autoSpaceDE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«Организация проведения оплачиваемых общественных работ для граждан, зарегистрированных в органах службы занятости»;</w:t>
      </w:r>
    </w:p>
    <w:p w:rsidR="001C4D7C" w:rsidRPr="001C4D7C" w:rsidRDefault="001C4D7C" w:rsidP="001C4D7C">
      <w:pPr>
        <w:numPr>
          <w:ilvl w:val="0"/>
          <w:numId w:val="4"/>
        </w:numPr>
        <w:autoSpaceDE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«Расходы на реализацию мероприятий по поддержке местных инициатив».</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jc w:val="center"/>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sz w:val="28"/>
          <w:szCs w:val="28"/>
          <w:lang w:eastAsia="ru-RU"/>
        </w:rPr>
        <w:t>5. Информация о распределении планируемых расходов  с указанием главных распорядителей средств местного бюджета</w:t>
      </w:r>
    </w:p>
    <w:p w:rsidR="001C4D7C" w:rsidRPr="001C4D7C" w:rsidRDefault="001C4D7C" w:rsidP="001C4D7C">
      <w:pPr>
        <w:spacing w:after="0" w:line="240" w:lineRule="auto"/>
        <w:jc w:val="center"/>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ind w:firstLine="360"/>
        <w:contextualSpacing/>
        <w:jc w:val="both"/>
        <w:outlineLvl w:val="1"/>
        <w:rPr>
          <w:rFonts w:ascii="Calibri" w:eastAsia="Calibri" w:hAnsi="Calibri" w:cs="Times New Roman"/>
          <w:sz w:val="28"/>
          <w:szCs w:val="28"/>
          <w:lang w:val="x-none"/>
        </w:rPr>
      </w:pPr>
      <w:r w:rsidRPr="001C4D7C">
        <w:rPr>
          <w:rFonts w:ascii="Times New Roman" w:eastAsia="Calibri" w:hAnsi="Times New Roman" w:cs="Times New Roman"/>
          <w:sz w:val="28"/>
          <w:szCs w:val="28"/>
          <w:lang w:val="x-none" w:eastAsia="ru-RU"/>
        </w:rPr>
        <w:t>5.1.</w:t>
      </w:r>
      <w:r w:rsidRPr="001C4D7C">
        <w:rPr>
          <w:rFonts w:ascii="Calibri" w:eastAsia="Calibri" w:hAnsi="Calibri" w:cs="Times New Roman"/>
          <w:sz w:val="28"/>
          <w:szCs w:val="28"/>
          <w:lang w:val="x-none"/>
        </w:rPr>
        <w:t xml:space="preserve"> </w:t>
      </w:r>
      <w:r w:rsidRPr="001C4D7C">
        <w:rPr>
          <w:rFonts w:ascii="Times New Roman" w:eastAsia="Calibri" w:hAnsi="Times New Roman" w:cs="Times New Roman"/>
          <w:sz w:val="28"/>
          <w:szCs w:val="28"/>
          <w:lang w:eastAsia="ru-RU"/>
        </w:rPr>
        <w:t>Планируемые расходы по Программе распределяются по следующим подпрограммам и отдельным мероприятиям</w:t>
      </w:r>
      <w:r w:rsidRPr="001C4D7C">
        <w:rPr>
          <w:rFonts w:ascii="Calibri" w:eastAsia="Calibri" w:hAnsi="Calibri" w:cs="Times New Roman"/>
          <w:sz w:val="28"/>
          <w:szCs w:val="28"/>
          <w:lang w:val="x-none"/>
        </w:rPr>
        <w:t>:</w:t>
      </w:r>
    </w:p>
    <w:p w:rsidR="001C4D7C" w:rsidRPr="001C4D7C" w:rsidRDefault="001C4D7C" w:rsidP="001C4D7C">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1. Обслуживание и текущий ремонт уличного освещения на территории Большеулуйского сельсовета.</w:t>
      </w:r>
    </w:p>
    <w:p w:rsidR="001C4D7C" w:rsidRPr="001C4D7C" w:rsidRDefault="001C4D7C" w:rsidP="001C4D7C">
      <w:pPr>
        <w:autoSpaceDE w:val="0"/>
        <w:autoSpaceDN w:val="0"/>
        <w:adjustRightInd w:val="0"/>
        <w:spacing w:after="0" w:line="240" w:lineRule="auto"/>
        <w:ind w:firstLine="360"/>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 xml:space="preserve"> Главный распорядитель средств: администрация Большеулуйского сельсовета.</w:t>
      </w:r>
      <w:r w:rsidRPr="001C4D7C">
        <w:rPr>
          <w:rFonts w:ascii="Times New Roman" w:eastAsia="Calibri" w:hAnsi="Times New Roman" w:cs="Times New Roman"/>
          <w:sz w:val="28"/>
          <w:szCs w:val="28"/>
          <w:lang w:eastAsia="ru-RU"/>
        </w:rPr>
        <w:br/>
        <w:t>Объем финансирования на 2024 – 2028 годы  - 13370,0 тыс.рублей,</w:t>
      </w:r>
    </w:p>
    <w:p w:rsidR="001C4D7C" w:rsidRPr="001C4D7C" w:rsidRDefault="001C4D7C" w:rsidP="001C4D7C">
      <w:pPr>
        <w:autoSpaceDE w:val="0"/>
        <w:autoSpaceDN w:val="0"/>
        <w:adjustRightInd w:val="0"/>
        <w:spacing w:after="0" w:line="240" w:lineRule="auto"/>
        <w:ind w:firstLine="360"/>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ab/>
        <w:t xml:space="preserve">в том числе по годам: </w:t>
      </w:r>
      <w:r w:rsidRPr="001C4D7C">
        <w:rPr>
          <w:rFonts w:ascii="Times New Roman" w:eastAsia="Calibri" w:hAnsi="Times New Roman" w:cs="Times New Roman"/>
          <w:sz w:val="28"/>
          <w:szCs w:val="28"/>
          <w:lang w:eastAsia="ru-RU"/>
        </w:rPr>
        <w:tab/>
        <w:t>2024 год – 2570,0 тыс.рублей</w:t>
      </w:r>
    </w:p>
    <w:p w:rsidR="001C4D7C" w:rsidRPr="001C4D7C" w:rsidRDefault="001C4D7C" w:rsidP="001C4D7C">
      <w:pPr>
        <w:autoSpaceDE w:val="0"/>
        <w:autoSpaceDN w:val="0"/>
        <w:adjustRightInd w:val="0"/>
        <w:spacing w:after="0" w:line="240" w:lineRule="auto"/>
        <w:ind w:left="2832" w:firstLine="708"/>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2025 год – 2700,0 тыс.рублей</w:t>
      </w:r>
    </w:p>
    <w:p w:rsidR="001C4D7C" w:rsidRPr="001C4D7C" w:rsidRDefault="001C4D7C" w:rsidP="001C4D7C">
      <w:pPr>
        <w:autoSpaceDE w:val="0"/>
        <w:autoSpaceDN w:val="0"/>
        <w:adjustRightInd w:val="0"/>
        <w:spacing w:after="0" w:line="240" w:lineRule="auto"/>
        <w:ind w:left="2832" w:firstLine="708"/>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2026 год – 2700,0 тыс.рублей</w:t>
      </w:r>
    </w:p>
    <w:p w:rsidR="001C4D7C" w:rsidRPr="001C4D7C" w:rsidRDefault="001C4D7C" w:rsidP="001C4D7C">
      <w:pPr>
        <w:autoSpaceDE w:val="0"/>
        <w:autoSpaceDN w:val="0"/>
        <w:adjustRightInd w:val="0"/>
        <w:spacing w:after="0" w:line="240" w:lineRule="auto"/>
        <w:ind w:left="2832" w:firstLine="708"/>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2027 год – 2700,0 тыс.рублей</w:t>
      </w:r>
    </w:p>
    <w:p w:rsidR="001C4D7C" w:rsidRPr="001C4D7C" w:rsidRDefault="001C4D7C" w:rsidP="001C4D7C">
      <w:pPr>
        <w:autoSpaceDE w:val="0"/>
        <w:autoSpaceDN w:val="0"/>
        <w:adjustRightInd w:val="0"/>
        <w:spacing w:after="0" w:line="240" w:lineRule="auto"/>
        <w:ind w:left="2832" w:firstLine="708"/>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2028 год – 2700,0 тыс.рублей.</w:t>
      </w:r>
    </w:p>
    <w:p w:rsidR="001C4D7C" w:rsidRPr="001C4D7C" w:rsidRDefault="001C4D7C" w:rsidP="001C4D7C">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 xml:space="preserve">2. Содержание улично-дорожной сети населенных пунктов Большеулуйского сельсовета. </w:t>
      </w:r>
    </w:p>
    <w:p w:rsidR="001C4D7C" w:rsidRPr="001C4D7C" w:rsidRDefault="001C4D7C" w:rsidP="001C4D7C">
      <w:pPr>
        <w:autoSpaceDE w:val="0"/>
        <w:autoSpaceDN w:val="0"/>
        <w:adjustRightInd w:val="0"/>
        <w:spacing w:after="0" w:line="240" w:lineRule="auto"/>
        <w:ind w:firstLine="360"/>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Главный распорядитель средств: администрация Большеулуйского сельсовета.</w:t>
      </w:r>
      <w:r w:rsidRPr="001C4D7C">
        <w:rPr>
          <w:rFonts w:ascii="Times New Roman" w:eastAsia="Calibri" w:hAnsi="Times New Roman" w:cs="Times New Roman"/>
          <w:sz w:val="28"/>
          <w:szCs w:val="28"/>
          <w:lang w:eastAsia="ru-RU"/>
        </w:rPr>
        <w:br/>
        <w:t>Объем финансирования на 2024 – 2028 годы  - 38317,1 тыс.рублей,</w:t>
      </w:r>
    </w:p>
    <w:p w:rsidR="001C4D7C" w:rsidRPr="001C4D7C" w:rsidRDefault="001C4D7C" w:rsidP="001C4D7C">
      <w:pPr>
        <w:autoSpaceDE w:val="0"/>
        <w:autoSpaceDN w:val="0"/>
        <w:adjustRightInd w:val="0"/>
        <w:spacing w:after="0" w:line="240" w:lineRule="auto"/>
        <w:ind w:firstLine="360"/>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ab/>
        <w:t xml:space="preserve">в том числе по годам: </w:t>
      </w:r>
      <w:r w:rsidRPr="001C4D7C">
        <w:rPr>
          <w:rFonts w:ascii="Times New Roman" w:eastAsia="Calibri" w:hAnsi="Times New Roman" w:cs="Times New Roman"/>
          <w:sz w:val="28"/>
          <w:szCs w:val="28"/>
          <w:lang w:eastAsia="ru-RU"/>
        </w:rPr>
        <w:tab/>
        <w:t>2024 год – 9990,8 тыс.рублей</w:t>
      </w:r>
    </w:p>
    <w:p w:rsidR="001C4D7C" w:rsidRPr="001C4D7C" w:rsidRDefault="001C4D7C" w:rsidP="001C4D7C">
      <w:pPr>
        <w:autoSpaceDE w:val="0"/>
        <w:autoSpaceDN w:val="0"/>
        <w:adjustRightInd w:val="0"/>
        <w:spacing w:after="0" w:line="240" w:lineRule="auto"/>
        <w:ind w:firstLine="360"/>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t>2025 год – 8166,3 тыс.рублей</w:t>
      </w:r>
    </w:p>
    <w:p w:rsidR="001C4D7C" w:rsidRPr="001C4D7C" w:rsidRDefault="001C4D7C" w:rsidP="001C4D7C">
      <w:pPr>
        <w:autoSpaceDE w:val="0"/>
        <w:autoSpaceDN w:val="0"/>
        <w:adjustRightInd w:val="0"/>
        <w:spacing w:after="0" w:line="240" w:lineRule="auto"/>
        <w:ind w:firstLine="360"/>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t>2026 год – 6720,0 тыс.рублей</w:t>
      </w:r>
    </w:p>
    <w:p w:rsidR="001C4D7C" w:rsidRPr="001C4D7C" w:rsidRDefault="001C4D7C" w:rsidP="001C4D7C">
      <w:pPr>
        <w:autoSpaceDE w:val="0"/>
        <w:autoSpaceDN w:val="0"/>
        <w:adjustRightInd w:val="0"/>
        <w:spacing w:after="0" w:line="240" w:lineRule="auto"/>
        <w:ind w:firstLine="360"/>
        <w:contextualSpacing/>
        <w:jc w:val="both"/>
        <w:outlineLvl w:val="1"/>
        <w:rPr>
          <w:rFonts w:ascii="Times New Roman" w:eastAsia="Calibri" w:hAnsi="Times New Roman" w:cs="Times New Roman"/>
          <w:sz w:val="28"/>
          <w:szCs w:val="28"/>
          <w:lang w:eastAsia="ru-RU"/>
        </w:rPr>
      </w:pP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r>
      <w:r w:rsidRPr="001C4D7C">
        <w:rPr>
          <w:rFonts w:ascii="Times New Roman" w:eastAsia="Calibri" w:hAnsi="Times New Roman" w:cs="Times New Roman"/>
          <w:sz w:val="28"/>
          <w:szCs w:val="28"/>
          <w:lang w:eastAsia="ru-RU"/>
        </w:rPr>
        <w:tab/>
        <w:t>2027 год – 6720,0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rPr>
          <w:rFonts w:ascii="Times New Roman" w:eastAsia="Times New Roman" w:hAnsi="Times New Roman" w:cs="Times New Roman"/>
          <w:sz w:val="28"/>
          <w:szCs w:val="28"/>
          <w:lang w:eastAsia="ru-RU"/>
        </w:rPr>
      </w:pPr>
      <w:r w:rsidRPr="001C4D7C">
        <w:rPr>
          <w:rFonts w:ascii="Times New Roman" w:eastAsia="Times New Roman" w:hAnsi="Times New Roman" w:cs="Arial"/>
          <w:sz w:val="28"/>
          <w:szCs w:val="28"/>
          <w:lang w:eastAsia="ru-RU"/>
        </w:rPr>
        <w:tab/>
      </w:r>
      <w:r w:rsidRPr="001C4D7C">
        <w:rPr>
          <w:rFonts w:ascii="Times New Roman" w:eastAsia="Times New Roman" w:hAnsi="Times New Roman" w:cs="Arial"/>
          <w:sz w:val="28"/>
          <w:szCs w:val="28"/>
          <w:lang w:eastAsia="ru-RU"/>
        </w:rPr>
        <w:tab/>
      </w:r>
      <w:r w:rsidRPr="001C4D7C">
        <w:rPr>
          <w:rFonts w:ascii="Times New Roman" w:eastAsia="Times New Roman" w:hAnsi="Times New Roman" w:cs="Arial"/>
          <w:sz w:val="28"/>
          <w:szCs w:val="28"/>
          <w:lang w:eastAsia="ru-RU"/>
        </w:rPr>
        <w:tab/>
        <w:t xml:space="preserve">           2028 год  – 6720,0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3. Обеспечение содержания мест захоронения на территории Большеулуйского сельсовета»</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Главный распорядитель средств: администрация Большеулуйского сельсовета.</w:t>
      </w:r>
      <w:r w:rsidRPr="001C4D7C">
        <w:rPr>
          <w:rFonts w:ascii="Times New Roman" w:eastAsia="Times New Roman" w:hAnsi="Times New Roman" w:cs="Times New Roman"/>
          <w:sz w:val="28"/>
          <w:szCs w:val="28"/>
          <w:lang w:eastAsia="ru-RU"/>
        </w:rPr>
        <w:br/>
        <w:t>Объем финансирования на 2024 – 2028 годы  - 4700,0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708"/>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в том числе по годам: </w:t>
      </w:r>
      <w:r w:rsidRPr="001C4D7C">
        <w:rPr>
          <w:rFonts w:ascii="Times New Roman" w:eastAsia="Times New Roman" w:hAnsi="Times New Roman" w:cs="Times New Roman"/>
          <w:sz w:val="28"/>
          <w:szCs w:val="28"/>
          <w:lang w:eastAsia="ru-RU"/>
        </w:rPr>
        <w:tab/>
        <w:t>2024 год – 700,0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3663"/>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2025 год – 1000,0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3663"/>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2026 год – 1000,0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2027 год – 1000,0 тыс.рублей</w:t>
      </w:r>
    </w:p>
    <w:p w:rsidR="001C4D7C" w:rsidRPr="001C4D7C" w:rsidRDefault="001C4D7C" w:rsidP="001C4D7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72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2028 год – 1000,0 тыс.рублей</w:t>
      </w:r>
      <w:r w:rsidRPr="001C4D7C">
        <w:rPr>
          <w:rFonts w:ascii="Times New Roman" w:eastAsia="Times New Roman" w:hAnsi="Times New Roman" w:cs="Times New Roman"/>
          <w:sz w:val="28"/>
          <w:szCs w:val="28"/>
          <w:lang w:eastAsia="ru-RU"/>
        </w:rPr>
        <w:br/>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br w:type="page"/>
      </w:r>
      <w:r w:rsidRPr="001C4D7C">
        <w:rPr>
          <w:rFonts w:ascii="Times New Roman" w:eastAsia="Times New Roman" w:hAnsi="Times New Roman" w:cs="Times New Roman"/>
          <w:sz w:val="28"/>
          <w:szCs w:val="28"/>
          <w:lang w:eastAsia="ru-RU"/>
        </w:rPr>
        <w:lastRenderedPageBreak/>
        <w:t>4. Прочие мероприятия по благоустройству территории Большеулуйского сельсовета.</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Главный распорядитель средств: администрация Большеулуйского сельсовета.</w:t>
      </w:r>
      <w:r w:rsidRPr="001C4D7C">
        <w:rPr>
          <w:rFonts w:ascii="Times New Roman" w:eastAsia="Times New Roman" w:hAnsi="Times New Roman" w:cs="Times New Roman"/>
          <w:sz w:val="28"/>
          <w:szCs w:val="28"/>
          <w:lang w:eastAsia="ru-RU"/>
        </w:rPr>
        <w:br/>
        <w:t>Объем финансирования на 2024 – 2028 годы  - 13717,9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 xml:space="preserve">в том числе по годам: </w:t>
      </w:r>
      <w:r w:rsidRPr="001C4D7C">
        <w:rPr>
          <w:rFonts w:ascii="Times New Roman" w:eastAsia="Times New Roman" w:hAnsi="Times New Roman" w:cs="Times New Roman"/>
          <w:sz w:val="28"/>
          <w:szCs w:val="28"/>
          <w:lang w:eastAsia="ru-RU"/>
        </w:rPr>
        <w:tab/>
        <w:t>2024 год – 2827,9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2025 год – 2650,0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2026 год – 2780,0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2027 год – 2730,0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08"/>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2028 год – 2730,0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5. Обеспечение реализации муниципальной программы.</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Главный распорядитель средств: администрация Большеулуйского сельсовета.</w:t>
      </w:r>
      <w:r w:rsidRPr="001C4D7C">
        <w:rPr>
          <w:rFonts w:ascii="Times New Roman" w:eastAsia="Times New Roman" w:hAnsi="Times New Roman" w:cs="Times New Roman"/>
          <w:sz w:val="28"/>
          <w:szCs w:val="28"/>
          <w:lang w:eastAsia="ru-RU"/>
        </w:rPr>
        <w:br/>
        <w:t>Объем финансирования на 2024 – 2028 годы – 20765,1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 xml:space="preserve">в том числе по годам: </w:t>
      </w:r>
      <w:r w:rsidRPr="001C4D7C">
        <w:rPr>
          <w:rFonts w:ascii="Times New Roman" w:eastAsia="Times New Roman" w:hAnsi="Times New Roman" w:cs="Times New Roman"/>
          <w:sz w:val="28"/>
          <w:szCs w:val="28"/>
          <w:lang w:eastAsia="ru-RU"/>
        </w:rPr>
        <w:tab/>
        <w:t>2024 год – 3687,5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2025 год – 4241,4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2026 год – 4256,4 тыс.рублей</w:t>
      </w:r>
    </w:p>
    <w:p w:rsidR="001C4D7C" w:rsidRPr="001C4D7C" w:rsidRDefault="001C4D7C" w:rsidP="001C4D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2027 год – 4283,4 тыс.рублей</w:t>
      </w:r>
    </w:p>
    <w:p w:rsidR="001C4D7C" w:rsidRPr="001C4D7C" w:rsidRDefault="001C4D7C" w:rsidP="001C4D7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72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2028 год – 4296,4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6. Отдельное мероприятие по организации проведения оплачиваемых общественных работ для граждан, зарегистрированных в органах службы занятости.</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Главный распорядитель средств: администрация Большеулуйского сельсовета.</w:t>
      </w:r>
      <w:r w:rsidRPr="001C4D7C">
        <w:rPr>
          <w:rFonts w:ascii="Times New Roman" w:eastAsia="Times New Roman" w:hAnsi="Times New Roman" w:cs="Times New Roman"/>
          <w:sz w:val="28"/>
          <w:szCs w:val="28"/>
          <w:lang w:eastAsia="ru-RU"/>
        </w:rPr>
        <w:br/>
        <w:t>Объем финансирования на 2024 – 2028 годы – 2350,0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в том числе по годам: </w:t>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2024 год – 470,0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3663"/>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2025 год – 470,0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3663"/>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2026 год – 470,0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3663"/>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2027 год – 470,0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3663"/>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2028 год – 470,0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Arial"/>
          <w:sz w:val="28"/>
          <w:szCs w:val="28"/>
          <w:lang w:eastAsia="ru-RU"/>
        </w:rPr>
        <w:t xml:space="preserve">          </w:t>
      </w:r>
      <w:r w:rsidRPr="001C4D7C">
        <w:rPr>
          <w:rFonts w:ascii="Times New Roman" w:eastAsia="Times New Roman" w:hAnsi="Times New Roman" w:cs="Times New Roman"/>
          <w:sz w:val="28"/>
          <w:szCs w:val="28"/>
          <w:lang w:eastAsia="ru-RU"/>
        </w:rPr>
        <w:t>7. Отдельное мероприятие по расходам на реализацию мероприятий по поддержке местных инициатив.</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Главный распорядитель средств: администрация Большеулуйского сельсовета.</w:t>
      </w:r>
      <w:r w:rsidRPr="001C4D7C">
        <w:rPr>
          <w:rFonts w:ascii="Times New Roman" w:eastAsia="Times New Roman" w:hAnsi="Times New Roman" w:cs="Times New Roman"/>
          <w:sz w:val="28"/>
          <w:szCs w:val="28"/>
          <w:lang w:eastAsia="ru-RU"/>
        </w:rPr>
        <w:br/>
        <w:t>Объем финансирования на 2024 – 2028 годы – 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в том числе по годам: </w:t>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sz w:val="28"/>
          <w:szCs w:val="28"/>
          <w:lang w:eastAsia="ru-RU"/>
        </w:rPr>
        <w:tab/>
        <w:t>2024 год – 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3663"/>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2025 год – 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3663"/>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2026 год – 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left="3663"/>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2027 год – 0,0 тыс.рублей</w:t>
      </w:r>
    </w:p>
    <w:p w:rsidR="001C4D7C" w:rsidRPr="001C4D7C" w:rsidRDefault="001C4D7C" w:rsidP="001C4D7C">
      <w:pPr>
        <w:spacing w:after="0" w:line="240" w:lineRule="auto"/>
        <w:ind w:left="2832"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rPr>
        <w:t xml:space="preserve"> 2028 год – 0,0 тыс.рублей.</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5.2. Информация о распределении планируемых расходов по  мероприятиям программы, с указанием главных распорядителей средств местного бюджета, а также по годам реализации Программы представлена в приложении № 1 к Программе.</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ind w:left="360"/>
        <w:jc w:val="center"/>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sz w:val="28"/>
          <w:szCs w:val="28"/>
          <w:lang w:eastAsia="ru-RU"/>
        </w:rPr>
        <w:lastRenderedPageBreak/>
        <w:t>6.Информация о ресурсном обеспечении и прогнозной оценке расходов на реализацию целей программы</w:t>
      </w:r>
    </w:p>
    <w:p w:rsidR="001C4D7C" w:rsidRPr="001C4D7C" w:rsidRDefault="001C4D7C" w:rsidP="001C4D7C">
      <w:pPr>
        <w:spacing w:after="0" w:line="240" w:lineRule="auto"/>
        <w:ind w:left="360"/>
        <w:jc w:val="center"/>
        <w:rPr>
          <w:rFonts w:ascii="Times New Roman" w:eastAsia="Times New Roman" w:hAnsi="Times New Roman" w:cs="Times New Roman"/>
          <w:b/>
          <w:sz w:val="28"/>
          <w:szCs w:val="28"/>
          <w:lang w:eastAsia="ru-RU"/>
        </w:rPr>
      </w:pP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6.1. Объем финансирования составит 93220,1 тыс.рублей, в том числе 83126,6 тыс.рублей за счет бюджета Большеулуйского сельсовета, 6748,8 тыс.рублей за счет бюджета Большеулуйского района, 3344,7 тыс.рублей за счет краевого бюджета, 0,0 тыс.рублей за счет поступлений от юридических лиц, индивидуальных предпринимателей, 0,0 тыс.рублей поступления от физических лиц, в том числе в разбивке по годам:</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- 2024 год – 20246,2 тыс.руб., в том числе</w:t>
      </w:r>
      <w:r w:rsidRPr="001C4D7C">
        <w:rPr>
          <w:rFonts w:ascii="Times New Roman" w:eastAsia="Times New Roman" w:hAnsi="Times New Roman" w:cs="Times New Roman"/>
          <w:sz w:val="28"/>
          <w:szCs w:val="28"/>
          <w:lang w:eastAsia="ru-RU"/>
        </w:rPr>
        <w:tab/>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- 15569,0 тыс.рублей за счет бюджет Большеулуйского сельсовета;</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- 1332,5 тыс.рублей за счет бюджета Большеулуйского района;</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- 3344,7 тыс.рублей за счет краевого бюджета;</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- 2025 год – 19227,7 тыс.руб., в том числе</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- 17861,4 тыс.рублей за счет бюджет Большеулуйского сельсовета;</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- 1366,3 тыс.рублей за счет бюджета Большеулуйского района;</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- 2026 год – 17926,4 тыс.руб., в том числе</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- 16576,4 тыс.рублей за счет бюджет Большеулуйского сельсовета;</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- 1350,0 тыс.рублей за счет бюджета Большеулуйского района;</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- 2027 год – 17903,4 тыс.руб., в том числе</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- 16553,4 тыс.рублей за счет бюджет Большеулуйского сельсовета;</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- 1350,0 тыс.рублей за счет бюджета Большеулуйского района;</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- 2028 год – 17916,4 тыс.руб., в том числе</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- 16566,4 тыс.рублей за счет бюджет Большеулуйского сельсовета;</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- 1350,0 тыс.рублей за счет бюджета Большеулуйского района.</w:t>
      </w:r>
    </w:p>
    <w:p w:rsidR="001C4D7C" w:rsidRPr="001C4D7C" w:rsidRDefault="001C4D7C" w:rsidP="001C4D7C">
      <w:pPr>
        <w:tabs>
          <w:tab w:val="left" w:pos="0"/>
        </w:tabs>
        <w:spacing w:after="0" w:line="240" w:lineRule="auto"/>
        <w:ind w:left="-180" w:firstLine="606"/>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sz w:val="28"/>
          <w:szCs w:val="28"/>
          <w:lang w:eastAsia="ru-RU"/>
        </w:rPr>
        <w:t xml:space="preserve">6.2.Ресурсное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предоставлено в приложении № 2 к Программе.   </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sectPr w:rsidR="001C4D7C" w:rsidRPr="001C4D7C" w:rsidSect="00AB70D6">
          <w:pgSz w:w="11906" w:h="16838"/>
          <w:pgMar w:top="1134" w:right="851" w:bottom="1134" w:left="1701" w:header="709" w:footer="709" w:gutter="0"/>
          <w:cols w:space="708"/>
          <w:docGrid w:linePitch="360"/>
        </w:sectPr>
      </w:pPr>
    </w:p>
    <w:p w:rsidR="001C4D7C" w:rsidRPr="001C4D7C" w:rsidRDefault="001C4D7C" w:rsidP="001C4D7C">
      <w:pPr>
        <w:shd w:val="clear" w:color="auto" w:fill="FFFFFF"/>
        <w:spacing w:after="0" w:line="240" w:lineRule="auto"/>
        <w:rPr>
          <w:rFonts w:ascii="Times New Roman" w:eastAsia="Times New Roman" w:hAnsi="Times New Roman" w:cs="Times New Roman"/>
          <w:sz w:val="20"/>
          <w:szCs w:val="20"/>
          <w:lang w:eastAsia="ru-RU"/>
        </w:rPr>
      </w:pPr>
    </w:p>
    <w:tbl>
      <w:tblPr>
        <w:tblW w:w="6820" w:type="dxa"/>
        <w:tblInd w:w="108" w:type="dxa"/>
        <w:shd w:val="clear" w:color="auto" w:fill="FFFFFF"/>
        <w:tblLook w:val="04A0" w:firstRow="1" w:lastRow="0" w:firstColumn="1" w:lastColumn="0" w:noHBand="0" w:noVBand="1"/>
      </w:tblPr>
      <w:tblGrid>
        <w:gridCol w:w="1577"/>
        <w:gridCol w:w="2124"/>
        <w:gridCol w:w="1688"/>
        <w:gridCol w:w="645"/>
        <w:gridCol w:w="577"/>
        <w:gridCol w:w="895"/>
        <w:gridCol w:w="532"/>
        <w:gridCol w:w="950"/>
        <w:gridCol w:w="1177"/>
        <w:gridCol w:w="1010"/>
        <w:gridCol w:w="1221"/>
        <w:gridCol w:w="1010"/>
        <w:gridCol w:w="1056"/>
      </w:tblGrid>
      <w:tr w:rsidR="001C4D7C" w:rsidRPr="001C4D7C" w:rsidTr="00A937A3">
        <w:trPr>
          <w:trHeight w:val="300"/>
        </w:trPr>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4720" w:type="dxa"/>
            <w:gridSpan w:val="6"/>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Приложение № 1 к муниципальной программе</w:t>
            </w:r>
          </w:p>
        </w:tc>
      </w:tr>
      <w:tr w:rsidR="001C4D7C" w:rsidRPr="001C4D7C" w:rsidTr="00A937A3">
        <w:trPr>
          <w:trHeight w:val="300"/>
        </w:trPr>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5320" w:type="dxa"/>
            <w:gridSpan w:val="8"/>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"Благоустройство территории Большеулуйского сельсовета"</w:t>
            </w:r>
          </w:p>
        </w:tc>
      </w:tr>
      <w:tr w:rsidR="001C4D7C" w:rsidRPr="001C4D7C" w:rsidTr="00A937A3">
        <w:trPr>
          <w:trHeight w:val="870"/>
        </w:trPr>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1800" w:type="dxa"/>
            <w:gridSpan w:val="6"/>
            <w:tcBorders>
              <w:top w:val="nil"/>
              <w:left w:val="nil"/>
              <w:bottom w:val="nil"/>
              <w:right w:val="nil"/>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Распределение планируемых расходов за счет средств местного бюджета по мероприятиям и подпрограммам муниципальной программы</w:t>
            </w: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p>
        </w:tc>
        <w:tc>
          <w:tcPr>
            <w:tcW w:w="144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p>
        </w:tc>
        <w:tc>
          <w:tcPr>
            <w:tcW w:w="114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p>
        </w:tc>
      </w:tr>
      <w:tr w:rsidR="001C4D7C" w:rsidRPr="001C4D7C" w:rsidTr="00A937A3">
        <w:trPr>
          <w:trHeight w:val="315"/>
        </w:trPr>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r w:rsidRPr="001C4D7C">
              <w:rPr>
                <w:rFonts w:ascii="Calibri" w:eastAsia="Times New Roman" w:hAnsi="Calibri" w:cs="Calibri"/>
                <w:color w:val="000000"/>
                <w:lang w:eastAsia="ru-RU"/>
              </w:rPr>
              <w:t> </w:t>
            </w: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r w:rsidRPr="001C4D7C">
              <w:rPr>
                <w:rFonts w:ascii="Calibri" w:eastAsia="Times New Roman" w:hAnsi="Calibri" w:cs="Calibri"/>
                <w:color w:val="000000"/>
                <w:lang w:eastAsia="ru-RU"/>
              </w:rPr>
              <w:t> </w:t>
            </w:r>
          </w:p>
        </w:tc>
        <w:tc>
          <w:tcPr>
            <w:tcW w:w="30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144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114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c>
          <w:tcPr>
            <w:tcW w:w="1240" w:type="dxa"/>
            <w:tcBorders>
              <w:top w:val="nil"/>
              <w:left w:val="nil"/>
              <w:bottom w:val="nil"/>
              <w:right w:val="nil"/>
            </w:tcBorders>
            <w:shd w:val="clear" w:color="auto" w:fill="FFFFFF"/>
            <w:noWrap/>
            <w:vAlign w:val="bottom"/>
            <w:hideMark/>
          </w:tcPr>
          <w:p w:rsidR="001C4D7C" w:rsidRPr="001C4D7C" w:rsidRDefault="001C4D7C" w:rsidP="001C4D7C">
            <w:pPr>
              <w:spacing w:after="0" w:line="240" w:lineRule="auto"/>
              <w:rPr>
                <w:rFonts w:ascii="Calibri" w:eastAsia="Times New Roman" w:hAnsi="Calibri" w:cs="Calibri"/>
                <w:color w:val="000000"/>
                <w:lang w:eastAsia="ru-RU"/>
              </w:rPr>
            </w:pPr>
          </w:p>
        </w:tc>
      </w:tr>
      <w:tr w:rsidR="001C4D7C" w:rsidRPr="001C4D7C" w:rsidTr="00A937A3">
        <w:trPr>
          <w:trHeight w:val="480"/>
        </w:trPr>
        <w:tc>
          <w:tcPr>
            <w:tcW w:w="300" w:type="dxa"/>
            <w:vMerge w:val="restart"/>
            <w:tcBorders>
              <w:top w:val="single" w:sz="8" w:space="0" w:color="auto"/>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Статус        (муниципальная программа, подпрограмма)</w:t>
            </w:r>
          </w:p>
        </w:tc>
        <w:tc>
          <w:tcPr>
            <w:tcW w:w="300" w:type="dxa"/>
            <w:vMerge w:val="restart"/>
            <w:tcBorders>
              <w:top w:val="single" w:sz="8" w:space="0" w:color="auto"/>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Наименование  программы, подпрограммы</w:t>
            </w:r>
          </w:p>
        </w:tc>
        <w:tc>
          <w:tcPr>
            <w:tcW w:w="300" w:type="dxa"/>
            <w:vMerge w:val="restart"/>
            <w:tcBorders>
              <w:top w:val="single" w:sz="8" w:space="0" w:color="auto"/>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Наименование ГРБС</w:t>
            </w:r>
          </w:p>
        </w:tc>
        <w:tc>
          <w:tcPr>
            <w:tcW w:w="1200" w:type="dxa"/>
            <w:gridSpan w:val="4"/>
            <w:vMerge w:val="restart"/>
            <w:tcBorders>
              <w:top w:val="single" w:sz="8" w:space="0" w:color="auto"/>
              <w:left w:val="single" w:sz="8" w:space="0" w:color="auto"/>
              <w:bottom w:val="single" w:sz="8" w:space="0" w:color="000000"/>
              <w:right w:val="single" w:sz="8" w:space="0" w:color="000000"/>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Код бюджетной классификации</w:t>
            </w:r>
          </w:p>
        </w:tc>
        <w:tc>
          <w:tcPr>
            <w:tcW w:w="4720" w:type="dxa"/>
            <w:gridSpan w:val="6"/>
            <w:tcBorders>
              <w:top w:val="single" w:sz="8" w:space="0" w:color="auto"/>
              <w:left w:val="nil"/>
              <w:bottom w:val="nil"/>
              <w:right w:val="single" w:sz="8" w:space="0" w:color="000000"/>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Расходы</w:t>
            </w:r>
          </w:p>
        </w:tc>
      </w:tr>
      <w:tr w:rsidR="001C4D7C" w:rsidRPr="001C4D7C" w:rsidTr="00A937A3">
        <w:trPr>
          <w:trHeight w:val="315"/>
        </w:trPr>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1200" w:type="dxa"/>
            <w:gridSpan w:val="4"/>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4720" w:type="dxa"/>
            <w:gridSpan w:val="6"/>
            <w:tcBorders>
              <w:top w:val="nil"/>
              <w:left w:val="nil"/>
              <w:bottom w:val="single" w:sz="8" w:space="0" w:color="auto"/>
              <w:right w:val="single" w:sz="8" w:space="0" w:color="000000"/>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(тыс. руб.)</w:t>
            </w:r>
          </w:p>
        </w:tc>
      </w:tr>
      <w:tr w:rsidR="001C4D7C" w:rsidRPr="001C4D7C" w:rsidTr="00A937A3">
        <w:trPr>
          <w:trHeight w:val="1215"/>
        </w:trPr>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ГРБС</w:t>
            </w:r>
          </w:p>
        </w:tc>
        <w:tc>
          <w:tcPr>
            <w:tcW w:w="300" w:type="dxa"/>
            <w:tcBorders>
              <w:top w:val="nil"/>
              <w:left w:val="nil"/>
              <w:bottom w:val="nil"/>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Рз</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ЦСР</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ВР</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отчетный финансо-вый год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текущий финансовый год</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первый год планового периода</w:t>
            </w:r>
          </w:p>
        </w:tc>
        <w:tc>
          <w:tcPr>
            <w:tcW w:w="144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второй год планового периода</w:t>
            </w:r>
          </w:p>
        </w:tc>
        <w:tc>
          <w:tcPr>
            <w:tcW w:w="114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третий год планового периода</w:t>
            </w:r>
          </w:p>
        </w:tc>
        <w:tc>
          <w:tcPr>
            <w:tcW w:w="124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Итого на период</w:t>
            </w:r>
          </w:p>
        </w:tc>
      </w:tr>
      <w:tr w:rsidR="001C4D7C" w:rsidRPr="001C4D7C" w:rsidTr="00A937A3">
        <w:trPr>
          <w:trHeight w:val="315"/>
        </w:trPr>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Пр</w:t>
            </w: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2024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2025</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2026</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2027</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2028</w:t>
            </w:r>
          </w:p>
        </w:tc>
        <w:tc>
          <w:tcPr>
            <w:tcW w:w="124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r>
      <w:tr w:rsidR="001C4D7C" w:rsidRPr="001C4D7C" w:rsidTr="00A937A3">
        <w:trPr>
          <w:trHeight w:val="690"/>
        </w:trPr>
        <w:tc>
          <w:tcPr>
            <w:tcW w:w="300" w:type="dxa"/>
            <w:vMerge w:val="restart"/>
            <w:tcBorders>
              <w:top w:val="nil"/>
              <w:left w:val="nil"/>
              <w:bottom w:val="single" w:sz="4" w:space="0" w:color="000000"/>
              <w:right w:val="nil"/>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Муниципальная программа</w:t>
            </w:r>
          </w:p>
        </w:tc>
        <w:tc>
          <w:tcPr>
            <w:tcW w:w="300" w:type="dxa"/>
            <w:vMerge w:val="restart"/>
            <w:tcBorders>
              <w:top w:val="nil"/>
              <w:left w:val="nil"/>
              <w:bottom w:val="single" w:sz="4" w:space="0" w:color="000000"/>
              <w:right w:val="nil"/>
            </w:tcBorders>
            <w:shd w:val="clear" w:color="auto" w:fill="FFFFFF"/>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«Благоустройство территории Большеулуйского сельсовета»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всего расходные обязательства по программе</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20246,2</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19227,7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17926,4</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17903,4</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17916,4</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93220,1</w:t>
            </w:r>
          </w:p>
        </w:tc>
      </w:tr>
      <w:tr w:rsidR="001C4D7C" w:rsidRPr="001C4D7C" w:rsidTr="00A937A3">
        <w:trPr>
          <w:trHeight w:val="345"/>
        </w:trPr>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0100000000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15569,0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17861,4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16576,4</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16553,4</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16566,4</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83126,6</w:t>
            </w:r>
          </w:p>
        </w:tc>
      </w:tr>
      <w:tr w:rsidR="001C4D7C" w:rsidRPr="001C4D7C" w:rsidTr="00A937A3">
        <w:trPr>
          <w:trHeight w:val="315"/>
        </w:trPr>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Бюджет Большеулуйского района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0100000000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1332,5</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1366,3</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1350,0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1350,0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1350,0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6748,8</w:t>
            </w:r>
          </w:p>
        </w:tc>
      </w:tr>
      <w:tr w:rsidR="001C4D7C" w:rsidRPr="001C4D7C" w:rsidTr="00A937A3">
        <w:trPr>
          <w:trHeight w:val="315"/>
        </w:trPr>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Краевой бюджет</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807</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0100000000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3344,7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4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1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2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3344,7</w:t>
            </w:r>
          </w:p>
        </w:tc>
      </w:tr>
      <w:tr w:rsidR="001C4D7C" w:rsidRPr="001C4D7C" w:rsidTr="00A937A3">
        <w:trPr>
          <w:trHeight w:val="495"/>
        </w:trPr>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Юридические лица, индивидуальные предпринимателя</w:t>
            </w:r>
          </w:p>
        </w:tc>
        <w:tc>
          <w:tcPr>
            <w:tcW w:w="300" w:type="dxa"/>
            <w:tcBorders>
              <w:top w:val="single" w:sz="8"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807</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0100000000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single" w:sz="8" w:space="0" w:color="auto"/>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300" w:type="dxa"/>
            <w:tcBorders>
              <w:top w:val="single" w:sz="8" w:space="0" w:color="auto"/>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440" w:type="dxa"/>
            <w:tcBorders>
              <w:top w:val="single" w:sz="8"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140" w:type="dxa"/>
            <w:tcBorders>
              <w:top w:val="single" w:sz="8"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2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315"/>
        </w:trPr>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nil"/>
              <w:bottom w:val="single" w:sz="4" w:space="0" w:color="000000"/>
              <w:right w:val="nil"/>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Физические лица</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807</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0100000000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300" w:type="dxa"/>
            <w:tcBorders>
              <w:top w:val="nil"/>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2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60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lastRenderedPageBreak/>
              <w:t>Подпрограмма 1</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"Обслуживание и текущий ремонт уличного освещения на территории Большеулуйского сельсовета"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всего расходные обязательства по подпрограмме</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2570,0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2700,0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2700,0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2700,0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2700,0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13370,0</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54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0110000000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2570,0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2700,0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2700,0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2700,0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2700,0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13370,0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1 Подпрограммы 1</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Содержание уличного освещения</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2570,0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13370,0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0110081110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2570,0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13370,0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36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1.1.1.</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Оплата за потребленную электроэнергию уличного освещения</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1370,0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7370,0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0110081110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1370,0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7370,0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1.1.2.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Техническое обслуживание имеющихся линий уличного </w:t>
            </w:r>
            <w:r w:rsidRPr="001C4D7C">
              <w:rPr>
                <w:rFonts w:ascii="Times New Roman" w:eastAsia="Times New Roman" w:hAnsi="Times New Roman" w:cs="Times New Roman"/>
                <w:color w:val="000000"/>
                <w:lang w:eastAsia="ru-RU"/>
              </w:rPr>
              <w:lastRenderedPageBreak/>
              <w:t>освещения и монтаж новых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6000,0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0110081110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6000,0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61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Подпрограмма 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«Содержание улично-дорожной сети населенных пунктов Большеулуйского сельсовета»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всего расходные обязательства по подпрограмме</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9990,8</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8166,3</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6720,0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6720,0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6720,0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38317,1</w:t>
            </w:r>
          </w:p>
        </w:tc>
      </w:tr>
      <w:tr w:rsidR="001C4D7C" w:rsidRPr="001C4D7C" w:rsidTr="00A937A3">
        <w:trPr>
          <w:trHeight w:val="34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0120000000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6168,3</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7450,0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6020,0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6020,0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6020,0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31678,3</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Бюджет Большеулуйского района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682,5</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716,3</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700,0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700,0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700,0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3498,8</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3140,0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3140,0</w:t>
            </w:r>
          </w:p>
        </w:tc>
      </w:tr>
      <w:tr w:rsidR="001C4D7C" w:rsidRPr="001C4D7C" w:rsidTr="00A937A3">
        <w:trPr>
          <w:trHeight w:val="34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1 Подпрограммы 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Улучшение качества дорожного полотна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3187,2</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17897,2</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0120081120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3187,2</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17897,2</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34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2.1.1.</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Очистка дорог от снега, вывоз снега, рассыпка песка, грейдерование дорог, очистка пешеходных дорожек</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3187,2</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17897,2</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0120081120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3187,2</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3570,0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17897,2</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3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Мероприятие 2 Подпрограммы 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Содержание дорог населенных пунктов</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2769,1</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3450,0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13569,1</w:t>
            </w:r>
          </w:p>
        </w:tc>
      </w:tr>
      <w:tr w:rsidR="001C4D7C" w:rsidRPr="001C4D7C" w:rsidTr="00A937A3">
        <w:trPr>
          <w:trHeight w:val="40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0120081130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2769,1</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3450,0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13569,1</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2.2.1.</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Нарезка дорожного полотна с отсыпкой щебнем, грунтом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1049,1</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3949,1</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0120081130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1049,1</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3949,1</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0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2.2.2.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Отсыпка площадок (остановочных и подъездных)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0120081130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2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2.2.3.</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Приобретение, обслуживание, ремонт и установка дорожных знаков. Нанесение </w:t>
            </w:r>
            <w:r w:rsidRPr="001C4D7C">
              <w:rPr>
                <w:rFonts w:ascii="Times New Roman" w:eastAsia="Times New Roman" w:hAnsi="Times New Roman" w:cs="Times New Roman"/>
                <w:color w:val="000000"/>
                <w:lang w:eastAsia="ru-RU"/>
              </w:rPr>
              <w:lastRenderedPageBreak/>
              <w:t>дорожной разметки. Устройство пешеходных переходов.</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3000,0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0120081130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3000,0</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2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2.2.4.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Подготовка проекта организации дорожного движения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0120081130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0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2.2.5.</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Копка экскаватором придорожных канав для стока талых вод, очистка труб и канав, прокладывание новых траншей для стока талых вод</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320,0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1320,0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0120081130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320,0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1320,0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2.2.6.</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Ямочный ремонт дорожного полотна и ремонт асфальтного покрытия</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5200,0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0120081130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5200,0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2.2.7.</w:t>
            </w:r>
          </w:p>
        </w:tc>
        <w:tc>
          <w:tcPr>
            <w:tcW w:w="300" w:type="dxa"/>
            <w:vMerge w:val="restart"/>
            <w:tcBorders>
              <w:top w:val="nil"/>
              <w:left w:val="single" w:sz="8" w:space="0" w:color="auto"/>
              <w:bottom w:val="nil"/>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Установка (перенос) крытых автобусных остановок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nil"/>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nil"/>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0120081130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nil"/>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0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2.2.8.</w:t>
            </w:r>
          </w:p>
        </w:tc>
        <w:tc>
          <w:tcPr>
            <w:tcW w:w="300" w:type="dxa"/>
            <w:vMerge w:val="restart"/>
            <w:tcBorders>
              <w:top w:val="single" w:sz="8" w:space="0" w:color="auto"/>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Установка ограждения пешеходных дорожек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0120081130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34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2.2.9.</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Устройство пешеходных дорожек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0120081130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3 Подпрограммы 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Мероприятия, за счет налогового потенциала, направленные на содержание </w:t>
            </w:r>
            <w:r w:rsidRPr="001C4D7C">
              <w:rPr>
                <w:rFonts w:ascii="Times New Roman" w:eastAsia="Times New Roman" w:hAnsi="Times New Roman" w:cs="Times New Roman"/>
                <w:color w:val="000000"/>
                <w:lang w:eastAsia="ru-RU"/>
              </w:rPr>
              <w:lastRenderedPageBreak/>
              <w:t>автомобильных дорог общего пользования местного значения за счет средств дорожного фонда и местного бюджета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0120077450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51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120075080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6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4 Подпрограммы 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Мероприятия, направленные на капитальный ремонт и ремонт автомобильных дорог общего пользования местного значения за счет средств дорожного фонда и местного бюджета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3352,0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3352,0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01200S5090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212,0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212,0</w:t>
            </w:r>
          </w:p>
        </w:tc>
      </w:tr>
      <w:tr w:rsidR="001C4D7C" w:rsidRPr="001C4D7C" w:rsidTr="00A937A3">
        <w:trPr>
          <w:trHeight w:val="55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01200S5090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3140,0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3140,0</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5 Подпрограммы 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Мероприятия, направленные на повышение безопасности дорожного движения за счет средств дорожного фонда и местного бюджета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012R10601</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012R10601</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6 Подпрограммы 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Мероприятия, направленные на содержание автомобильных дорог общего пользования местного значения </w:t>
            </w:r>
            <w:r w:rsidRPr="001C4D7C">
              <w:rPr>
                <w:rFonts w:ascii="Times New Roman" w:eastAsia="Times New Roman" w:hAnsi="Times New Roman" w:cs="Times New Roman"/>
                <w:color w:val="000000"/>
                <w:lang w:eastAsia="ru-RU"/>
              </w:rPr>
              <w:lastRenderedPageBreak/>
              <w:t>за счет средств районного бюджета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682,5</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716,3</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3498,8</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Большеулуйского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0120088020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Большеулуйского района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0409</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0120088020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682,5</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716,3</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3498,8</w:t>
            </w:r>
          </w:p>
        </w:tc>
      </w:tr>
      <w:tr w:rsidR="001C4D7C" w:rsidRPr="001C4D7C" w:rsidTr="00A937A3">
        <w:trPr>
          <w:trHeight w:val="630"/>
        </w:trPr>
        <w:tc>
          <w:tcPr>
            <w:tcW w:w="300" w:type="dxa"/>
            <w:vMerge w:val="restart"/>
            <w:tcBorders>
              <w:top w:val="nil"/>
              <w:left w:val="single" w:sz="8" w:space="0" w:color="auto"/>
              <w:bottom w:val="nil"/>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lastRenderedPageBreak/>
              <w:t>Подпрограмма 3</w:t>
            </w:r>
          </w:p>
        </w:tc>
        <w:tc>
          <w:tcPr>
            <w:tcW w:w="300" w:type="dxa"/>
            <w:vMerge w:val="restart"/>
            <w:tcBorders>
              <w:top w:val="nil"/>
              <w:left w:val="single" w:sz="8" w:space="0" w:color="auto"/>
              <w:bottom w:val="nil"/>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"Обеспечение содержания мест захоронения на территории Большеулуйского сельсовета"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всего расходные обязательства по подпрограмме</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 xml:space="preserve">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700,0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4700,0</w:t>
            </w:r>
          </w:p>
        </w:tc>
      </w:tr>
      <w:tr w:rsidR="001C4D7C" w:rsidRPr="001C4D7C" w:rsidTr="00A937A3">
        <w:trPr>
          <w:trHeight w:val="360"/>
        </w:trPr>
        <w:tc>
          <w:tcPr>
            <w:tcW w:w="300" w:type="dxa"/>
            <w:vMerge/>
            <w:tcBorders>
              <w:top w:val="nil"/>
              <w:left w:val="single" w:sz="8" w:space="0" w:color="auto"/>
              <w:bottom w:val="nil"/>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nil"/>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nil"/>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nil"/>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0130000000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700,0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4700,0</w:t>
            </w:r>
          </w:p>
        </w:tc>
      </w:tr>
      <w:tr w:rsidR="001C4D7C" w:rsidRPr="001C4D7C" w:rsidTr="00A937A3">
        <w:trPr>
          <w:trHeight w:val="315"/>
        </w:trPr>
        <w:tc>
          <w:tcPr>
            <w:tcW w:w="300" w:type="dxa"/>
            <w:tcBorders>
              <w:top w:val="nil"/>
              <w:left w:val="single" w:sz="8" w:space="0" w:color="auto"/>
              <w:bottom w:val="nil"/>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nil"/>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01300L2990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390"/>
        </w:trPr>
        <w:tc>
          <w:tcPr>
            <w:tcW w:w="300" w:type="dxa"/>
            <w:vMerge w:val="restart"/>
            <w:tcBorders>
              <w:top w:val="single" w:sz="8" w:space="0" w:color="auto"/>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1 Подпрограммы 3</w:t>
            </w:r>
          </w:p>
        </w:tc>
        <w:tc>
          <w:tcPr>
            <w:tcW w:w="300" w:type="dxa"/>
            <w:vMerge w:val="restart"/>
            <w:tcBorders>
              <w:top w:val="single" w:sz="8" w:space="0" w:color="auto"/>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r w:rsidRPr="001C4D7C">
              <w:rPr>
                <w:rFonts w:ascii="Times New Roman" w:eastAsia="Times New Roman" w:hAnsi="Times New Roman" w:cs="Times New Roman"/>
                <w:color w:val="000000"/>
                <w:sz w:val="20"/>
                <w:szCs w:val="20"/>
                <w:lang w:eastAsia="ru-RU"/>
              </w:rPr>
              <w:t>Содержание мест захоронения на территории Большеулуйского сельсовета в соответствии с гигиеническими требованиями; охрана кладбищ; ведение книги захоронений; отведение мест для погребения умерших в соответствии с правилами</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3500,0</w:t>
            </w:r>
          </w:p>
        </w:tc>
      </w:tr>
      <w:tr w:rsidR="001C4D7C" w:rsidRPr="001C4D7C" w:rsidTr="00A937A3">
        <w:trPr>
          <w:trHeight w:val="360"/>
        </w:trPr>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0130081140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3500,0</w:t>
            </w:r>
          </w:p>
        </w:tc>
      </w:tr>
      <w:tr w:rsidR="001C4D7C" w:rsidRPr="001C4D7C" w:rsidTr="00A937A3">
        <w:trPr>
          <w:trHeight w:val="360"/>
        </w:trPr>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2 Подпрограммы 3</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r w:rsidRPr="001C4D7C">
              <w:rPr>
                <w:rFonts w:ascii="Times New Roman" w:eastAsia="Times New Roman" w:hAnsi="Times New Roman" w:cs="Times New Roman"/>
                <w:color w:val="000000"/>
                <w:sz w:val="20"/>
                <w:szCs w:val="20"/>
                <w:lang w:eastAsia="ru-RU"/>
              </w:rPr>
              <w:t>Финансовое обеспечение мероприятий, направленных на обустройство и восстановление воинских захоронений</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0130084140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Мероприятие 3 Подпрограммы 3</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r w:rsidRPr="001C4D7C">
              <w:rPr>
                <w:rFonts w:ascii="Times New Roman" w:eastAsia="Times New Roman" w:hAnsi="Times New Roman" w:cs="Times New Roman"/>
                <w:color w:val="000000"/>
                <w:sz w:val="20"/>
                <w:szCs w:val="20"/>
                <w:lang w:eastAsia="ru-RU"/>
              </w:rPr>
              <w:t>Финансовое обеспечение мероприятий, направленных на благоустройство кладбищ за счет средств краевого бюджета и бюджета Большеулуского сельсовета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01300S6660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0130076660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4 Подпрограммы 3</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r w:rsidRPr="001C4D7C">
              <w:rPr>
                <w:rFonts w:ascii="Times New Roman" w:eastAsia="Times New Roman" w:hAnsi="Times New Roman" w:cs="Times New Roman"/>
                <w:color w:val="000000"/>
                <w:sz w:val="20"/>
                <w:szCs w:val="20"/>
                <w:lang w:eastAsia="ru-RU"/>
              </w:rPr>
              <w:t>Благоустройство "Аллеи Славы" на новом кладбище</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01300S6660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63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Подпрограмма 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"Прочие мероприятия по благоустройству территории Большеулуйского сельсовета"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всего расходные обязательства по подпрограмме</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2827,9</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2650,0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2780,0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2730,0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2730,0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13717,9</w:t>
            </w:r>
          </w:p>
        </w:tc>
      </w:tr>
      <w:tr w:rsidR="001C4D7C" w:rsidRPr="001C4D7C" w:rsidTr="00A937A3">
        <w:trPr>
          <w:trHeight w:val="34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0140000000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2443,2</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2470,0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2600,0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2550,0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2550,0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11713,2</w:t>
            </w:r>
          </w:p>
        </w:tc>
      </w:tr>
      <w:tr w:rsidR="001C4D7C" w:rsidRPr="001C4D7C" w:rsidTr="00A937A3">
        <w:trPr>
          <w:trHeight w:val="58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Администрация Большеулуйского района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180,0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180,0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180,0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180,0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180,0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900,0</w:t>
            </w:r>
          </w:p>
        </w:tc>
      </w:tr>
      <w:tr w:rsidR="001C4D7C" w:rsidRPr="001C4D7C" w:rsidTr="00A937A3">
        <w:trPr>
          <w:trHeight w:val="48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204,7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204,7</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Мероприятие 1 Подпрограммы 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r w:rsidRPr="001C4D7C">
              <w:rPr>
                <w:rFonts w:ascii="Times New Roman" w:eastAsia="Times New Roman" w:hAnsi="Times New Roman" w:cs="Times New Roman"/>
                <w:color w:val="000000"/>
                <w:sz w:val="24"/>
                <w:szCs w:val="24"/>
                <w:lang w:eastAsia="ru-RU"/>
              </w:rPr>
              <w:t>Мероприятия, направленные на благоустройство и восстановление мест памяти за счет средств местного бюджета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2 Подпрограммы 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r w:rsidRPr="001C4D7C">
              <w:rPr>
                <w:rFonts w:ascii="Times New Roman" w:eastAsia="Times New Roman" w:hAnsi="Times New Roman" w:cs="Times New Roman"/>
                <w:color w:val="000000"/>
                <w:sz w:val="24"/>
                <w:szCs w:val="24"/>
                <w:lang w:eastAsia="ru-RU"/>
              </w:rPr>
              <w:t>Организация деятельности по накоплению и транспортированию твердых коммунальных отходов на территории поселения</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1250,0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0140081150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1250,0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4.2.1.</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Вывоз и захоронение ТКО с общественных территорий и кладбищ сельсовета</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1250,0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0140081150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1250,0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4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3 Подпрограммы 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r w:rsidRPr="001C4D7C">
              <w:rPr>
                <w:rFonts w:ascii="Times New Roman" w:eastAsia="Times New Roman" w:hAnsi="Times New Roman" w:cs="Times New Roman"/>
                <w:color w:val="000000"/>
                <w:sz w:val="24"/>
                <w:szCs w:val="24"/>
                <w:lang w:eastAsia="ru-RU"/>
              </w:rPr>
              <w:t xml:space="preserve">Проведение мероприятий по обеспечению санитарного </w:t>
            </w:r>
            <w:r w:rsidRPr="001C4D7C">
              <w:rPr>
                <w:rFonts w:ascii="Times New Roman" w:eastAsia="Times New Roman" w:hAnsi="Times New Roman" w:cs="Times New Roman"/>
                <w:color w:val="000000"/>
                <w:sz w:val="24"/>
                <w:szCs w:val="24"/>
                <w:lang w:eastAsia="ru-RU"/>
              </w:rPr>
              <w:lastRenderedPageBreak/>
              <w:t>благополучения в местах несанкционированных свалок</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370,0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320,0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370,0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370,0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370,0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0140081160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370,0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320,0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370,0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370,0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370,0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1800,0</w:t>
            </w:r>
          </w:p>
        </w:tc>
      </w:tr>
      <w:tr w:rsidR="001C4D7C" w:rsidRPr="001C4D7C" w:rsidTr="00A937A3">
        <w:trPr>
          <w:trHeight w:val="40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6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4.3.1.</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Обеспечение санитарного благополучия в местах несанкционированных свалок ТКО (вывоз и захоронение ТКО)</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500,0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0140081160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500,0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4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4.3.2.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Удаление опасных деревьев</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1200,0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0140081160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1200,0</w:t>
            </w:r>
          </w:p>
        </w:tc>
      </w:tr>
      <w:tr w:rsidR="001C4D7C" w:rsidRPr="001C4D7C" w:rsidTr="00A937A3">
        <w:trPr>
          <w:trHeight w:val="42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6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4.3.3.</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Уничтожение дикорастущих сорняков</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0140081160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100,0</w:t>
            </w:r>
          </w:p>
        </w:tc>
      </w:tr>
      <w:tr w:rsidR="001C4D7C" w:rsidRPr="001C4D7C" w:rsidTr="00A937A3">
        <w:trPr>
          <w:trHeight w:val="42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4.3.4.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Акарицидная обработка мест массового пребывания людей</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0140081160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42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36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4 Подпрограммы 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r w:rsidRPr="001C4D7C">
              <w:rPr>
                <w:rFonts w:ascii="Times New Roman" w:eastAsia="Times New Roman" w:hAnsi="Times New Roman" w:cs="Times New Roman"/>
                <w:color w:val="000000"/>
                <w:sz w:val="24"/>
                <w:szCs w:val="24"/>
                <w:lang w:eastAsia="ru-RU"/>
              </w:rPr>
              <w:t>Развитие и поддержка инициатив жителей населенных пунктов по благоустройству территорий</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0140081170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700,0</w:t>
            </w:r>
          </w:p>
        </w:tc>
      </w:tr>
      <w:tr w:rsidR="001C4D7C" w:rsidRPr="001C4D7C" w:rsidTr="00A937A3">
        <w:trPr>
          <w:trHeight w:val="40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0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4.4.1.</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Проведение конкурса по благоустройству</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250,0</w:t>
            </w:r>
          </w:p>
        </w:tc>
      </w:tr>
      <w:tr w:rsidR="001C4D7C" w:rsidRPr="001C4D7C" w:rsidTr="00A937A3">
        <w:trPr>
          <w:trHeight w:val="40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nil"/>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0140081170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4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1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250,0</w:t>
            </w:r>
          </w:p>
        </w:tc>
      </w:tr>
      <w:tr w:rsidR="001C4D7C" w:rsidRPr="001C4D7C" w:rsidTr="00A937A3">
        <w:trPr>
          <w:trHeight w:val="40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single" w:sz="4" w:space="0" w:color="auto"/>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4.4.2.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Проведение конкурса проектов по благоустройству среди </w:t>
            </w:r>
            <w:r w:rsidRPr="001C4D7C">
              <w:rPr>
                <w:rFonts w:ascii="Times New Roman" w:eastAsia="Times New Roman" w:hAnsi="Times New Roman" w:cs="Times New Roman"/>
                <w:color w:val="000000"/>
                <w:lang w:eastAsia="ru-RU"/>
              </w:rPr>
              <w:lastRenderedPageBreak/>
              <w:t>инициативных граждан</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200,0</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nil"/>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0140081170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4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1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200,0</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single" w:sz="4" w:space="0" w:color="auto"/>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4.4.3.</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Проведение конкурса по новогоднему оформлению территории Большеулуйского сельсовета "Новогоднее волшебство"</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250,0</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nil"/>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0140081170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4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1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250,0</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single" w:sz="4" w:space="0" w:color="auto"/>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5 Подпрограммы 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r w:rsidRPr="001C4D7C">
              <w:rPr>
                <w:rFonts w:ascii="Times New Roman" w:eastAsia="Times New Roman" w:hAnsi="Times New Roman" w:cs="Times New Roman"/>
                <w:color w:val="000000"/>
                <w:sz w:val="24"/>
                <w:szCs w:val="24"/>
                <w:lang w:eastAsia="ru-RU"/>
              </w:rPr>
              <w:t>Благоустройство территории, отведенной для проведения культурно-массовых мероприятий для населения</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1558,0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1650,0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1730,0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1680,0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1680,0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8298,0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0140081180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single" w:sz="4" w:space="0" w:color="auto"/>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1558,0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1650,0</w:t>
            </w:r>
          </w:p>
        </w:tc>
        <w:tc>
          <w:tcPr>
            <w:tcW w:w="300" w:type="dxa"/>
            <w:tcBorders>
              <w:top w:val="single" w:sz="4" w:space="0" w:color="auto"/>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1730,0</w:t>
            </w:r>
          </w:p>
        </w:tc>
        <w:tc>
          <w:tcPr>
            <w:tcW w:w="14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1680,0</w:t>
            </w:r>
          </w:p>
        </w:tc>
        <w:tc>
          <w:tcPr>
            <w:tcW w:w="11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1680,0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7398,0</w:t>
            </w:r>
          </w:p>
        </w:tc>
      </w:tr>
      <w:tr w:rsidR="001C4D7C" w:rsidRPr="001C4D7C" w:rsidTr="00A937A3">
        <w:trPr>
          <w:trHeight w:val="40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single" w:sz="4" w:space="0" w:color="auto"/>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4.5.1.</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Установка и разборка необходимых конструкций при проведении культурно-массовых праздничных мероприятий, приобретение сувенирной и </w:t>
            </w:r>
            <w:r w:rsidRPr="001C4D7C">
              <w:rPr>
                <w:rFonts w:ascii="Times New Roman" w:eastAsia="Times New Roman" w:hAnsi="Times New Roman" w:cs="Times New Roman"/>
                <w:color w:val="000000"/>
                <w:lang w:eastAsia="ru-RU"/>
              </w:rPr>
              <w:lastRenderedPageBreak/>
              <w:t>праздничной продукции</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108,0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270,0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1128,0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0140081180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108,0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270,0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1128,0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0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4.5.2.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Ремонт стеллы на въезде в с.Большой Улуй</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150,0</w:t>
            </w:r>
          </w:p>
        </w:tc>
      </w:tr>
      <w:tr w:rsidR="001C4D7C" w:rsidRPr="001C4D7C" w:rsidTr="00A937A3">
        <w:trPr>
          <w:trHeight w:val="43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60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0140081180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150,0</w:t>
            </w:r>
          </w:p>
        </w:tc>
      </w:tr>
      <w:tr w:rsidR="001C4D7C" w:rsidRPr="001C4D7C" w:rsidTr="00A937A3">
        <w:trPr>
          <w:trHeight w:val="40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4.5.3.</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Благоустройство и содержание территории общественных пространств, зон отдыха и ярмарки выходного дня</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1170,0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5970,0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0140081180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1170,0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1200,0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5970,0</w:t>
            </w:r>
          </w:p>
        </w:tc>
      </w:tr>
      <w:tr w:rsidR="001C4D7C" w:rsidRPr="001C4D7C" w:rsidTr="00A937A3">
        <w:trPr>
          <w:trHeight w:val="39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4.5.4.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Изготовление новых аншлагов</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150,0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0140081180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150,0</w:t>
            </w:r>
          </w:p>
        </w:tc>
      </w:tr>
      <w:tr w:rsidR="001C4D7C" w:rsidRPr="001C4D7C" w:rsidTr="00A937A3">
        <w:trPr>
          <w:trHeight w:val="42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4.5.5.</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Снос ветвих и аварийных объектов нежилого фонда</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400,0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0140081180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400,0</w:t>
            </w:r>
          </w:p>
        </w:tc>
      </w:tr>
      <w:tr w:rsidR="001C4D7C" w:rsidRPr="001C4D7C" w:rsidTr="00A937A3">
        <w:trPr>
          <w:trHeight w:val="42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4.5.6.</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Содержание мест отдыха (вывоз ТКО, уход за зелеными насаждениями)</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500,0</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0140081180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500,0</w:t>
            </w:r>
          </w:p>
        </w:tc>
      </w:tr>
      <w:tr w:rsidR="001C4D7C" w:rsidRPr="001C4D7C" w:rsidTr="00A937A3">
        <w:trPr>
          <w:trHeight w:val="42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6  Подпрограммы 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Проведение работ по изготовлению землеустроительной документации по межеванию планов земельных участков Большеулуйского сельсовета</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165,0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565,0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0412</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0140081190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165,0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565,0</w:t>
            </w:r>
          </w:p>
        </w:tc>
      </w:tr>
      <w:tr w:rsidR="001C4D7C" w:rsidRPr="001C4D7C" w:rsidTr="00A937A3">
        <w:trPr>
          <w:trHeight w:val="30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0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7 Подпрограммы 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Мероприятия, направленные на ликвидацию несанкционированных свалок </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900,0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05 03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0140082010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63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Администрация Б-Улуйского района</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180,0</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900,0</w:t>
            </w:r>
          </w:p>
        </w:tc>
      </w:tr>
      <w:tr w:rsidR="001C4D7C" w:rsidRPr="001C4D7C" w:rsidTr="00A937A3">
        <w:trPr>
          <w:trHeight w:val="40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Мероприятие 8 Подпрограммы 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Финансирование мероприятий, направленных на выполнение кадастровых работ с целью осуществеления государственного кадастрового учета с  одновременной регистрацией права собственности муниципальньго образования на объекты недвижимости с предоставлением интересов муниципального образования в органе регистрации прав</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8"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204,9</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204,9</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12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04 12</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0140076910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0,2</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0,2</w:t>
            </w:r>
          </w:p>
        </w:tc>
      </w:tr>
      <w:tr w:rsidR="001C4D7C" w:rsidRPr="001C4D7C" w:rsidTr="00A937A3">
        <w:trPr>
          <w:trHeight w:val="124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204,7</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204,7</w:t>
            </w:r>
          </w:p>
        </w:tc>
      </w:tr>
      <w:tr w:rsidR="001C4D7C" w:rsidRPr="001C4D7C" w:rsidTr="00A937A3">
        <w:trPr>
          <w:trHeight w:val="63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Подпрограмма 5</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"Обеспечение реализации муниципальной программы"</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всего расходные обязательства по подпрограмме</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3687,5</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4241,4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4256,4</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4283,4</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4296,4</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20765,1</w:t>
            </w:r>
          </w:p>
        </w:tc>
      </w:tr>
      <w:tr w:rsidR="001C4D7C" w:rsidRPr="001C4D7C" w:rsidTr="00A937A3">
        <w:trPr>
          <w:trHeight w:val="36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8"/>
                <w:szCs w:val="18"/>
                <w:lang w:eastAsia="ru-RU"/>
              </w:rPr>
            </w:pPr>
            <w:r w:rsidRPr="001C4D7C">
              <w:rPr>
                <w:rFonts w:ascii="Times New Roman" w:eastAsia="Times New Roman" w:hAnsi="Times New Roman" w:cs="Times New Roman"/>
                <w:b/>
                <w:bCs/>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0150000000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3687,5</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4241,4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4256,4</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4283,4</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4296,4</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20765,1</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0,0</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Мероприятие 1  Подпрограммы 5</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Повышение эффективности исполнения муниципальных функций в сфере благоустройства территории населенных пунктов</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2802,4</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3297,7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3312,7</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3338,7</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3350,7</w:t>
            </w:r>
          </w:p>
        </w:tc>
        <w:tc>
          <w:tcPr>
            <w:tcW w:w="12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16102,2</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6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0150081200</w:t>
            </w:r>
          </w:p>
        </w:tc>
        <w:tc>
          <w:tcPr>
            <w:tcW w:w="300" w:type="dxa"/>
            <w:tcBorders>
              <w:top w:val="nil"/>
              <w:left w:val="single" w:sz="4" w:space="0" w:color="auto"/>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110,        240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2802,4</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3297,7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3312,7</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3338,7</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3350,7</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16102,2</w:t>
            </w:r>
          </w:p>
        </w:tc>
      </w:tr>
      <w:tr w:rsidR="001C4D7C" w:rsidRPr="001C4D7C" w:rsidTr="00A937A3">
        <w:trPr>
          <w:trHeight w:val="42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Х</w:t>
            </w:r>
          </w:p>
        </w:tc>
        <w:tc>
          <w:tcPr>
            <w:tcW w:w="300" w:type="dxa"/>
            <w:tcBorders>
              <w:top w:val="nil"/>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0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5.1.1.</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Расходы на выплату персоналу в целях обеспечения выполнения функций государственными (муниципальными) органами</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2121,4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2562,7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2562,7</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2563,7</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2564,7</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12375,2</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0150081200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110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2121,4</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2562,7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2562,7</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2563,7</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2564,7</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12375,2</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3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5.1.2.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Приобретение хозяйственного инвентаря, защитных  и дезинфецирующих средств, расходных и лакокрасочных материалов</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1650,0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0150081200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330,0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1650,0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5.1.3.</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Приобретение комплектов спецодежды</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56,0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45,0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56,0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182,0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0150081200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56,0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45,0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56,0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182,0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5.1.4.</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Приобретение материалов для ограждения</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95,0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495,0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0150081200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95,0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495,0</w:t>
            </w:r>
          </w:p>
        </w:tc>
      </w:tr>
      <w:tr w:rsidR="001C4D7C" w:rsidRPr="001C4D7C" w:rsidTr="00A937A3">
        <w:trPr>
          <w:trHeight w:val="31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5.1.5.</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Приобретение ГСМ для работ по благоустройству территории (косилки, УАЗ, бензопилы, генератор)</w:t>
            </w: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8"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8"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single" w:sz="4" w:space="0" w:color="auto"/>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500,0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single" w:sz="4" w:space="0" w:color="auto"/>
              <w:bottom w:val="single" w:sz="4"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single" w:sz="4" w:space="0" w:color="auto"/>
              <w:bottom w:val="single" w:sz="4"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single" w:sz="4" w:space="0" w:color="auto"/>
              <w:bottom w:val="single" w:sz="4"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5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0150081200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single" w:sz="4" w:space="0" w:color="auto"/>
              <w:bottom w:val="single" w:sz="4"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single" w:sz="4" w:space="0" w:color="auto"/>
              <w:bottom w:val="single" w:sz="4"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single" w:sz="4" w:space="0" w:color="auto"/>
              <w:bottom w:val="single" w:sz="4"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500,0</w:t>
            </w:r>
          </w:p>
        </w:tc>
      </w:tr>
      <w:tr w:rsidR="001C4D7C" w:rsidRPr="001C4D7C" w:rsidTr="00A937A3">
        <w:trPr>
          <w:trHeight w:val="25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single" w:sz="4" w:space="0" w:color="auto"/>
              <w:bottom w:val="single" w:sz="8"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single" w:sz="4" w:space="0" w:color="auto"/>
              <w:bottom w:val="single" w:sz="8"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single" w:sz="4" w:space="0" w:color="auto"/>
              <w:bottom w:val="single" w:sz="8"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single" w:sz="4" w:space="0" w:color="auto"/>
              <w:bottom w:val="single" w:sz="8" w:space="0" w:color="auto"/>
              <w:right w:val="nil"/>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5.1.6.</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Транспортные расходы</w:t>
            </w:r>
          </w:p>
        </w:tc>
        <w:tc>
          <w:tcPr>
            <w:tcW w:w="300" w:type="dxa"/>
            <w:tcBorders>
              <w:top w:val="nil"/>
              <w:left w:val="single" w:sz="8" w:space="0" w:color="auto"/>
              <w:bottom w:val="nil"/>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500,0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single" w:sz="4" w:space="0" w:color="auto"/>
              <w:left w:val="single" w:sz="4" w:space="0" w:color="auto"/>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5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single" w:sz="4" w:space="0" w:color="auto"/>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0150081200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500,0</w:t>
            </w:r>
          </w:p>
        </w:tc>
      </w:tr>
      <w:tr w:rsidR="001C4D7C" w:rsidRPr="001C4D7C" w:rsidTr="00A937A3">
        <w:trPr>
          <w:trHeight w:val="30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single" w:sz="4" w:space="0" w:color="auto"/>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6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5.1.7.</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Организация проведения трудоустройства граждан, направленных органами ГУФСИН</w:t>
            </w:r>
          </w:p>
        </w:tc>
        <w:tc>
          <w:tcPr>
            <w:tcW w:w="300" w:type="dxa"/>
            <w:tcBorders>
              <w:top w:val="nil"/>
              <w:left w:val="nil"/>
              <w:bottom w:val="single" w:sz="8" w:space="0" w:color="auto"/>
              <w:right w:val="nil"/>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single" w:sz="8"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400,0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nil"/>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single" w:sz="8"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45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nil"/>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single" w:sz="8"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0150081200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244</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100,0</w:t>
            </w:r>
          </w:p>
        </w:tc>
        <w:tc>
          <w:tcPr>
            <w:tcW w:w="124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400,0</w:t>
            </w:r>
          </w:p>
        </w:tc>
      </w:tr>
      <w:tr w:rsidR="001C4D7C" w:rsidRPr="001C4D7C" w:rsidTr="00A937A3">
        <w:trPr>
          <w:trHeight w:val="37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nil"/>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single" w:sz="8"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nil"/>
              <w:right w:val="single" w:sz="8"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b/>
                <w:bCs/>
                <w:color w:val="000000"/>
                <w:lang w:eastAsia="ru-RU"/>
              </w:rPr>
            </w:pPr>
            <w:r w:rsidRPr="001C4D7C">
              <w:rPr>
                <w:rFonts w:ascii="Times New Roman" w:eastAsia="Times New Roman" w:hAnsi="Times New Roman" w:cs="Times New Roman"/>
                <w:b/>
                <w:bCs/>
                <w:color w:val="000000"/>
                <w:lang w:eastAsia="ru-RU"/>
              </w:rPr>
              <w:t> </w:t>
            </w:r>
          </w:p>
        </w:tc>
      </w:tr>
      <w:tr w:rsidR="001C4D7C" w:rsidRPr="001C4D7C" w:rsidTr="00A937A3">
        <w:trPr>
          <w:trHeight w:val="375"/>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Мероприятие 2  Подпрограммы 5</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885,1</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943,7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943,7</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944,7</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945,7</w:t>
            </w:r>
          </w:p>
        </w:tc>
        <w:tc>
          <w:tcPr>
            <w:tcW w:w="12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4662,9</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9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Администрация                    Б-Улуйского сельсовета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0505</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0150010490</w:t>
            </w:r>
          </w:p>
        </w:tc>
        <w:tc>
          <w:tcPr>
            <w:tcW w:w="300" w:type="dxa"/>
            <w:tcBorders>
              <w:top w:val="nil"/>
              <w:left w:val="single" w:sz="4" w:space="0" w:color="auto"/>
              <w:bottom w:val="single" w:sz="4" w:space="0" w:color="auto"/>
              <w:right w:val="single" w:sz="4" w:space="0" w:color="auto"/>
            </w:tcBorders>
            <w:shd w:val="clear" w:color="auto" w:fill="FFFFFF"/>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110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885,1</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943,7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943,7</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944,7</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945,7</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4662,9</w:t>
            </w:r>
          </w:p>
        </w:tc>
      </w:tr>
      <w:tr w:rsidR="001C4D7C" w:rsidRPr="001C4D7C" w:rsidTr="00A937A3">
        <w:trPr>
          <w:trHeight w:val="42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 </w:t>
            </w:r>
          </w:p>
        </w:tc>
        <w:tc>
          <w:tcPr>
            <w:tcW w:w="300" w:type="dxa"/>
            <w:tcBorders>
              <w:top w:val="nil"/>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615"/>
        </w:trPr>
        <w:tc>
          <w:tcPr>
            <w:tcW w:w="300" w:type="dxa"/>
            <w:tcBorders>
              <w:top w:val="single" w:sz="4" w:space="0" w:color="auto"/>
              <w:left w:val="single" w:sz="4" w:space="0" w:color="auto"/>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Отдельные мероприятия</w:t>
            </w:r>
          </w:p>
        </w:tc>
        <w:tc>
          <w:tcPr>
            <w:tcW w:w="300" w:type="dxa"/>
            <w:tcBorders>
              <w:top w:val="single" w:sz="4" w:space="0" w:color="auto"/>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 </w:t>
            </w:r>
          </w:p>
        </w:tc>
        <w:tc>
          <w:tcPr>
            <w:tcW w:w="300" w:type="dxa"/>
            <w:tcBorders>
              <w:top w:val="single" w:sz="4" w:space="0" w:color="auto"/>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14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11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2350,0</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Отдельное мероприятие 1</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Организация проведения оплачиваемых общественных работ для граждан зарегистрированных в органах службы занятости</w:t>
            </w: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всего расходные обязательства</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single" w:sz="4" w:space="0" w:color="auto"/>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30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30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144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114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2350,0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5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Бюджет Большеулуйского района</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0190082030</w:t>
            </w:r>
          </w:p>
        </w:tc>
        <w:tc>
          <w:tcPr>
            <w:tcW w:w="300" w:type="dxa"/>
            <w:tcBorders>
              <w:top w:val="nil"/>
              <w:left w:val="single" w:sz="4" w:space="0" w:color="auto"/>
              <w:bottom w:val="single" w:sz="4"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470,0</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2350,0</w:t>
            </w:r>
          </w:p>
        </w:tc>
      </w:tr>
      <w:tr w:rsidR="001C4D7C" w:rsidRPr="001C4D7C" w:rsidTr="00A937A3">
        <w:trPr>
          <w:trHeight w:val="30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Краевой бюджет</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Х</w:t>
            </w:r>
          </w:p>
        </w:tc>
        <w:tc>
          <w:tcPr>
            <w:tcW w:w="300" w:type="dxa"/>
            <w:tcBorders>
              <w:top w:val="nil"/>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90"/>
        </w:trPr>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Отдельное мероприятие 2</w:t>
            </w:r>
          </w:p>
        </w:tc>
        <w:tc>
          <w:tcPr>
            <w:tcW w:w="300" w:type="dxa"/>
            <w:vMerge w:val="restart"/>
            <w:tcBorders>
              <w:top w:val="nil"/>
              <w:left w:val="single" w:sz="8" w:space="0" w:color="auto"/>
              <w:bottom w:val="single" w:sz="8" w:space="0" w:color="000000"/>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xml:space="preserve">Расходы на реализацию мероприятий по </w:t>
            </w:r>
            <w:r w:rsidRPr="001C4D7C">
              <w:rPr>
                <w:rFonts w:ascii="Times New Roman" w:eastAsia="Times New Roman" w:hAnsi="Times New Roman" w:cs="Times New Roman"/>
                <w:color w:val="000000"/>
                <w:lang w:eastAsia="ru-RU"/>
              </w:rPr>
              <w:lastRenderedPageBreak/>
              <w:t>поддержке местных инициатив</w:t>
            </w:r>
          </w:p>
        </w:tc>
        <w:tc>
          <w:tcPr>
            <w:tcW w:w="300" w:type="dxa"/>
            <w:tcBorders>
              <w:top w:val="nil"/>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lastRenderedPageBreak/>
              <w:t>всего расходные обязательства</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single" w:sz="4" w:space="0" w:color="auto"/>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465"/>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в том числе по ГРБС:</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single" w:sz="8"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30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4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140" w:type="dxa"/>
            <w:tcBorders>
              <w:top w:val="single" w:sz="4" w:space="0" w:color="auto"/>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 </w:t>
            </w:r>
          </w:p>
        </w:tc>
      </w:tr>
      <w:tr w:rsidR="001C4D7C" w:rsidRPr="001C4D7C" w:rsidTr="00A937A3">
        <w:trPr>
          <w:trHeight w:val="45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single" w:sz="4"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Краевой бюджет</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single" w:sz="8"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01900S6410</w:t>
            </w:r>
          </w:p>
        </w:tc>
        <w:tc>
          <w:tcPr>
            <w:tcW w:w="300" w:type="dxa"/>
            <w:tcBorders>
              <w:top w:val="nil"/>
              <w:left w:val="single" w:sz="4" w:space="0" w:color="auto"/>
              <w:bottom w:val="single" w:sz="4"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single" w:sz="4" w:space="0" w:color="auto"/>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45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nil"/>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Юридические лица, индивидуальные предприниматели</w:t>
            </w:r>
          </w:p>
        </w:tc>
        <w:tc>
          <w:tcPr>
            <w:tcW w:w="30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nil"/>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01900S6411</w:t>
            </w:r>
          </w:p>
        </w:tc>
        <w:tc>
          <w:tcPr>
            <w:tcW w:w="300" w:type="dxa"/>
            <w:tcBorders>
              <w:top w:val="nil"/>
              <w:left w:val="single" w:sz="4" w:space="0" w:color="auto"/>
              <w:bottom w:val="nil"/>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nil"/>
              <w:left w:val="single" w:sz="4" w:space="0" w:color="auto"/>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45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single" w:sz="4" w:space="0" w:color="auto"/>
              <w:left w:val="nil"/>
              <w:bottom w:val="nil"/>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Физические лица</w:t>
            </w:r>
          </w:p>
        </w:tc>
        <w:tc>
          <w:tcPr>
            <w:tcW w:w="300" w:type="dxa"/>
            <w:tcBorders>
              <w:top w:val="single" w:sz="4" w:space="0" w:color="auto"/>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single" w:sz="4" w:space="0" w:color="auto"/>
              <w:left w:val="nil"/>
              <w:bottom w:val="nil"/>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nil"/>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01900S6412</w:t>
            </w:r>
          </w:p>
        </w:tc>
        <w:tc>
          <w:tcPr>
            <w:tcW w:w="300" w:type="dxa"/>
            <w:tcBorders>
              <w:top w:val="single" w:sz="4" w:space="0" w:color="auto"/>
              <w:left w:val="single" w:sz="4" w:space="0" w:color="auto"/>
              <w:bottom w:val="nil"/>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single" w:sz="4" w:space="0" w:color="auto"/>
              <w:left w:val="single" w:sz="4" w:space="0" w:color="auto"/>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single" w:sz="4" w:space="0" w:color="auto"/>
              <w:left w:val="nil"/>
              <w:bottom w:val="nil"/>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r w:rsidR="001C4D7C" w:rsidRPr="001C4D7C" w:rsidTr="00A937A3">
        <w:trPr>
          <w:trHeight w:val="300"/>
        </w:trPr>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vMerge/>
            <w:tcBorders>
              <w:top w:val="nil"/>
              <w:left w:val="single" w:sz="8" w:space="0" w:color="auto"/>
              <w:bottom w:val="single" w:sz="8" w:space="0" w:color="000000"/>
              <w:right w:val="single" w:sz="8" w:space="0" w:color="auto"/>
            </w:tcBorders>
            <w:shd w:val="clear" w:color="auto" w:fill="FFFFFF"/>
            <w:vAlign w:val="center"/>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p>
        </w:tc>
        <w:tc>
          <w:tcPr>
            <w:tcW w:w="300" w:type="dxa"/>
            <w:tcBorders>
              <w:top w:val="single" w:sz="4" w:space="0" w:color="auto"/>
              <w:left w:val="nil"/>
              <w:bottom w:val="single" w:sz="8" w:space="0" w:color="auto"/>
              <w:right w:val="single" w:sz="4" w:space="0" w:color="auto"/>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color w:val="000000"/>
                <w:sz w:val="18"/>
                <w:szCs w:val="18"/>
                <w:lang w:eastAsia="ru-RU"/>
              </w:rPr>
            </w:pPr>
            <w:r w:rsidRPr="001C4D7C">
              <w:rPr>
                <w:rFonts w:ascii="Times New Roman" w:eastAsia="Times New Roman" w:hAnsi="Times New Roman" w:cs="Times New Roman"/>
                <w:color w:val="000000"/>
                <w:sz w:val="18"/>
                <w:szCs w:val="18"/>
                <w:lang w:eastAsia="ru-RU"/>
              </w:rPr>
              <w:t>Бюджет Большеулуйского  сельсовета</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807</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0503</w:t>
            </w:r>
          </w:p>
        </w:tc>
        <w:tc>
          <w:tcPr>
            <w:tcW w:w="300" w:type="dxa"/>
            <w:tcBorders>
              <w:top w:val="nil"/>
              <w:left w:val="nil"/>
              <w:bottom w:val="single" w:sz="8" w:space="0" w:color="auto"/>
              <w:right w:val="nil"/>
            </w:tcBorders>
            <w:shd w:val="clear" w:color="auto" w:fill="FFFFFF"/>
            <w:hideMark/>
          </w:tcPr>
          <w:p w:rsidR="001C4D7C" w:rsidRPr="001C4D7C" w:rsidRDefault="001C4D7C" w:rsidP="001C4D7C">
            <w:pPr>
              <w:spacing w:after="0" w:line="240" w:lineRule="auto"/>
              <w:rPr>
                <w:rFonts w:ascii="Times New Roman" w:eastAsia="Times New Roman" w:hAnsi="Times New Roman" w:cs="Times New Roman"/>
                <w:b/>
                <w:bCs/>
                <w:color w:val="000000"/>
                <w:sz w:val="16"/>
                <w:szCs w:val="16"/>
                <w:lang w:eastAsia="ru-RU"/>
              </w:rPr>
            </w:pPr>
            <w:r w:rsidRPr="001C4D7C">
              <w:rPr>
                <w:rFonts w:ascii="Times New Roman" w:eastAsia="Times New Roman" w:hAnsi="Times New Roman" w:cs="Times New Roman"/>
                <w:b/>
                <w:bCs/>
                <w:color w:val="000000"/>
                <w:sz w:val="16"/>
                <w:szCs w:val="16"/>
                <w:lang w:eastAsia="ru-RU"/>
              </w:rPr>
              <w:t>01900S6413</w:t>
            </w:r>
          </w:p>
        </w:tc>
        <w:tc>
          <w:tcPr>
            <w:tcW w:w="300" w:type="dxa"/>
            <w:tcBorders>
              <w:top w:val="single" w:sz="4" w:space="0" w:color="auto"/>
              <w:left w:val="single" w:sz="4" w:space="0" w:color="auto"/>
              <w:bottom w:val="single" w:sz="8" w:space="0" w:color="auto"/>
              <w:right w:val="single" w:sz="8" w:space="0" w:color="auto"/>
            </w:tcBorders>
            <w:shd w:val="clear" w:color="auto" w:fill="FFFFFF"/>
            <w:noWrap/>
            <w:hideMark/>
          </w:tcPr>
          <w:p w:rsidR="001C4D7C" w:rsidRPr="001C4D7C" w:rsidRDefault="001C4D7C" w:rsidP="001C4D7C">
            <w:pPr>
              <w:spacing w:after="0" w:line="240" w:lineRule="auto"/>
              <w:jc w:val="right"/>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240</w:t>
            </w:r>
          </w:p>
        </w:tc>
        <w:tc>
          <w:tcPr>
            <w:tcW w:w="300" w:type="dxa"/>
            <w:tcBorders>
              <w:top w:val="single" w:sz="4" w:space="0" w:color="auto"/>
              <w:left w:val="single" w:sz="4" w:space="0" w:color="auto"/>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single" w:sz="4" w:space="0" w:color="auto"/>
              <w:left w:val="nil"/>
              <w:bottom w:val="single" w:sz="8"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30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4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1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FFFFFF"/>
            <w:noWrap/>
            <w:hideMark/>
          </w:tcPr>
          <w:p w:rsidR="001C4D7C" w:rsidRPr="001C4D7C" w:rsidRDefault="001C4D7C" w:rsidP="001C4D7C">
            <w:pPr>
              <w:spacing w:after="0" w:line="240" w:lineRule="auto"/>
              <w:jc w:val="center"/>
              <w:rPr>
                <w:rFonts w:ascii="Times New Roman" w:eastAsia="Times New Roman" w:hAnsi="Times New Roman" w:cs="Times New Roman"/>
                <w:color w:val="000000"/>
                <w:lang w:eastAsia="ru-RU"/>
              </w:rPr>
            </w:pPr>
            <w:r w:rsidRPr="001C4D7C">
              <w:rPr>
                <w:rFonts w:ascii="Times New Roman" w:eastAsia="Times New Roman" w:hAnsi="Times New Roman" w:cs="Times New Roman"/>
                <w:color w:val="000000"/>
                <w:lang w:eastAsia="ru-RU"/>
              </w:rPr>
              <w:t>0,0</w:t>
            </w:r>
          </w:p>
        </w:tc>
      </w:tr>
    </w:tbl>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270"/>
        <w:gridCol w:w="3372"/>
        <w:gridCol w:w="1119"/>
        <w:gridCol w:w="1119"/>
        <w:gridCol w:w="999"/>
        <w:gridCol w:w="999"/>
        <w:gridCol w:w="999"/>
        <w:gridCol w:w="980"/>
      </w:tblGrid>
      <w:tr w:rsidR="001C4D7C" w:rsidRPr="001C4D7C" w:rsidTr="00A937A3">
        <w:trPr>
          <w:trHeight w:val="300"/>
        </w:trPr>
        <w:tc>
          <w:tcPr>
            <w:tcW w:w="18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6940" w:type="dxa"/>
            <w:gridSpan w:val="6"/>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Приложение № 2 к муниципальной программе</w:t>
            </w:r>
          </w:p>
        </w:tc>
      </w:tr>
      <w:tr w:rsidR="001C4D7C" w:rsidRPr="001C4D7C" w:rsidTr="00A937A3">
        <w:trPr>
          <w:trHeight w:val="270"/>
        </w:trPr>
        <w:tc>
          <w:tcPr>
            <w:tcW w:w="18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80" w:type="dxa"/>
            <w:gridSpan w:val="7"/>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"Благоустройство территории Большеулуйского сельсовета"</w:t>
            </w:r>
          </w:p>
        </w:tc>
      </w:tr>
      <w:tr w:rsidR="001C4D7C" w:rsidRPr="001C4D7C" w:rsidTr="00A937A3">
        <w:trPr>
          <w:trHeight w:val="1365"/>
        </w:trPr>
        <w:tc>
          <w:tcPr>
            <w:tcW w:w="18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162" w:type="dxa"/>
            <w:gridSpan w:val="4"/>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 в том числе по уровням бюджетной системы</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18"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315"/>
        </w:trPr>
        <w:tc>
          <w:tcPr>
            <w:tcW w:w="18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18"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480"/>
        </w:trPr>
        <w:tc>
          <w:tcPr>
            <w:tcW w:w="18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Статус  </w:t>
            </w:r>
          </w:p>
        </w:tc>
        <w:tc>
          <w:tcPr>
            <w:tcW w:w="38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w:t>
            </w:r>
          </w:p>
        </w:tc>
        <w:tc>
          <w:tcPr>
            <w:tcW w:w="394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Ответственный исполнитель, соисполнители</w:t>
            </w:r>
          </w:p>
        </w:tc>
        <w:tc>
          <w:tcPr>
            <w:tcW w:w="6940"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Расходы</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6940"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(тыс.руб.)</w:t>
            </w:r>
          </w:p>
        </w:tc>
      </w:tr>
      <w:tr w:rsidR="001C4D7C" w:rsidRPr="001C4D7C" w:rsidTr="00A937A3">
        <w:trPr>
          <w:trHeight w:val="12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01"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отчетный финансовый год</w:t>
            </w:r>
          </w:p>
        </w:tc>
        <w:tc>
          <w:tcPr>
            <w:tcW w:w="1201"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Текущий финансовый год</w:t>
            </w:r>
          </w:p>
        </w:tc>
        <w:tc>
          <w:tcPr>
            <w:tcW w:w="11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первый год планового периода</w:t>
            </w:r>
          </w:p>
        </w:tc>
        <w:tc>
          <w:tcPr>
            <w:tcW w:w="11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второй год планового периода</w:t>
            </w:r>
          </w:p>
        </w:tc>
        <w:tc>
          <w:tcPr>
            <w:tcW w:w="11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третий год планового периода</w:t>
            </w:r>
          </w:p>
        </w:tc>
        <w:tc>
          <w:tcPr>
            <w:tcW w:w="1118"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Итого на период</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2024</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2025</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2026</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2027</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2028</w:t>
            </w:r>
          </w:p>
        </w:tc>
        <w:tc>
          <w:tcPr>
            <w:tcW w:w="1118"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405"/>
        </w:trPr>
        <w:tc>
          <w:tcPr>
            <w:tcW w:w="18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Муниципальная программа</w:t>
            </w:r>
          </w:p>
        </w:tc>
        <w:tc>
          <w:tcPr>
            <w:tcW w:w="38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«Благоустройство территории Большеулуйского сельсовета»</w:t>
            </w: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Всего</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22794,5</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19227,7</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17926,4</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17903,4</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17916,4</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95768,4</w:t>
            </w:r>
          </w:p>
        </w:tc>
      </w:tr>
      <w:tr w:rsidR="001C4D7C" w:rsidRPr="001C4D7C" w:rsidTr="00A937A3">
        <w:trPr>
          <w:trHeight w:val="37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в том числе:</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краевой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5342,6</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5342,6</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бюджет Большеулуйского района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1332,5</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1366,3</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1350,0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1350,0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1350,0</w:t>
            </w:r>
          </w:p>
        </w:tc>
        <w:tc>
          <w:tcPr>
            <w:tcW w:w="1118"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6748,8</w:t>
            </w:r>
          </w:p>
        </w:tc>
      </w:tr>
      <w:tr w:rsidR="001C4D7C" w:rsidRPr="001C4D7C" w:rsidTr="00A937A3">
        <w:trPr>
          <w:trHeight w:val="58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бюджет Большеулуйского сельсовета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15864,6</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17861,4</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16576,4</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16553,4</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16566,4</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83422,2</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физические лица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76,4</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76,4</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юридические лица, ИП</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178,4</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178,4</w:t>
            </w:r>
          </w:p>
        </w:tc>
      </w:tr>
      <w:tr w:rsidR="001C4D7C" w:rsidRPr="001C4D7C" w:rsidTr="00A937A3">
        <w:trPr>
          <w:trHeight w:val="360"/>
        </w:trPr>
        <w:tc>
          <w:tcPr>
            <w:tcW w:w="18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Подпрограмма 1</w:t>
            </w:r>
          </w:p>
        </w:tc>
        <w:tc>
          <w:tcPr>
            <w:tcW w:w="38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"Обслуживание и текущий ремонт уличного освещения на территории Большеулуйского сельсовета"</w:t>
            </w: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Всего</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2570,0</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2700,0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13370,0</w:t>
            </w:r>
          </w:p>
        </w:tc>
      </w:tr>
      <w:tr w:rsidR="001C4D7C" w:rsidRPr="001C4D7C" w:rsidTr="00A937A3">
        <w:trPr>
          <w:trHeight w:val="330"/>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 том числе:</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федеральный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краевой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района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сельсовета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2570,0</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2700,0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13370,0</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юридические лица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405"/>
        </w:trPr>
        <w:tc>
          <w:tcPr>
            <w:tcW w:w="18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Подпрограмма 2</w:t>
            </w:r>
          </w:p>
        </w:tc>
        <w:tc>
          <w:tcPr>
            <w:tcW w:w="38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«Содержание улично-дорожной сети населенных пунктов Большеулуйского сельсовета»</w:t>
            </w: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Всего</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9990,8</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8166,3</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6720,0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6720,0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6720,0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38317,1</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 том числе:</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федеральный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краевой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3140,0</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3140,0</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района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682,5</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716,3</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3498,8</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сельсовета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6168,3</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7450,0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6020,0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6020,0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6020,0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31678,3</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юридические лица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60"/>
        </w:trPr>
        <w:tc>
          <w:tcPr>
            <w:tcW w:w="18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Подпрограмма 3</w:t>
            </w:r>
          </w:p>
        </w:tc>
        <w:tc>
          <w:tcPr>
            <w:tcW w:w="38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"Обеспечение содержания мест захоронения на территории Большеулуйского сельсовета"</w:t>
            </w: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Всего</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4700,0</w:t>
            </w:r>
          </w:p>
        </w:tc>
      </w:tr>
      <w:tr w:rsidR="001C4D7C" w:rsidRPr="001C4D7C" w:rsidTr="00A937A3">
        <w:trPr>
          <w:trHeight w:val="360"/>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 том числе:</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федеральный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краевой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района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сельсовета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4700,0</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юридические лица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405"/>
        </w:trPr>
        <w:tc>
          <w:tcPr>
            <w:tcW w:w="18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Подпрограмма 4</w:t>
            </w:r>
          </w:p>
        </w:tc>
        <w:tc>
          <w:tcPr>
            <w:tcW w:w="38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"Прочие мероприятия по благоустройству территории Большеулуйского сельсовета"</w:t>
            </w: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Всего</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2827,9</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2650,0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2780,0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2730,0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2730,0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13717,9</w:t>
            </w:r>
          </w:p>
        </w:tc>
      </w:tr>
      <w:tr w:rsidR="001C4D7C" w:rsidRPr="001C4D7C" w:rsidTr="00A937A3">
        <w:trPr>
          <w:trHeight w:val="34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 том числе:</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федеральный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краевой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204,7</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204,7</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района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180,0</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180,0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180,0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180,0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180,0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900,0</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сельсовета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2443,2</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2470,0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2600,0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2550,0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2550,0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12613,2</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юридические лица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60"/>
        </w:trPr>
        <w:tc>
          <w:tcPr>
            <w:tcW w:w="18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Подпрограмма 5</w:t>
            </w:r>
          </w:p>
        </w:tc>
        <w:tc>
          <w:tcPr>
            <w:tcW w:w="38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"Обеспечение реализации муниципальной программы"</w:t>
            </w: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Всего</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3687,5</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4241,4</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4256,4</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4283,4</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4296,4</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20765,1</w:t>
            </w:r>
          </w:p>
        </w:tc>
      </w:tr>
      <w:tr w:rsidR="001C4D7C" w:rsidRPr="001C4D7C" w:rsidTr="00A937A3">
        <w:trPr>
          <w:trHeight w:val="330"/>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 том числе:</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федеральный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краевой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района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сельсовета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3687,5</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4241,4</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4256,4</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4283,4</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4296,4</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20765,1</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юридические лица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60"/>
        </w:trPr>
        <w:tc>
          <w:tcPr>
            <w:tcW w:w="18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Отдельное мероприятие 1</w:t>
            </w:r>
          </w:p>
        </w:tc>
        <w:tc>
          <w:tcPr>
            <w:tcW w:w="38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Организация проведения оплачиваемых общественных работ для граждан зарегистрированных в органах службы занятости</w:t>
            </w: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Всего</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470,0</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2350,0</w:t>
            </w:r>
          </w:p>
        </w:tc>
      </w:tr>
      <w:tr w:rsidR="001C4D7C" w:rsidRPr="001C4D7C" w:rsidTr="00A937A3">
        <w:trPr>
          <w:trHeight w:val="330"/>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 том числе:</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федеральный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краевой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района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470,0</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2350,0</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сельсовета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юридические лица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60"/>
        </w:trPr>
        <w:tc>
          <w:tcPr>
            <w:tcW w:w="18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Отдельное мероприятие 2</w:t>
            </w:r>
          </w:p>
        </w:tc>
        <w:tc>
          <w:tcPr>
            <w:tcW w:w="38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Расходы на реализацию мероприятий по поддержке местных инициатив</w:t>
            </w: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Всего</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2548,3</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2548,3</w:t>
            </w:r>
          </w:p>
        </w:tc>
      </w:tr>
      <w:tr w:rsidR="001C4D7C" w:rsidRPr="001C4D7C" w:rsidTr="00A937A3">
        <w:trPr>
          <w:trHeight w:val="330"/>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 том числе:</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краевой бюджет</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1997,9</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1997,9</w:t>
            </w:r>
          </w:p>
        </w:tc>
      </w:tr>
      <w:tr w:rsidR="001C4D7C" w:rsidRPr="001C4D7C" w:rsidTr="00A937A3">
        <w:trPr>
          <w:trHeight w:val="6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юридические лица, индивидуальные предприниматели</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178,4</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178,4</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физические лица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76,4</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76,4</w:t>
            </w:r>
          </w:p>
        </w:tc>
      </w:tr>
      <w:tr w:rsidR="001C4D7C" w:rsidRPr="001C4D7C" w:rsidTr="00A937A3">
        <w:trPr>
          <w:trHeight w:val="315"/>
        </w:trPr>
        <w:tc>
          <w:tcPr>
            <w:tcW w:w="18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9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бюджет Большеулуйского сельсовета</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295,6</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18"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295,6</w:t>
            </w:r>
          </w:p>
        </w:tc>
      </w:tr>
    </w:tbl>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sectPr w:rsidR="001C4D7C" w:rsidRPr="001C4D7C" w:rsidSect="00AB70D6">
          <w:pgSz w:w="16838" w:h="11906" w:orient="landscape"/>
          <w:pgMar w:top="1701" w:right="1134" w:bottom="851" w:left="1134" w:header="709" w:footer="709" w:gutter="0"/>
          <w:cols w:space="708"/>
          <w:docGrid w:linePitch="360"/>
        </w:sectPr>
      </w:pP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Приложение № 3</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 муниципальной программе</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«Благоустройство территории </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Большеулуйского сельсовета»</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p>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 Паспорт подпрограммы</w:t>
      </w:r>
    </w:p>
    <w:p w:rsidR="001C4D7C" w:rsidRPr="001C4D7C" w:rsidRDefault="001C4D7C" w:rsidP="001C4D7C">
      <w:pPr>
        <w:spacing w:after="0" w:line="240" w:lineRule="auto"/>
        <w:rPr>
          <w:rFonts w:ascii="Times New Roman" w:eastAsia="Times New Roman" w:hAnsi="Times New Roman" w:cs="Times New Roman"/>
          <w:sz w:val="20"/>
          <w:szCs w:val="20"/>
          <w:lang w:eastAsia="ru-RU"/>
        </w:rPr>
      </w:pPr>
    </w:p>
    <w:tbl>
      <w:tblPr>
        <w:tblW w:w="93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5812"/>
      </w:tblGrid>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Наименование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w:t>
            </w:r>
            <w:r w:rsidRPr="001C4D7C">
              <w:rPr>
                <w:rFonts w:ascii="Times New Roman" w:eastAsia="Times New Roman" w:hAnsi="Times New Roman" w:cs="Times New Roman"/>
                <w:sz w:val="28"/>
                <w:szCs w:val="28"/>
                <w:lang w:eastAsia="ru-RU"/>
              </w:rPr>
              <w:t>Обслуживание и текущий ремонт уличного освещения на территории</w:t>
            </w:r>
            <w:r w:rsidRPr="001C4D7C">
              <w:rPr>
                <w:rFonts w:ascii="Times New Roman" w:eastAsia="Times New Roman" w:hAnsi="Times New Roman" w:cs="Times New Roman"/>
                <w:sz w:val="28"/>
                <w:szCs w:val="28"/>
                <w:lang w:eastAsia="ar-SA"/>
              </w:rPr>
              <w:t xml:space="preserve"> Большеулуйского сельсовета»</w:t>
            </w:r>
          </w:p>
          <w:p w:rsidR="001C4D7C" w:rsidRPr="001C4D7C" w:rsidRDefault="001C4D7C" w:rsidP="001C4D7C">
            <w:pPr>
              <w:spacing w:after="0" w:line="240" w:lineRule="auto"/>
              <w:jc w:val="center"/>
              <w:rPr>
                <w:rFonts w:ascii="Times New Roman" w:eastAsia="Times New Roman" w:hAnsi="Times New Roman" w:cs="Times New Roman"/>
                <w:sz w:val="28"/>
                <w:szCs w:val="28"/>
                <w:lang w:eastAsia="ar-SA"/>
              </w:rPr>
            </w:pPr>
          </w:p>
        </w:tc>
      </w:tr>
      <w:tr w:rsidR="001C4D7C" w:rsidRPr="001C4D7C" w:rsidTr="00A937A3">
        <w:trPr>
          <w:trHeight w:val="326"/>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Наименование муниципальной программы, в рамках которой реализуется подпрограмма </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ru-RU"/>
              </w:rPr>
              <w:t>«Благоустройство территории Большеулуйского сельсовета»</w:t>
            </w:r>
          </w:p>
        </w:tc>
      </w:tr>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Муниципальный заказчик – координатор подпрограммы</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5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Исполнители мероприятий подпрограммы, главные распорядители бюджетных средств</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79"/>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Цель и задачи подпрограммы </w:t>
            </w:r>
          </w:p>
        </w:tc>
        <w:tc>
          <w:tcPr>
            <w:tcW w:w="5812"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Цель: Обеспечение безопасных условий для проживания граждан и безопасности движения автотранспортных средств в темное время суток на территории населенных пунктов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Задачи: </w:t>
            </w:r>
          </w:p>
          <w:p w:rsidR="001C4D7C" w:rsidRPr="001C4D7C" w:rsidRDefault="001C4D7C" w:rsidP="001C4D7C">
            <w:pPr>
              <w:numPr>
                <w:ilvl w:val="0"/>
                <w:numId w:val="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Times New Roman" w:hAnsi="Times New Roman" w:cs="Times New Roman"/>
                <w:sz w:val="28"/>
                <w:szCs w:val="28"/>
                <w:lang w:val="x-none"/>
              </w:rPr>
              <w:t>Содержание уличного освещения</w:t>
            </w:r>
          </w:p>
          <w:p w:rsidR="001C4D7C" w:rsidRPr="001C4D7C" w:rsidRDefault="001C4D7C" w:rsidP="001C4D7C">
            <w:pPr>
              <w:numPr>
                <w:ilvl w:val="0"/>
                <w:numId w:val="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Times New Roman" w:hAnsi="Times New Roman" w:cs="Times New Roman"/>
                <w:sz w:val="28"/>
                <w:szCs w:val="28"/>
                <w:lang w:val="x-none"/>
              </w:rPr>
              <w:t>Повышение энергетической эффективности</w:t>
            </w: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Целевые индикаторы</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поддержание доли освещенных улиц населенных пунктов  до 100% ежегодно;</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увеличение количества экономичных светильников  с натриевыми лампами до 100%;</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увеличение  количества приборов учета потребления электроэнергии, установленных на ТП до 100%.</w:t>
            </w:r>
          </w:p>
        </w:tc>
      </w:tr>
    </w:tbl>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br w:type="page"/>
      </w:r>
    </w:p>
    <w:tbl>
      <w:tblPr>
        <w:tblW w:w="93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5812"/>
      </w:tblGrid>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lastRenderedPageBreak/>
              <w:t>Сроки реализации подпрограммы</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2025 год и плановый период 2026-2028 годов</w:t>
            </w:r>
          </w:p>
        </w:tc>
      </w:tr>
      <w:tr w:rsidR="001C4D7C" w:rsidRPr="001C4D7C" w:rsidTr="00A937A3">
        <w:trPr>
          <w:trHeight w:val="2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8"/>
                <w:szCs w:val="28"/>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Объем финансирования Подпрограммы  составит  - 13370,0 тыс.рублей за счет средств бюджета Большеулуйского сельсовета, в том числе по годам: </w:t>
            </w:r>
          </w:p>
          <w:p w:rsidR="001C4D7C" w:rsidRPr="001C4D7C" w:rsidRDefault="001C4D7C" w:rsidP="001C4D7C">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2024 год – 2570,0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2025 год – 2700,0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2026 год – 2700,0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2027 год – 2700,0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ru-RU"/>
              </w:rPr>
              <w:t xml:space="preserve">             2028 год – 2700,0 тыс.рублей</w:t>
            </w:r>
          </w:p>
        </w:tc>
      </w:tr>
      <w:tr w:rsidR="001C4D7C" w:rsidRPr="001C4D7C" w:rsidTr="00A937A3">
        <w:trPr>
          <w:trHeight w:val="285"/>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Система организации контроля за исполнением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реализацией и исполнением подпрограммы осуществляет администрация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целевым использованием выделенных средств осуществляет контрольно-ревизионный орган Большеулуйского района</w:t>
            </w:r>
          </w:p>
        </w:tc>
      </w:tr>
    </w:tbl>
    <w:p w:rsidR="001C4D7C" w:rsidRPr="001C4D7C" w:rsidRDefault="001C4D7C" w:rsidP="001C4D7C">
      <w:pPr>
        <w:autoSpaceDE w:val="0"/>
        <w:spacing w:after="0" w:line="240" w:lineRule="auto"/>
        <w:ind w:left="644"/>
        <w:contextualSpacing/>
        <w:rPr>
          <w:rFonts w:ascii="Times New Roman" w:eastAsia="Calibri" w:hAnsi="Times New Roman" w:cs="Times New Roman"/>
          <w:b/>
          <w:sz w:val="24"/>
          <w:szCs w:val="24"/>
          <w:lang w:val="x-none"/>
        </w:rPr>
      </w:pPr>
      <w:r w:rsidRPr="001C4D7C">
        <w:rPr>
          <w:rFonts w:ascii="Times New Roman" w:eastAsia="Calibri" w:hAnsi="Times New Roman" w:cs="Times New Roman"/>
          <w:b/>
          <w:sz w:val="24"/>
          <w:szCs w:val="24"/>
          <w:lang w:val="x-none"/>
        </w:rPr>
        <w:t xml:space="preserve">                                                                             </w:t>
      </w:r>
    </w:p>
    <w:p w:rsidR="001C4D7C" w:rsidRPr="001C4D7C" w:rsidRDefault="001C4D7C" w:rsidP="001C4D7C">
      <w:pPr>
        <w:autoSpaceDE w:val="0"/>
        <w:spacing w:after="0" w:line="240" w:lineRule="auto"/>
        <w:ind w:left="644"/>
        <w:contextualSpacing/>
        <w:jc w:val="center"/>
        <w:rPr>
          <w:rFonts w:ascii="Times New Roman" w:eastAsia="Calibri" w:hAnsi="Times New Roman" w:cs="Times New Roman"/>
          <w:b/>
          <w:sz w:val="28"/>
          <w:szCs w:val="28"/>
          <w:lang w:val="x-none"/>
        </w:rPr>
      </w:pPr>
      <w:r w:rsidRPr="001C4D7C">
        <w:rPr>
          <w:rFonts w:ascii="Times New Roman" w:eastAsia="Calibri" w:hAnsi="Times New Roman" w:cs="Times New Roman"/>
          <w:b/>
          <w:sz w:val="28"/>
          <w:szCs w:val="28"/>
          <w:lang w:val="x-none"/>
        </w:rPr>
        <w:t>2. Основные разделы подпрограммы</w:t>
      </w:r>
    </w:p>
    <w:p w:rsidR="001C4D7C" w:rsidRPr="001C4D7C" w:rsidRDefault="001C4D7C" w:rsidP="001C4D7C">
      <w:pPr>
        <w:autoSpaceDE w:val="0"/>
        <w:spacing w:after="0" w:line="240" w:lineRule="auto"/>
        <w:ind w:left="644"/>
        <w:contextualSpacing/>
        <w:jc w:val="center"/>
        <w:rPr>
          <w:rFonts w:ascii="Times New Roman" w:eastAsia="Calibri" w:hAnsi="Times New Roman" w:cs="Times New Roman"/>
          <w:b/>
          <w:sz w:val="28"/>
          <w:szCs w:val="28"/>
          <w:lang w:val="x-none"/>
        </w:rPr>
      </w:pPr>
    </w:p>
    <w:p w:rsidR="001C4D7C" w:rsidRPr="001C4D7C" w:rsidRDefault="001C4D7C" w:rsidP="001C4D7C">
      <w:pPr>
        <w:autoSpaceDE w:val="0"/>
        <w:spacing w:after="0" w:line="240" w:lineRule="auto"/>
        <w:ind w:left="644"/>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2.1. Постановка общей проблемы территории и обоснование необходимости разработки подпрограммы</w:t>
      </w:r>
    </w:p>
    <w:p w:rsidR="001C4D7C" w:rsidRPr="001C4D7C" w:rsidRDefault="001C4D7C" w:rsidP="001C4D7C">
      <w:pPr>
        <w:autoSpaceDE w:val="0"/>
        <w:spacing w:after="0" w:line="240" w:lineRule="auto"/>
        <w:ind w:left="644"/>
        <w:contextualSpacing/>
        <w:jc w:val="center"/>
        <w:rPr>
          <w:rFonts w:ascii="Times New Roman" w:eastAsia="Calibri" w:hAnsi="Times New Roman" w:cs="Times New Roman"/>
          <w:b/>
          <w:sz w:val="28"/>
          <w:szCs w:val="28"/>
          <w:lang w:val="x-none"/>
        </w:rPr>
      </w:pPr>
    </w:p>
    <w:p w:rsidR="001C4D7C" w:rsidRPr="001C4D7C" w:rsidRDefault="001C4D7C" w:rsidP="001C4D7C">
      <w:pPr>
        <w:spacing w:after="0" w:line="240" w:lineRule="auto"/>
        <w:ind w:firstLine="644"/>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Предметом подпрограммы является выполнение работ по обслуживанию и текущему ремонту линий уличного освещения, устройство электролиний уличного освещения, ремонт электролиний уличного освещения  для обеспечения здоровых, безопасных и комфортных условий проживания граждан на территории Большеулуйского сельсовета.  </w:t>
      </w:r>
    </w:p>
    <w:p w:rsidR="001C4D7C" w:rsidRPr="001C4D7C" w:rsidRDefault="001C4D7C" w:rsidP="001C4D7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 условиях роста тарифов на энергоресурсы одной из основных угроз социально-экономическому развитию территории Большеулуйского сельсовета становится снижение экономики муниципального образования, вызванное ростом затрат на оплату электроэнергии, опережающих темпы экономического развития.</w:t>
      </w:r>
    </w:p>
    <w:p w:rsidR="001C4D7C" w:rsidRPr="001C4D7C" w:rsidRDefault="001C4D7C" w:rsidP="001C4D7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 силу преимущественно монопольного характера рынка электроэнергии  без участия  органов местного самоуправления баланс в отношениях поставщиков и потребителей ресурсов  смещен в пользу поставщиков.</w:t>
      </w:r>
    </w:p>
    <w:p w:rsidR="001C4D7C" w:rsidRPr="001C4D7C" w:rsidRDefault="001C4D7C" w:rsidP="001C4D7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Интересы участников рыночных отношений при этом не совпадают, а часто прямо противоположны, что требует участия в процессе третьей стороны в лице органов федеральной власти, имеющих полномочия в сфере регулирования электроэнергетики.</w:t>
      </w:r>
    </w:p>
    <w:p w:rsidR="001C4D7C" w:rsidRPr="001C4D7C" w:rsidRDefault="001C4D7C" w:rsidP="001C4D7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 настоящее время создание условий для повышения эффективности использования электроэнергии становится одной из приоритетных задач социально-экономического развития территории сельсовета.</w:t>
      </w:r>
    </w:p>
    <w:p w:rsidR="001C4D7C" w:rsidRPr="001C4D7C" w:rsidRDefault="001C4D7C" w:rsidP="001C4D7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Необходимостью повышения эффективности расходования бюджетных средств и снижения рисков развития муниципального образования.</w:t>
      </w:r>
    </w:p>
    <w:p w:rsidR="001C4D7C" w:rsidRPr="001C4D7C" w:rsidRDefault="001C4D7C" w:rsidP="001C4D7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потреблении энергии на территории муниципального образовании.</w:t>
      </w:r>
    </w:p>
    <w:p w:rsidR="001C4D7C" w:rsidRPr="001C4D7C" w:rsidRDefault="001C4D7C" w:rsidP="001C4D7C">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В настоящее время основными факторами, сдерживающим проведение работ по энергосбережению являются, отсутствие необходимых финансовых средств в бюджете сельсовета.</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      </w:t>
      </w:r>
      <w:r w:rsidRPr="001C4D7C">
        <w:rPr>
          <w:rFonts w:ascii="Times New Roman" w:eastAsia="Times New Roman" w:hAnsi="Times New Roman" w:cs="Times New Roman"/>
          <w:color w:val="000000"/>
          <w:sz w:val="28"/>
          <w:szCs w:val="28"/>
          <w:lang w:eastAsia="ru-RU"/>
        </w:rPr>
        <w:tab/>
        <w:t>В предстоящий период решение этих вопросов без применения программно-целевого метода не представляется возможным.</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    </w:t>
      </w:r>
      <w:r w:rsidRPr="001C4D7C">
        <w:rPr>
          <w:rFonts w:ascii="Times New Roman" w:eastAsia="Times New Roman" w:hAnsi="Times New Roman" w:cs="Times New Roman"/>
          <w:color w:val="000000"/>
          <w:sz w:val="28"/>
          <w:szCs w:val="28"/>
          <w:lang w:eastAsia="ru-RU"/>
        </w:rPr>
        <w:tab/>
        <w:t xml:space="preserve">Нормативная правовая база подпрограммы: </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 xml:space="preserve">- в соответствии с Федеральным законом Р.Ф.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освещения улиц;              </w:t>
      </w:r>
    </w:p>
    <w:p w:rsidR="001C4D7C" w:rsidRPr="001C4D7C" w:rsidRDefault="001C4D7C" w:rsidP="001C4D7C">
      <w:pPr>
        <w:spacing w:after="0" w:line="240" w:lineRule="auto"/>
        <w:jc w:val="both"/>
        <w:rPr>
          <w:rFonts w:ascii="Times New Roman" w:eastAsia="Times New Roman" w:hAnsi="Times New Roman" w:cs="Times New Roman"/>
          <w:color w:val="000000"/>
          <w:spacing w:val="3"/>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 xml:space="preserve">- </w:t>
      </w:r>
      <w:r w:rsidRPr="001C4D7C">
        <w:rPr>
          <w:rFonts w:ascii="Times New Roman" w:eastAsia="Times New Roman" w:hAnsi="Times New Roman" w:cs="Times New Roman"/>
          <w:color w:val="000000"/>
          <w:spacing w:val="2"/>
          <w:sz w:val="28"/>
          <w:szCs w:val="28"/>
          <w:lang w:eastAsia="ru-RU"/>
        </w:rPr>
        <w:t xml:space="preserve">Федеральным законом от 10.12.1995 № 196-ФЗ «О безопасности </w:t>
      </w:r>
      <w:r w:rsidRPr="001C4D7C">
        <w:rPr>
          <w:rFonts w:ascii="Times New Roman" w:eastAsia="Times New Roman" w:hAnsi="Times New Roman" w:cs="Times New Roman"/>
          <w:color w:val="000000"/>
          <w:spacing w:val="3"/>
          <w:sz w:val="28"/>
          <w:szCs w:val="28"/>
          <w:lang w:eastAsia="ru-RU"/>
        </w:rPr>
        <w:t xml:space="preserve">дорожного движения»  определены полномочия на выполнение </w:t>
      </w:r>
      <w:r w:rsidRPr="001C4D7C">
        <w:rPr>
          <w:rFonts w:ascii="Times New Roman" w:eastAsia="Times New Roman" w:hAnsi="Times New Roman" w:cs="Times New Roman"/>
          <w:color w:val="000000"/>
          <w:spacing w:val="6"/>
          <w:sz w:val="28"/>
          <w:szCs w:val="28"/>
          <w:lang w:eastAsia="ru-RU"/>
        </w:rPr>
        <w:t xml:space="preserve">мероприятий по обеспечению безопасности дорожного движения на </w:t>
      </w:r>
      <w:r w:rsidRPr="001C4D7C">
        <w:rPr>
          <w:rFonts w:ascii="Times New Roman" w:eastAsia="Times New Roman" w:hAnsi="Times New Roman" w:cs="Times New Roman"/>
          <w:color w:val="000000"/>
          <w:spacing w:val="1"/>
          <w:sz w:val="28"/>
          <w:szCs w:val="28"/>
          <w:lang w:eastAsia="ru-RU"/>
        </w:rPr>
        <w:t>автомобильных дорогах местного значения, в том числе на объектах улично-</w:t>
      </w:r>
      <w:r w:rsidRPr="001C4D7C">
        <w:rPr>
          <w:rFonts w:ascii="Times New Roman" w:eastAsia="Times New Roman" w:hAnsi="Times New Roman" w:cs="Times New Roman"/>
          <w:color w:val="000000"/>
          <w:spacing w:val="17"/>
          <w:sz w:val="28"/>
          <w:szCs w:val="28"/>
          <w:lang w:eastAsia="ru-RU"/>
        </w:rPr>
        <w:t>дорожной сети;</w:t>
      </w:r>
    </w:p>
    <w:p w:rsidR="001C4D7C" w:rsidRPr="001C4D7C" w:rsidRDefault="001C4D7C" w:rsidP="001C4D7C">
      <w:pPr>
        <w:widowControl w:val="0"/>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 xml:space="preserve"> - Постановление Главы администрации Большеулуйского сельсовета от 04.09.2013г. № 131</w:t>
      </w:r>
      <w:r w:rsidRPr="001C4D7C">
        <w:rPr>
          <w:rFonts w:ascii="Times New Roman" w:eastAsia="Times New Roman" w:hAnsi="Times New Roman" w:cs="Times New Roman"/>
          <w:b/>
          <w:sz w:val="28"/>
          <w:szCs w:val="28"/>
          <w:lang w:eastAsia="ru-RU"/>
        </w:rPr>
        <w:t xml:space="preserve"> «</w:t>
      </w:r>
      <w:r w:rsidRPr="001C4D7C">
        <w:rPr>
          <w:rFonts w:ascii="Times New Roman" w:eastAsia="Times New Roman" w:hAnsi="Times New Roman" w:cs="Times New Roman"/>
          <w:sz w:val="28"/>
          <w:szCs w:val="28"/>
          <w:lang w:eastAsia="ru-RU"/>
        </w:rPr>
        <w:t>Об утверждении Порядка принятия решений о разработке  муниципальных программ Большеулуйского сельсовета, их формировании и реализации».</w:t>
      </w:r>
    </w:p>
    <w:p w:rsidR="001C4D7C" w:rsidRPr="001C4D7C" w:rsidRDefault="001C4D7C" w:rsidP="001C4D7C">
      <w:pPr>
        <w:shd w:val="clear" w:color="auto" w:fill="FFFFFF"/>
        <w:spacing w:after="0" w:line="240" w:lineRule="auto"/>
        <w:ind w:left="5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color w:val="000000"/>
          <w:spacing w:val="2"/>
          <w:sz w:val="28"/>
          <w:szCs w:val="28"/>
          <w:lang w:eastAsia="ru-RU"/>
        </w:rPr>
        <w:t xml:space="preserve">   </w:t>
      </w:r>
      <w:r w:rsidRPr="001C4D7C">
        <w:rPr>
          <w:rFonts w:ascii="Times New Roman" w:eastAsia="Times New Roman" w:hAnsi="Times New Roman" w:cs="Times New Roman"/>
          <w:color w:val="000000"/>
          <w:spacing w:val="2"/>
          <w:sz w:val="28"/>
          <w:szCs w:val="28"/>
          <w:lang w:eastAsia="ru-RU"/>
        </w:rPr>
        <w:tab/>
        <w:t>О</w:t>
      </w:r>
      <w:r w:rsidRPr="001C4D7C">
        <w:rPr>
          <w:rFonts w:ascii="Times New Roman" w:eastAsia="Times New Roman" w:hAnsi="Times New Roman" w:cs="Times New Roman"/>
          <w:sz w:val="28"/>
          <w:szCs w:val="28"/>
          <w:lang w:eastAsia="ru-RU"/>
        </w:rPr>
        <w:t xml:space="preserve">бщая протяженность улично-дорожной сети на территории сельсовета составляет 46,7 км,  на которой установлено 847 фонарей уличного освещения, при этом по объективным причинам сложилась так, что на вновь выделенных под строительство земельных участках уличное освещение отсутствует. </w:t>
      </w:r>
    </w:p>
    <w:p w:rsidR="001C4D7C" w:rsidRPr="001C4D7C" w:rsidRDefault="001C4D7C" w:rsidP="001C4D7C">
      <w:pPr>
        <w:shd w:val="clear" w:color="auto" w:fill="FFFFFF"/>
        <w:spacing w:after="0" w:line="240" w:lineRule="auto"/>
        <w:ind w:left="5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 xml:space="preserve">На территории сельсовета располагаются 38 трансформаторных подстанций, от которых подключены фонари и линии уличного освещения. </w:t>
      </w:r>
    </w:p>
    <w:p w:rsidR="001C4D7C" w:rsidRPr="001C4D7C" w:rsidRDefault="001C4D7C" w:rsidP="001C4D7C">
      <w:pPr>
        <w:shd w:val="clear" w:color="auto" w:fill="FFFFFF"/>
        <w:spacing w:after="0" w:line="240" w:lineRule="auto"/>
        <w:ind w:left="5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Подпрограмма не предусматривает капитальных затрат с целью  единовременного повышения качественных и количественных показателей определенных объектов инфраструктуры.</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Подпрограмма нацелена на поддержание удовлетворительного уровня  исправности уличного освещения и выполнение мероприятий по экономии электроэнергии.  </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 xml:space="preserve">Основная проблема формирования и поддержания безопасных, здоровых и комфортных условий проживания граждан на территории Большеулуйского сельсовета заключается в рассмотрении и решении одновременно целого комплекса разносторонних задач в условиях ограниченного (доведенного) объема финансовых ресурсов.        </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 xml:space="preserve">   </w:t>
      </w:r>
      <w:r w:rsidRPr="001C4D7C">
        <w:rPr>
          <w:rFonts w:ascii="Times New Roman" w:eastAsia="Times New Roman" w:hAnsi="Times New Roman" w:cs="Times New Roman"/>
          <w:sz w:val="28"/>
          <w:szCs w:val="28"/>
          <w:lang w:eastAsia="ru-RU"/>
        </w:rPr>
        <w:tab/>
        <w:t>Ограниченность финансовых средств определяет необходимость выделения первоочередных мероприятий для ликвидации «слабых мест» при решении каждой из поставленных задач.</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 xml:space="preserve">Реализация мероприятий подпрограммы позволит обеспечить удовлетворительный уровень комфортности проживания населения, а так же по некоторым позициям и улучшить техническое состояние линий уличного освещения. </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Применение программно-целевого метода для достижения поставленной цели, обусловлено:</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 необходимостью решения одновременно комплекса задач; </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 ограниченностью источников и объемов финансирования; </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необходимостью достижения наибольшей эффективности расходования бюджетных средств.</w:t>
      </w:r>
    </w:p>
    <w:p w:rsidR="001C4D7C" w:rsidRPr="001C4D7C" w:rsidRDefault="001C4D7C" w:rsidP="001C4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1C4D7C" w:rsidRPr="001C4D7C" w:rsidRDefault="001C4D7C" w:rsidP="001C4D7C">
      <w:pPr>
        <w:autoSpaceDE w:val="0"/>
        <w:spacing w:after="0" w:line="240" w:lineRule="auto"/>
        <w:ind w:left="-284" w:firstLine="644"/>
        <w:jc w:val="both"/>
        <w:rPr>
          <w:rFonts w:ascii="Times New Roman" w:eastAsia="Times New Roman" w:hAnsi="Times New Roman" w:cs="Times New Roman"/>
          <w:sz w:val="24"/>
          <w:szCs w:val="24"/>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b/>
          <w:sz w:val="28"/>
          <w:szCs w:val="28"/>
          <w:lang w:val="x-none" w:eastAsia="ar-SA"/>
        </w:rPr>
        <w:t>Основная цель, задачи, этапы и сроки выполнения подпрограммы, целевые индикаторы</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p>
    <w:p w:rsidR="001C4D7C" w:rsidRPr="001C4D7C" w:rsidRDefault="001C4D7C" w:rsidP="001C4D7C">
      <w:pPr>
        <w:autoSpaceDE w:val="0"/>
        <w:spacing w:after="0" w:line="240" w:lineRule="auto"/>
        <w:ind w:firstLine="284"/>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Основной целью Подпрограммы является обеспечение безопасных условий для проживания граждан и безопасности движения автотранспортных средств в темное время суток на территории населенных пунктов Большеулуйского сельсовета.</w:t>
      </w:r>
    </w:p>
    <w:p w:rsidR="001C4D7C" w:rsidRPr="001C4D7C" w:rsidRDefault="001C4D7C" w:rsidP="001C4D7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Указанная цель будет достигнута путем решения следующих задач: </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содержание уличного освещения;</w:t>
      </w:r>
    </w:p>
    <w:p w:rsidR="001C4D7C" w:rsidRPr="001C4D7C" w:rsidRDefault="001C4D7C" w:rsidP="001C4D7C">
      <w:pPr>
        <w:autoSpaceDE w:val="0"/>
        <w:autoSpaceDN w:val="0"/>
        <w:adjustRightInd w:val="0"/>
        <w:spacing w:after="0" w:line="240" w:lineRule="auto"/>
        <w:jc w:val="both"/>
        <w:rPr>
          <w:rFonts w:ascii="Calibri" w:eastAsia="Times New Roman" w:hAnsi="Calibri" w:cs="Times New Roman"/>
          <w:sz w:val="28"/>
          <w:szCs w:val="28"/>
          <w:lang w:eastAsia="ru-RU"/>
        </w:rPr>
      </w:pPr>
      <w:r w:rsidRPr="001C4D7C">
        <w:rPr>
          <w:rFonts w:ascii="Times New Roman" w:eastAsia="Times New Roman" w:hAnsi="Times New Roman" w:cs="Times New Roman"/>
          <w:sz w:val="28"/>
          <w:szCs w:val="28"/>
          <w:lang w:eastAsia="ru-RU"/>
        </w:rPr>
        <w:t>-  повышение энергетической эффективности</w:t>
      </w:r>
      <w:r w:rsidRPr="001C4D7C">
        <w:rPr>
          <w:rFonts w:ascii="Times New Roman" w:eastAsia="Times New Roman" w:hAnsi="Times New Roman" w:cs="Times New Roman"/>
          <w:color w:val="000000"/>
          <w:sz w:val="28"/>
          <w:szCs w:val="28"/>
          <w:lang w:eastAsia="ru-RU"/>
        </w:rPr>
        <w:t>.</w:t>
      </w:r>
      <w:r w:rsidRPr="001C4D7C">
        <w:rPr>
          <w:rFonts w:ascii="Calibri" w:eastAsia="Times New Roman" w:hAnsi="Calibri" w:cs="Times New Roman"/>
          <w:sz w:val="28"/>
          <w:szCs w:val="28"/>
          <w:lang w:eastAsia="ru-RU"/>
        </w:rPr>
        <w:t xml:space="preserve">   </w:t>
      </w:r>
    </w:p>
    <w:p w:rsidR="001C4D7C" w:rsidRPr="001C4D7C" w:rsidRDefault="001C4D7C" w:rsidP="001C4D7C">
      <w:pPr>
        <w:autoSpaceDE w:val="0"/>
        <w:autoSpaceDN w:val="0"/>
        <w:adjustRightInd w:val="0"/>
        <w:spacing w:after="0" w:line="240" w:lineRule="auto"/>
        <w:jc w:val="both"/>
        <w:rPr>
          <w:rFonts w:ascii="Calibri" w:eastAsia="Times New Roman" w:hAnsi="Calibri" w:cs="Times New Roman"/>
          <w:sz w:val="28"/>
          <w:szCs w:val="28"/>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b/>
          <w:sz w:val="28"/>
          <w:szCs w:val="28"/>
          <w:lang w:val="x-none" w:eastAsia="ar-SA"/>
        </w:rPr>
        <w:t>Механизм реализации подпрограммы</w:t>
      </w:r>
    </w:p>
    <w:p w:rsidR="001C4D7C" w:rsidRPr="001C4D7C" w:rsidRDefault="001C4D7C" w:rsidP="001C4D7C">
      <w:pPr>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Реализация Программы обеспечивается администрацией Большеулуйского сельсовета. </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 xml:space="preserve">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 подготовку проектно-сметной документации, организацию проведения конкурсных торгов с целью определения организаций - исполнителей программных мероприятий. </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Достижение поставленных целей происходит путем:</w:t>
      </w:r>
    </w:p>
    <w:p w:rsidR="001C4D7C" w:rsidRPr="001C4D7C" w:rsidRDefault="001C4D7C" w:rsidP="001C4D7C">
      <w:pPr>
        <w:numPr>
          <w:ilvl w:val="0"/>
          <w:numId w:val="8"/>
        </w:numPr>
        <w:spacing w:after="0" w:line="240" w:lineRule="auto"/>
        <w:ind w:right="-1"/>
        <w:contextualSpacing/>
        <w:jc w:val="both"/>
        <w:rPr>
          <w:rFonts w:ascii="Times New Roman" w:eastAsia="Calibri" w:hAnsi="Times New Roman" w:cs="Times New Roman"/>
          <w:bCs/>
          <w:sz w:val="28"/>
          <w:szCs w:val="28"/>
          <w:lang w:val="x-none"/>
        </w:rPr>
      </w:pPr>
      <w:r w:rsidRPr="001C4D7C">
        <w:rPr>
          <w:rFonts w:ascii="Times New Roman" w:eastAsia="Calibri" w:hAnsi="Times New Roman" w:cs="Times New Roman"/>
          <w:bCs/>
          <w:sz w:val="28"/>
          <w:szCs w:val="28"/>
          <w:lang w:val="x-none"/>
        </w:rPr>
        <w:t>проведения открытых аукционов, запросов котировок для заключения муниципальных контрактов на выполнение определенных объемов работ победителями торгов;</w:t>
      </w:r>
    </w:p>
    <w:p w:rsidR="001C4D7C" w:rsidRPr="001C4D7C" w:rsidRDefault="001C4D7C" w:rsidP="001C4D7C">
      <w:pPr>
        <w:numPr>
          <w:ilvl w:val="0"/>
          <w:numId w:val="8"/>
        </w:numPr>
        <w:spacing w:after="0" w:line="240" w:lineRule="auto"/>
        <w:ind w:right="-1"/>
        <w:contextualSpacing/>
        <w:jc w:val="both"/>
        <w:rPr>
          <w:rFonts w:ascii="Times New Roman" w:eastAsia="Calibri" w:hAnsi="Times New Roman" w:cs="Times New Roman"/>
          <w:bCs/>
          <w:sz w:val="28"/>
          <w:szCs w:val="28"/>
          <w:lang w:val="x-none"/>
        </w:rPr>
      </w:pPr>
      <w:r w:rsidRPr="001C4D7C">
        <w:rPr>
          <w:rFonts w:ascii="Times New Roman" w:eastAsia="Calibri" w:hAnsi="Times New Roman" w:cs="Times New Roman"/>
          <w:bCs/>
          <w:sz w:val="28"/>
          <w:szCs w:val="28"/>
          <w:lang w:val="x-none"/>
        </w:rPr>
        <w:lastRenderedPageBreak/>
        <w:t>заключения прямых договоров с подрядными организациями и физическими лицами на сумму, не превышающую 600 тыс.рублей в квартал;</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 xml:space="preserve">Администрация проводится </w:t>
      </w:r>
      <w:r w:rsidRPr="001C4D7C">
        <w:rPr>
          <w:rFonts w:ascii="Times New Roman" w:eastAsia="Times New Roman" w:hAnsi="Times New Roman" w:cs="Times New Roman"/>
          <w:iCs/>
          <w:sz w:val="28"/>
          <w:szCs w:val="28"/>
          <w:lang w:eastAsia="ru-RU"/>
        </w:rPr>
        <w:t xml:space="preserve">мониторинг и оценку качества выполнения работ по обслуживанию уличного освещения и по мероприятиям энергосбережения, и </w:t>
      </w:r>
      <w:r w:rsidRPr="001C4D7C">
        <w:rPr>
          <w:rFonts w:ascii="Times New Roman" w:eastAsia="Times New Roman" w:hAnsi="Times New Roman" w:cs="Times New Roman"/>
          <w:sz w:val="28"/>
          <w:szCs w:val="28"/>
          <w:lang w:eastAsia="ru-RU"/>
        </w:rPr>
        <w:t xml:space="preserve">контроль за расходование бюджетных средств. </w:t>
      </w:r>
    </w:p>
    <w:p w:rsidR="001C4D7C" w:rsidRPr="001C4D7C" w:rsidRDefault="001C4D7C" w:rsidP="001C4D7C">
      <w:pPr>
        <w:autoSpaceDE w:val="0"/>
        <w:spacing w:after="0" w:line="240" w:lineRule="auto"/>
        <w:ind w:firstLine="360"/>
        <w:jc w:val="both"/>
        <w:rPr>
          <w:rFonts w:ascii="Times New Roman" w:eastAsia="Times New Roman" w:hAnsi="Times New Roman" w:cs="Times New Roman"/>
          <w:sz w:val="28"/>
          <w:szCs w:val="28"/>
          <w:shd w:val="clear" w:color="auto" w:fill="FFFFFF"/>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Управление подпрограммой и контроль над ходом ее выполнения</w:t>
      </w:r>
    </w:p>
    <w:p w:rsidR="001C4D7C" w:rsidRPr="001C4D7C" w:rsidRDefault="001C4D7C" w:rsidP="001C4D7C">
      <w:pPr>
        <w:spacing w:after="0" w:line="240" w:lineRule="auto"/>
        <w:ind w:right="-1" w:firstLine="708"/>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Управление реализацией Подпрограммы осуществляется Главным исполнителем Подпрограммы – Администрацией Большеулуйского сельсовета</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Контроль над реализацией мероприятий Подпрограммы осуществляет Главный исполнитель – Администрация Большеулуйского сельсовета</w:t>
      </w:r>
    </w:p>
    <w:p w:rsidR="001C4D7C" w:rsidRPr="001C4D7C" w:rsidRDefault="001C4D7C" w:rsidP="001C4D7C">
      <w:pPr>
        <w:tabs>
          <w:tab w:val="left" w:pos="900"/>
        </w:tabs>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Контроль над целевым использованием выделенных средств осуществляется контрольно-ревизионным органом Большеулуйского района.</w:t>
      </w:r>
    </w:p>
    <w:p w:rsidR="001C4D7C" w:rsidRPr="001C4D7C" w:rsidRDefault="001C4D7C" w:rsidP="001C4D7C">
      <w:pPr>
        <w:tabs>
          <w:tab w:val="left" w:pos="900"/>
        </w:tabs>
        <w:spacing w:after="0" w:line="240" w:lineRule="auto"/>
        <w:jc w:val="both"/>
        <w:rPr>
          <w:rFonts w:ascii="Times New Roman" w:eastAsia="Times New Roman" w:hAnsi="Times New Roman" w:cs="Times New Roman"/>
          <w:sz w:val="28"/>
          <w:szCs w:val="28"/>
          <w:lang w:eastAsia="ru-RU"/>
        </w:rPr>
      </w:pPr>
    </w:p>
    <w:p w:rsidR="001C4D7C" w:rsidRPr="001C4D7C" w:rsidRDefault="001C4D7C" w:rsidP="001C4D7C">
      <w:pPr>
        <w:numPr>
          <w:ilvl w:val="1"/>
          <w:numId w:val="5"/>
        </w:numPr>
        <w:autoSpaceDE w:val="0"/>
        <w:spacing w:after="0" w:line="240" w:lineRule="auto"/>
        <w:ind w:left="284"/>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Оценка социально-экономической эффективности</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  </w:t>
      </w:r>
      <w:r w:rsidRPr="001C4D7C">
        <w:rPr>
          <w:rFonts w:ascii="Times New Roman" w:eastAsia="Times New Roman" w:hAnsi="Times New Roman" w:cs="Times New Roman"/>
          <w:color w:val="000000"/>
          <w:sz w:val="28"/>
          <w:szCs w:val="28"/>
          <w:lang w:eastAsia="ru-RU"/>
        </w:rPr>
        <w:tab/>
        <w:t>Основными оценочными показателями являются отчетные данные о фактически выполненных работах (в натуральных и денежных единицах измерения) по реализации подпрограммных мероприятий.</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Реализация подпрограммы позволит достичь следующих результатов:</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 - обеспечение 100% освещенности улиц населенных пунктов.</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 результате реализации подпрограммы планируется достичь целевых индикаторов, отраженных в приложении № 1:</w:t>
      </w:r>
    </w:p>
    <w:p w:rsidR="001C4D7C" w:rsidRPr="001C4D7C" w:rsidRDefault="001C4D7C" w:rsidP="001C4D7C">
      <w:pPr>
        <w:autoSpaceDE w:val="0"/>
        <w:spacing w:after="0" w:line="240" w:lineRule="auto"/>
        <w:ind w:firstLine="708"/>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увеличение доли освещенных улиц населенных пунктов  до 100% ежегодно;</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ar-SA"/>
        </w:rPr>
        <w:t>- увеличение  количества приборов учета потребления электроэнергии, установленных на ТП до 100%.</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     </w:t>
      </w:r>
      <w:r w:rsidRPr="001C4D7C">
        <w:rPr>
          <w:rFonts w:ascii="Times New Roman" w:eastAsia="Times New Roman" w:hAnsi="Times New Roman" w:cs="Times New Roman"/>
          <w:color w:val="000000"/>
          <w:sz w:val="28"/>
          <w:szCs w:val="28"/>
          <w:lang w:eastAsia="ru-RU"/>
        </w:rPr>
        <w:tab/>
        <w:t>Предполагается, что реализация подпрограммы обеспечит населению удовлетворительный уровень комфортности и безопасности проживания на территории Большеулуйского сельсовета.</w:t>
      </w:r>
    </w:p>
    <w:p w:rsidR="001C4D7C" w:rsidRPr="001C4D7C" w:rsidRDefault="001C4D7C" w:rsidP="001C4D7C">
      <w:pPr>
        <w:autoSpaceDE w:val="0"/>
        <w:autoSpaceDN w:val="0"/>
        <w:adjustRightInd w:val="0"/>
        <w:spacing w:after="0" w:line="240" w:lineRule="auto"/>
        <w:ind w:left="450"/>
        <w:jc w:val="both"/>
        <w:rPr>
          <w:rFonts w:ascii="Times New Roman" w:eastAsia="Times New Roman" w:hAnsi="Times New Roman" w:cs="Times New Roman"/>
          <w:color w:val="000000"/>
          <w:sz w:val="28"/>
          <w:szCs w:val="28"/>
          <w:lang w:eastAsia="ru-RU"/>
        </w:rPr>
      </w:pPr>
    </w:p>
    <w:p w:rsidR="001C4D7C" w:rsidRPr="001C4D7C" w:rsidRDefault="001C4D7C" w:rsidP="001C4D7C">
      <w:pPr>
        <w:numPr>
          <w:ilvl w:val="1"/>
          <w:numId w:val="5"/>
        </w:numPr>
        <w:autoSpaceDE w:val="0"/>
        <w:spacing w:after="0" w:line="240" w:lineRule="auto"/>
        <w:ind w:firstLine="426"/>
        <w:contextualSpacing/>
        <w:jc w:val="both"/>
        <w:rPr>
          <w:rFonts w:ascii="Times New Roman" w:eastAsia="Calibri" w:hAnsi="Times New Roman" w:cs="Times New Roman"/>
          <w:sz w:val="28"/>
          <w:szCs w:val="28"/>
          <w:lang w:val="x-none"/>
        </w:rPr>
      </w:pPr>
      <w:r w:rsidRPr="001C4D7C">
        <w:rPr>
          <w:rFonts w:ascii="Times New Roman" w:eastAsia="Times New Roman" w:hAnsi="Times New Roman" w:cs="Times New Roman"/>
          <w:b/>
          <w:sz w:val="28"/>
          <w:szCs w:val="28"/>
          <w:lang w:val="x-none" w:eastAsia="ar-SA"/>
        </w:rPr>
        <w:t>Мероприятия подпрограммы</w:t>
      </w:r>
    </w:p>
    <w:p w:rsidR="001C4D7C" w:rsidRPr="001C4D7C" w:rsidRDefault="001C4D7C" w:rsidP="001C4D7C">
      <w:pPr>
        <w:spacing w:after="0" w:line="240" w:lineRule="auto"/>
        <w:ind w:firstLine="786"/>
        <w:jc w:val="both"/>
        <w:rPr>
          <w:rFonts w:ascii="Times New Roman" w:eastAsia="Times New Roman" w:hAnsi="Times New Roman" w:cs="Times New Roman"/>
          <w:sz w:val="28"/>
          <w:szCs w:val="28"/>
        </w:rPr>
      </w:pPr>
      <w:r w:rsidRPr="001C4D7C">
        <w:rPr>
          <w:rFonts w:ascii="Times New Roman" w:eastAsia="Times New Roman" w:hAnsi="Times New Roman" w:cs="Times New Roman"/>
          <w:sz w:val="28"/>
          <w:szCs w:val="28"/>
        </w:rPr>
        <w:t>Для достижения поставленных целей и задач Подпрограммы необходимо реализовать следующие мероприятия:</w:t>
      </w:r>
    </w:p>
    <w:p w:rsidR="001C4D7C" w:rsidRPr="001C4D7C" w:rsidRDefault="001C4D7C" w:rsidP="001C4D7C">
      <w:pPr>
        <w:numPr>
          <w:ilvl w:val="0"/>
          <w:numId w:val="7"/>
        </w:numPr>
        <w:spacing w:after="0" w:line="240" w:lineRule="auto"/>
        <w:jc w:val="both"/>
        <w:rPr>
          <w:rFonts w:ascii="Times New Roman" w:eastAsia="Times New Roman" w:hAnsi="Times New Roman" w:cs="Times New Roman"/>
          <w:sz w:val="28"/>
          <w:szCs w:val="28"/>
        </w:rPr>
      </w:pPr>
      <w:r w:rsidRPr="001C4D7C">
        <w:rPr>
          <w:rFonts w:ascii="Times New Roman" w:eastAsia="Times New Roman" w:hAnsi="Times New Roman" w:cs="Times New Roman"/>
          <w:sz w:val="28"/>
          <w:szCs w:val="28"/>
        </w:rPr>
        <w:t>своевременная оплата за потребленную электроэнергию уличного освещения;</w:t>
      </w:r>
    </w:p>
    <w:p w:rsidR="001C4D7C" w:rsidRPr="001C4D7C" w:rsidRDefault="001C4D7C" w:rsidP="001C4D7C">
      <w:pPr>
        <w:numPr>
          <w:ilvl w:val="0"/>
          <w:numId w:val="7"/>
        </w:numPr>
        <w:spacing w:after="0" w:line="240" w:lineRule="auto"/>
        <w:jc w:val="both"/>
        <w:rPr>
          <w:rFonts w:ascii="Times New Roman" w:eastAsia="Times New Roman" w:hAnsi="Times New Roman" w:cs="Times New Roman"/>
          <w:sz w:val="28"/>
          <w:szCs w:val="28"/>
        </w:rPr>
      </w:pPr>
      <w:r w:rsidRPr="001C4D7C">
        <w:rPr>
          <w:rFonts w:ascii="Times New Roman" w:eastAsia="Times New Roman" w:hAnsi="Times New Roman" w:cs="Times New Roman"/>
          <w:sz w:val="28"/>
          <w:szCs w:val="28"/>
        </w:rPr>
        <w:t>текущий ремонт имеющихся линий уличного освещения и монтаж новых;</w:t>
      </w:r>
    </w:p>
    <w:p w:rsidR="001C4D7C" w:rsidRPr="001C4D7C" w:rsidRDefault="001C4D7C" w:rsidP="001C4D7C">
      <w:pPr>
        <w:numPr>
          <w:ilvl w:val="0"/>
          <w:numId w:val="7"/>
        </w:numPr>
        <w:spacing w:after="0" w:line="240" w:lineRule="auto"/>
        <w:jc w:val="both"/>
        <w:rPr>
          <w:rFonts w:ascii="Times New Roman" w:eastAsia="Times New Roman" w:hAnsi="Times New Roman" w:cs="Times New Roman"/>
          <w:sz w:val="28"/>
          <w:szCs w:val="28"/>
        </w:rPr>
      </w:pPr>
      <w:r w:rsidRPr="001C4D7C">
        <w:rPr>
          <w:rFonts w:ascii="Times New Roman" w:eastAsia="Times New Roman" w:hAnsi="Times New Roman" w:cs="Times New Roman"/>
          <w:sz w:val="28"/>
          <w:szCs w:val="28"/>
        </w:rPr>
        <w:t>монтаж оборудования для учетного и автоматического режима работы электрических линий уличного освещения;</w:t>
      </w:r>
    </w:p>
    <w:p w:rsidR="001C4D7C" w:rsidRPr="001C4D7C" w:rsidRDefault="001C4D7C" w:rsidP="001C4D7C">
      <w:pPr>
        <w:numPr>
          <w:ilvl w:val="0"/>
          <w:numId w:val="7"/>
        </w:numPr>
        <w:spacing w:after="0" w:line="240" w:lineRule="auto"/>
        <w:jc w:val="both"/>
        <w:rPr>
          <w:rFonts w:ascii="Times New Roman" w:eastAsia="Times New Roman" w:hAnsi="Times New Roman" w:cs="Times New Roman"/>
          <w:sz w:val="28"/>
          <w:szCs w:val="28"/>
        </w:rPr>
      </w:pPr>
      <w:r w:rsidRPr="001C4D7C">
        <w:rPr>
          <w:rFonts w:ascii="Times New Roman" w:eastAsia="Times New Roman" w:hAnsi="Times New Roman" w:cs="Times New Roman"/>
          <w:sz w:val="28"/>
          <w:szCs w:val="28"/>
        </w:rPr>
        <w:t>замена устаревших светильников РКУ250 на экономичные светильники с натриевыми лампами.</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rPr>
      </w:pPr>
      <w:r w:rsidRPr="001C4D7C">
        <w:rPr>
          <w:rFonts w:ascii="Times New Roman" w:eastAsia="Times New Roman" w:hAnsi="Times New Roman" w:cs="Times New Roman"/>
          <w:color w:val="000000"/>
          <w:sz w:val="28"/>
          <w:szCs w:val="28"/>
        </w:rPr>
        <w:lastRenderedPageBreak/>
        <w:t>Перечень мероприятий подпрограммы с указанием объема средств на их реализацию приведен в приложении № 2 к подпрограмме.</w:t>
      </w:r>
    </w:p>
    <w:p w:rsidR="001C4D7C" w:rsidRPr="001C4D7C" w:rsidRDefault="001C4D7C" w:rsidP="001C4D7C">
      <w:pPr>
        <w:autoSpaceDE w:val="0"/>
        <w:spacing w:after="0" w:line="240" w:lineRule="auto"/>
        <w:ind w:firstLine="360"/>
        <w:jc w:val="both"/>
        <w:rPr>
          <w:rFonts w:ascii="Times New Roman" w:eastAsia="Times New Roman" w:hAnsi="Times New Roman" w:cs="Times New Roman"/>
          <w:sz w:val="28"/>
          <w:szCs w:val="28"/>
          <w:lang w:eastAsia="ar-SA"/>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Обоснование финансовых, материальных и трудовых затрат (ресурсное обеспечение подпрограммы) с указанием источников финансирования</w:t>
      </w:r>
    </w:p>
    <w:p w:rsidR="001C4D7C" w:rsidRPr="001C4D7C" w:rsidRDefault="001C4D7C" w:rsidP="001C4D7C">
      <w:pPr>
        <w:autoSpaceDE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C4D7C">
        <w:rPr>
          <w:rFonts w:ascii="Times New Roman" w:eastAsia="Times New Roman" w:hAnsi="Times New Roman" w:cs="Times New Roman"/>
          <w:sz w:val="28"/>
          <w:szCs w:val="28"/>
          <w:shd w:val="clear" w:color="auto" w:fill="FFFFFF"/>
          <w:lang w:eastAsia="ru-RU"/>
        </w:rPr>
        <w:t>Финансирование мероприятий подпрограммы будет осуществляться за счет средств  бюджета Большеулуйского сельсовета.</w:t>
      </w:r>
    </w:p>
    <w:p w:rsidR="001C4D7C" w:rsidRPr="001C4D7C" w:rsidRDefault="001C4D7C" w:rsidP="001C4D7C">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shd w:val="clear" w:color="auto" w:fill="FFFFFF"/>
          <w:lang w:eastAsia="ru-RU"/>
        </w:rPr>
        <w:tab/>
      </w:r>
      <w:r w:rsidRPr="001C4D7C">
        <w:rPr>
          <w:rFonts w:ascii="Times New Roman" w:eastAsia="Times New Roman" w:hAnsi="Times New Roman" w:cs="Times New Roman"/>
          <w:sz w:val="28"/>
          <w:szCs w:val="28"/>
          <w:lang w:eastAsia="ru-RU"/>
        </w:rPr>
        <w:t xml:space="preserve">Объем финансирования Подпрограммы  составит  - 13370,0 тыс.рублей за счет средств бюджета Большеулуйского сельсовета, в том числе по годам: </w:t>
      </w:r>
    </w:p>
    <w:p w:rsidR="001C4D7C" w:rsidRPr="001C4D7C" w:rsidRDefault="001C4D7C" w:rsidP="001C4D7C">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2024 год – 2570,0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2025 год – 2700,0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2026 год – 2700,0 тыс.рублей</w:t>
      </w:r>
    </w:p>
    <w:p w:rsidR="001C4D7C" w:rsidRPr="001C4D7C" w:rsidRDefault="001C4D7C" w:rsidP="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2027 год – 2700,0 тыс.рублей</w:t>
      </w:r>
    </w:p>
    <w:p w:rsidR="001C4D7C" w:rsidRPr="001C4D7C" w:rsidRDefault="001C4D7C" w:rsidP="001C4D7C">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0" w:line="240" w:lineRule="auto"/>
        <w:ind w:firstLine="720"/>
        <w:jc w:val="both"/>
        <w:rPr>
          <w:rFonts w:ascii="Times New Roman" w:eastAsia="Times New Roman" w:hAnsi="Times New Roman" w:cs="Times New Roman"/>
          <w:sz w:val="28"/>
          <w:szCs w:val="28"/>
          <w:shd w:val="clear" w:color="auto" w:fill="FFFFFF"/>
          <w:lang w:eastAsia="ru-RU"/>
        </w:rPr>
      </w:pPr>
      <w:r w:rsidRPr="001C4D7C">
        <w:rPr>
          <w:rFonts w:ascii="Times New Roman" w:eastAsia="Times New Roman" w:hAnsi="Times New Roman" w:cs="Times New Roman"/>
          <w:sz w:val="28"/>
          <w:szCs w:val="28"/>
          <w:lang w:eastAsia="ru-RU"/>
        </w:rPr>
        <w:t xml:space="preserve">             2028 год – 2700,0 тыс.рублей.</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 процессе реализации подпрограммы прогнозируемые объемы финансовых средств, направляемых на ее реализацию, могут корректироваться.</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rPr>
        <w:t>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 в пределах доходных возможностей бюджета поселения.</w:t>
      </w:r>
    </w:p>
    <w:p w:rsidR="001C4D7C" w:rsidRPr="001C4D7C" w:rsidRDefault="001C4D7C" w:rsidP="001C4D7C">
      <w:pPr>
        <w:autoSpaceDE w:val="0"/>
        <w:spacing w:after="0" w:line="240" w:lineRule="auto"/>
        <w:ind w:left="720"/>
        <w:contextualSpacing/>
        <w:jc w:val="both"/>
        <w:rPr>
          <w:rFonts w:ascii="Times New Roman" w:eastAsia="Times New Roman" w:hAnsi="Times New Roman" w:cs="Times New Roman"/>
          <w:sz w:val="28"/>
          <w:szCs w:val="28"/>
          <w:lang w:val="x-none" w:eastAsia="ar-SA"/>
        </w:rPr>
      </w:pPr>
    </w:p>
    <w:p w:rsidR="001C4D7C" w:rsidRPr="001C4D7C" w:rsidRDefault="001C4D7C" w:rsidP="001C4D7C">
      <w:pPr>
        <w:autoSpaceDE w:val="0"/>
        <w:spacing w:after="0" w:line="240" w:lineRule="auto"/>
        <w:ind w:left="720"/>
        <w:contextualSpacing/>
        <w:jc w:val="both"/>
        <w:rPr>
          <w:rFonts w:ascii="Times New Roman" w:eastAsia="Times New Roman" w:hAnsi="Times New Roman" w:cs="Times New Roman"/>
          <w:sz w:val="28"/>
          <w:szCs w:val="28"/>
          <w:lang w:val="x-none" w:eastAsia="ar-SA"/>
        </w:rPr>
        <w:sectPr w:rsidR="001C4D7C" w:rsidRPr="001C4D7C" w:rsidSect="00AB70D6">
          <w:pgSz w:w="11906" w:h="16838"/>
          <w:pgMar w:top="1134" w:right="851" w:bottom="1134" w:left="1701" w:header="709" w:footer="709" w:gutter="0"/>
          <w:cols w:space="708"/>
          <w:docGrid w:linePitch="360"/>
        </w:sectPr>
      </w:pPr>
    </w:p>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 xml:space="preserve">Приложение № 1 </w:t>
      </w:r>
    </w:p>
    <w:p w:rsidR="001C4D7C" w:rsidRPr="001C4D7C" w:rsidRDefault="001C4D7C" w:rsidP="001C4D7C">
      <w:pPr>
        <w:autoSpaceDE w:val="0"/>
        <w:autoSpaceDN w:val="0"/>
        <w:adjustRightInd w:val="0"/>
        <w:spacing w:after="0" w:line="240" w:lineRule="auto"/>
        <w:ind w:left="9781"/>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 подпрограмме  «Обслуживание и текущий ремонт уличного освещения на территории  Большеулуйского сельсовета»</w:t>
      </w:r>
    </w:p>
    <w:p w:rsidR="001C4D7C" w:rsidRPr="001C4D7C" w:rsidRDefault="001C4D7C" w:rsidP="001C4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Перечень целевых индикаторов подпрограммы</w:t>
      </w:r>
    </w:p>
    <w:p w:rsidR="001C4D7C" w:rsidRPr="001C4D7C" w:rsidRDefault="001C4D7C" w:rsidP="001C4D7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tbl>
      <w:tblPr>
        <w:tblW w:w="14743" w:type="dxa"/>
        <w:tblInd w:w="70" w:type="dxa"/>
        <w:tblLayout w:type="fixed"/>
        <w:tblCellMar>
          <w:left w:w="70" w:type="dxa"/>
          <w:right w:w="70" w:type="dxa"/>
        </w:tblCellMar>
        <w:tblLook w:val="0000" w:firstRow="0" w:lastRow="0" w:firstColumn="0" w:lastColumn="0" w:noHBand="0" w:noVBand="0"/>
      </w:tblPr>
      <w:tblGrid>
        <w:gridCol w:w="810"/>
        <w:gridCol w:w="3585"/>
        <w:gridCol w:w="1134"/>
        <w:gridCol w:w="1299"/>
        <w:gridCol w:w="1395"/>
        <w:gridCol w:w="1701"/>
        <w:gridCol w:w="1559"/>
        <w:gridCol w:w="1559"/>
        <w:gridCol w:w="1701"/>
      </w:tblGrid>
      <w:tr w:rsidR="001C4D7C" w:rsidRPr="001C4D7C" w:rsidTr="00A937A3">
        <w:trPr>
          <w:cantSplit/>
          <w:trHeight w:val="240"/>
        </w:trPr>
        <w:tc>
          <w:tcPr>
            <w:tcW w:w="810"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  </w:t>
            </w:r>
            <w:r w:rsidRPr="001C4D7C">
              <w:rPr>
                <w:rFonts w:ascii="Times New Roman" w:eastAsia="Times New Roman" w:hAnsi="Times New Roman" w:cs="Times New Roman"/>
                <w:sz w:val="24"/>
                <w:szCs w:val="24"/>
                <w:lang w:eastAsia="ru-RU"/>
              </w:rPr>
              <w:br/>
              <w:t>п/п</w:t>
            </w:r>
          </w:p>
        </w:tc>
        <w:tc>
          <w:tcPr>
            <w:tcW w:w="3585"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Цель,    </w:t>
            </w:r>
            <w:r w:rsidRPr="001C4D7C">
              <w:rPr>
                <w:rFonts w:ascii="Times New Roman" w:eastAsia="Times New Roman" w:hAnsi="Times New Roman" w:cs="Times New Roman"/>
                <w:sz w:val="24"/>
                <w:szCs w:val="24"/>
                <w:lang w:eastAsia="ru-RU"/>
              </w:rPr>
              <w:br/>
              <w:t xml:space="preserve">целевые индикаторы </w:t>
            </w:r>
            <w:r w:rsidRPr="001C4D7C">
              <w:rPr>
                <w:rFonts w:ascii="Times New Roman" w:eastAsia="Times New Roman" w:hAnsi="Times New Roman" w:cs="Times New Roman"/>
                <w:sz w:val="24"/>
                <w:szCs w:val="24"/>
                <w:lang w:eastAsia="ru-RU"/>
              </w:rPr>
              <w:br/>
            </w:r>
          </w:p>
        </w:tc>
        <w:tc>
          <w:tcPr>
            <w:tcW w:w="1134"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Единица</w:t>
            </w:r>
            <w:r w:rsidRPr="001C4D7C">
              <w:rPr>
                <w:rFonts w:ascii="Times New Roman" w:eastAsia="Times New Roman" w:hAnsi="Times New Roman" w:cs="Times New Roman"/>
                <w:sz w:val="24"/>
                <w:szCs w:val="24"/>
                <w:lang w:eastAsia="ru-RU"/>
              </w:rPr>
              <w:br/>
              <w:t>измерения</w:t>
            </w:r>
          </w:p>
        </w:tc>
        <w:tc>
          <w:tcPr>
            <w:tcW w:w="1299"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Источник </w:t>
            </w:r>
            <w:r w:rsidRPr="001C4D7C">
              <w:rPr>
                <w:rFonts w:ascii="Times New Roman" w:eastAsia="Times New Roman" w:hAnsi="Times New Roman" w:cs="Times New Roman"/>
                <w:sz w:val="24"/>
                <w:szCs w:val="24"/>
                <w:lang w:eastAsia="ru-RU"/>
              </w:rPr>
              <w:br/>
              <w:t>информации</w:t>
            </w:r>
          </w:p>
        </w:tc>
        <w:tc>
          <w:tcPr>
            <w:tcW w:w="139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3"/>
                <w:szCs w:val="23"/>
                <w:lang w:eastAsia="ru-RU"/>
              </w:rPr>
              <w:t>Отчетный финансовый год</w:t>
            </w:r>
          </w:p>
        </w:tc>
        <w:tc>
          <w:tcPr>
            <w:tcW w:w="1701"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3"/>
                <w:szCs w:val="23"/>
                <w:lang w:eastAsia="ru-RU"/>
              </w:rPr>
              <w:t>Текущий финансовый год</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Первый год планового периода</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Второй год планового периода</w:t>
            </w:r>
          </w:p>
        </w:tc>
        <w:tc>
          <w:tcPr>
            <w:tcW w:w="1701"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Третий год планового периода</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3585"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134"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299"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2024</w:t>
            </w:r>
          </w:p>
        </w:tc>
        <w:tc>
          <w:tcPr>
            <w:tcW w:w="1701"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2025</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2026</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2027</w:t>
            </w:r>
          </w:p>
        </w:tc>
        <w:tc>
          <w:tcPr>
            <w:tcW w:w="1701"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2028</w:t>
            </w:r>
          </w:p>
        </w:tc>
      </w:tr>
      <w:tr w:rsidR="001C4D7C" w:rsidRPr="001C4D7C" w:rsidTr="00A937A3">
        <w:trPr>
          <w:cantSplit/>
          <w:trHeight w:val="240"/>
        </w:trPr>
        <w:tc>
          <w:tcPr>
            <w:tcW w:w="81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933" w:type="dxa"/>
            <w:gridSpan w:val="8"/>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Цель подпрограммы - Обеспечение безопасных условий для проживания граждан и безопасности движения автотранспортных средств в темное время суток на территории населенных пунктов Большеулуйского сельсовета</w:t>
            </w:r>
          </w:p>
        </w:tc>
      </w:tr>
      <w:tr w:rsidR="001C4D7C" w:rsidRPr="001C4D7C" w:rsidTr="00A937A3">
        <w:trPr>
          <w:cantSplit/>
          <w:trHeight w:val="360"/>
        </w:trPr>
        <w:tc>
          <w:tcPr>
            <w:tcW w:w="81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58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Целевые индикаторы:</w:t>
            </w: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C4D7C" w:rsidRPr="001C4D7C" w:rsidTr="00A937A3">
        <w:trPr>
          <w:cantSplit/>
          <w:trHeight w:val="982"/>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0"/>
                <w:szCs w:val="20"/>
                <w:lang w:eastAsia="ar-SA"/>
              </w:rPr>
              <w:t>Протяженность освещенных улиц  населенных пунктов и их удельный вес в   общей протяженности автомобильных дорог населенных пунктов</w:t>
            </w: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км.</w:t>
            </w:r>
          </w:p>
        </w:tc>
        <w:tc>
          <w:tcPr>
            <w:tcW w:w="129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мониторинг</w:t>
            </w:r>
          </w:p>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46,7</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47,2</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47,7</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48,2</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48,7</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w:t>
            </w:r>
          </w:p>
        </w:tc>
        <w:tc>
          <w:tcPr>
            <w:tcW w:w="129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r>
      <w:tr w:rsidR="001C4D7C" w:rsidRPr="001C4D7C" w:rsidTr="00A937A3">
        <w:trPr>
          <w:cantSplit/>
          <w:trHeight w:val="590"/>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ar-SA"/>
              </w:rPr>
              <w:t>Количество экономичных светильников с натриевыми лампами и их удельный вес в общем количестве светильников</w:t>
            </w: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шт.</w:t>
            </w:r>
          </w:p>
        </w:tc>
        <w:tc>
          <w:tcPr>
            <w:tcW w:w="129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мониторинг</w:t>
            </w:r>
          </w:p>
        </w:tc>
        <w:tc>
          <w:tcPr>
            <w:tcW w:w="139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850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870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890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910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930</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w:t>
            </w:r>
          </w:p>
        </w:tc>
        <w:tc>
          <w:tcPr>
            <w:tcW w:w="129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r>
      <w:tr w:rsidR="001C4D7C" w:rsidRPr="001C4D7C" w:rsidTr="00A937A3">
        <w:trPr>
          <w:cantSplit/>
          <w:trHeight w:val="564"/>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3.</w:t>
            </w:r>
          </w:p>
        </w:tc>
        <w:tc>
          <w:tcPr>
            <w:tcW w:w="358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Количество приборов учета потребления электроэнергии и их удельный вес в общем количестве ТП</w:t>
            </w: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шт.</w:t>
            </w:r>
          </w:p>
        </w:tc>
        <w:tc>
          <w:tcPr>
            <w:tcW w:w="1299"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мониторинг</w:t>
            </w:r>
          </w:p>
        </w:tc>
        <w:tc>
          <w:tcPr>
            <w:tcW w:w="139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39</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39</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39</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39</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39</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58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w:t>
            </w:r>
          </w:p>
        </w:tc>
        <w:tc>
          <w:tcPr>
            <w:tcW w:w="1299"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9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r>
    </w:tbl>
    <w:p w:rsidR="001C4D7C" w:rsidRPr="001C4D7C" w:rsidRDefault="001C4D7C" w:rsidP="001C4D7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58"/>
        <w:gridCol w:w="804"/>
        <w:gridCol w:w="804"/>
        <w:gridCol w:w="804"/>
        <w:gridCol w:w="804"/>
        <w:gridCol w:w="1057"/>
        <w:gridCol w:w="1057"/>
        <w:gridCol w:w="1056"/>
        <w:gridCol w:w="1056"/>
        <w:gridCol w:w="1167"/>
        <w:gridCol w:w="977"/>
        <w:gridCol w:w="1530"/>
      </w:tblGrid>
      <w:tr w:rsidR="001C4D7C" w:rsidRPr="001C4D7C" w:rsidTr="00A937A3">
        <w:trPr>
          <w:trHeight w:val="810"/>
        </w:trPr>
        <w:tc>
          <w:tcPr>
            <w:tcW w:w="27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040" w:type="dxa"/>
            <w:gridSpan w:val="5"/>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Приложение № 2 к подпрограмме "Обслуживание и текущий ремонт уличного освещения на территории Большеулуйского сельсовета"</w:t>
            </w:r>
          </w:p>
        </w:tc>
      </w:tr>
      <w:tr w:rsidR="001C4D7C" w:rsidRPr="001C4D7C" w:rsidTr="00A937A3">
        <w:trPr>
          <w:trHeight w:val="300"/>
        </w:trPr>
        <w:tc>
          <w:tcPr>
            <w:tcW w:w="27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4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330"/>
        </w:trPr>
        <w:tc>
          <w:tcPr>
            <w:tcW w:w="17200" w:type="dxa"/>
            <w:gridSpan w:val="13"/>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Перечень мероприятий подпрограммы с указанием объема средств на их реализацию и ожидаемых результатов</w:t>
            </w:r>
          </w:p>
        </w:tc>
      </w:tr>
      <w:tr w:rsidR="001C4D7C" w:rsidRPr="001C4D7C" w:rsidTr="00A937A3">
        <w:trPr>
          <w:trHeight w:val="360"/>
        </w:trPr>
        <w:tc>
          <w:tcPr>
            <w:tcW w:w="27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Наименование  программы, подпрограммы</w:t>
            </w:r>
          </w:p>
        </w:tc>
        <w:tc>
          <w:tcPr>
            <w:tcW w:w="10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ГРБС </w:t>
            </w:r>
          </w:p>
        </w:tc>
        <w:tc>
          <w:tcPr>
            <w:tcW w:w="3840" w:type="dxa"/>
            <w:gridSpan w:val="4"/>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Код бюджетной классификации</w:t>
            </w:r>
          </w:p>
        </w:tc>
        <w:tc>
          <w:tcPr>
            <w:tcW w:w="7680"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Расходы</w:t>
            </w:r>
          </w:p>
        </w:tc>
        <w:tc>
          <w:tcPr>
            <w:tcW w:w="18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1C4D7C" w:rsidRPr="001C4D7C" w:rsidTr="00A937A3">
        <w:trPr>
          <w:trHeight w:val="285"/>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40" w:type="dxa"/>
            <w:gridSpan w:val="4"/>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680"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(тыс. руб.), годы</w:t>
            </w: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990"/>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ГРБС</w:t>
            </w:r>
          </w:p>
        </w:tc>
        <w:tc>
          <w:tcPr>
            <w:tcW w:w="9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РзПр</w:t>
            </w:r>
          </w:p>
        </w:tc>
        <w:tc>
          <w:tcPr>
            <w:tcW w:w="9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ЦСР</w:t>
            </w:r>
          </w:p>
        </w:tc>
        <w:tc>
          <w:tcPr>
            <w:tcW w:w="9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ВР</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отчетный  финансовый год</w:t>
            </w:r>
          </w:p>
        </w:tc>
        <w:tc>
          <w:tcPr>
            <w:tcW w:w="12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текущий финансовый год</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первый год планового периода</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второй год планового периода</w:t>
            </w:r>
          </w:p>
        </w:tc>
        <w:tc>
          <w:tcPr>
            <w:tcW w:w="14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третий год планового периода</w:t>
            </w:r>
          </w:p>
        </w:tc>
        <w:tc>
          <w:tcPr>
            <w:tcW w:w="11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Итого на период</w:t>
            </w: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345"/>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2024</w:t>
            </w:r>
          </w:p>
        </w:tc>
        <w:tc>
          <w:tcPr>
            <w:tcW w:w="12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2025</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2026</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2027</w:t>
            </w:r>
          </w:p>
        </w:tc>
        <w:tc>
          <w:tcPr>
            <w:tcW w:w="14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2028</w:t>
            </w:r>
          </w:p>
        </w:tc>
        <w:tc>
          <w:tcPr>
            <w:tcW w:w="11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705"/>
        </w:trPr>
        <w:tc>
          <w:tcPr>
            <w:tcW w:w="17200" w:type="dxa"/>
            <w:gridSpan w:val="13"/>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Цель подпрограммы: Обеспечение безопасных условий для проживания граждан и безопасности движения автотранспортных средств в темное время суток на территории населенных пунктов  Большеулуйского сельсовета                                        </w:t>
            </w:r>
          </w:p>
        </w:tc>
      </w:tr>
      <w:tr w:rsidR="001C4D7C" w:rsidRPr="001C4D7C" w:rsidTr="00A937A3">
        <w:trPr>
          <w:trHeight w:val="138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Задача 1: Содержание уличного освещения</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2570,00</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2700,00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2700,00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2700,00</w:t>
            </w:r>
          </w:p>
        </w:tc>
        <w:tc>
          <w:tcPr>
            <w:tcW w:w="14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2700,00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13370,00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05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 Оплата за потребленную электроэнергию уличного освещения</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1370,00</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1500,00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1500,00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1500,00</w:t>
            </w:r>
          </w:p>
        </w:tc>
        <w:tc>
          <w:tcPr>
            <w:tcW w:w="14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1500,00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7370,00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38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 Техническое обслуживания имеющихся линий уличного освещения и монтаж новых</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1200,00</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1200,00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1200,00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1200,00</w:t>
            </w:r>
          </w:p>
        </w:tc>
        <w:tc>
          <w:tcPr>
            <w:tcW w:w="14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1200,00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6000,00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Обеспечение 100% освещенности улиц населенных пунктов</w:t>
            </w:r>
          </w:p>
        </w:tc>
      </w:tr>
      <w:tr w:rsidR="001C4D7C" w:rsidRPr="001C4D7C" w:rsidTr="00A937A3">
        <w:trPr>
          <w:trHeight w:val="3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В том числе </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4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99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lastRenderedPageBreak/>
              <w:t>ГРБС администрация Большеулуйского сельсовета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2570,00</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2700,00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2700,00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2700,00</w:t>
            </w:r>
          </w:p>
        </w:tc>
        <w:tc>
          <w:tcPr>
            <w:tcW w:w="14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2700,00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13370,00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bl>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sectPr w:rsidR="001C4D7C" w:rsidRPr="001C4D7C" w:rsidSect="00AB70D6">
          <w:pgSz w:w="16838" w:h="11906" w:orient="landscape"/>
          <w:pgMar w:top="1701" w:right="1134" w:bottom="851" w:left="1134" w:header="709" w:footer="709" w:gutter="0"/>
          <w:cols w:space="708"/>
          <w:docGrid w:linePitch="360"/>
        </w:sectPr>
      </w:pP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Приложение №4</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 муниципальной программе</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«Благоустройство территории </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Большеулуйского сельсовета»</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 Паспорт подпрограммы</w:t>
      </w:r>
    </w:p>
    <w:p w:rsidR="001C4D7C" w:rsidRPr="001C4D7C" w:rsidRDefault="001C4D7C" w:rsidP="001C4D7C">
      <w:pPr>
        <w:spacing w:after="0" w:line="240" w:lineRule="auto"/>
        <w:rPr>
          <w:rFonts w:ascii="Times New Roman" w:eastAsia="Times New Roman" w:hAnsi="Times New Roman" w:cs="Times New Roman"/>
          <w:sz w:val="20"/>
          <w:szCs w:val="20"/>
          <w:lang w:eastAsia="ru-RU"/>
        </w:rPr>
      </w:pPr>
    </w:p>
    <w:tbl>
      <w:tblPr>
        <w:tblW w:w="975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6237"/>
      </w:tblGrid>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Наименование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6237"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«Содержание улично-дорожной сети населенных пунктов Большеулуйского сельсовета»</w:t>
            </w:r>
          </w:p>
        </w:tc>
      </w:tr>
      <w:tr w:rsidR="001C4D7C" w:rsidRPr="001C4D7C" w:rsidTr="00A937A3">
        <w:trPr>
          <w:trHeight w:val="326"/>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Наименование муниципальной программы, в рамках которой реализуется подпрограмма </w:t>
            </w:r>
          </w:p>
        </w:tc>
        <w:tc>
          <w:tcPr>
            <w:tcW w:w="6237"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«Благоустройство территории </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ru-RU"/>
              </w:rPr>
              <w:t>Большеулуйского сельсовета»</w:t>
            </w:r>
          </w:p>
        </w:tc>
      </w:tr>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Муниципальный заказчик– координатор подпрограммы</w:t>
            </w:r>
          </w:p>
        </w:tc>
        <w:tc>
          <w:tcPr>
            <w:tcW w:w="6237"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5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Исполнители мероприятий подпрограммы, главные распорядители бюджетных средств</w:t>
            </w:r>
          </w:p>
        </w:tc>
        <w:tc>
          <w:tcPr>
            <w:tcW w:w="6237"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79"/>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Цель и задачи подпрограммы </w:t>
            </w:r>
          </w:p>
        </w:tc>
        <w:tc>
          <w:tcPr>
            <w:tcW w:w="6237"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Цель: Обеспечение безопасности дорожного движения на улично-дорожной сети населенных пунктов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Задачи: </w:t>
            </w:r>
          </w:p>
          <w:p w:rsidR="001C4D7C" w:rsidRPr="001C4D7C" w:rsidRDefault="001C4D7C" w:rsidP="001C4D7C">
            <w:pPr>
              <w:numPr>
                <w:ilvl w:val="0"/>
                <w:numId w:val="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Times New Roman" w:hAnsi="Times New Roman" w:cs="Times New Roman"/>
                <w:sz w:val="28"/>
                <w:szCs w:val="28"/>
                <w:lang w:val="x-none"/>
              </w:rPr>
              <w:t>Улучшение качества дорожного полотна населенных пунктов</w:t>
            </w:r>
          </w:p>
          <w:p w:rsidR="001C4D7C" w:rsidRPr="001C4D7C" w:rsidRDefault="001C4D7C" w:rsidP="001C4D7C">
            <w:pPr>
              <w:numPr>
                <w:ilvl w:val="0"/>
                <w:numId w:val="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Times New Roman" w:hAnsi="Times New Roman" w:cs="Times New Roman"/>
                <w:sz w:val="28"/>
                <w:szCs w:val="28"/>
                <w:lang w:val="x-none"/>
              </w:rPr>
              <w:t>Повышение безопасности жителей, ожидающих рейсовый транспорт</w:t>
            </w:r>
          </w:p>
          <w:p w:rsidR="001C4D7C" w:rsidRPr="001C4D7C" w:rsidRDefault="001C4D7C" w:rsidP="001C4D7C">
            <w:pPr>
              <w:numPr>
                <w:ilvl w:val="0"/>
                <w:numId w:val="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Times New Roman" w:hAnsi="Times New Roman" w:cs="Times New Roman"/>
                <w:sz w:val="28"/>
                <w:szCs w:val="28"/>
                <w:lang w:val="x-none"/>
              </w:rPr>
              <w:t>Содержание дорог населенных пунктов</w:t>
            </w: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Целевые индикаторы</w:t>
            </w:r>
          </w:p>
        </w:tc>
        <w:tc>
          <w:tcPr>
            <w:tcW w:w="6237"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увеличение протяженности дорожного полотна населенных пунктов к 2027 году на 4,3%;</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уменьшение доли дорожного полотна в гравийно-щебеночном исполнении  к общей протяженности дорог населенных пунктов к 2027 году до 29,4%;</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протяженность дорог, на которых проводятся работы по содержанию  - не менее 100% ежегодно.</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Сроки реализации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6237"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2025 год и плановый период 2026-2028 годов</w:t>
            </w:r>
          </w:p>
        </w:tc>
      </w:tr>
      <w:tr w:rsidR="001C4D7C" w:rsidRPr="001C4D7C" w:rsidTr="00A937A3">
        <w:trPr>
          <w:trHeight w:val="2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8"/>
                <w:szCs w:val="28"/>
                <w:lang w:eastAsia="ar-SA"/>
              </w:rPr>
              <w:t xml:space="preserve">Объемы и источники финансирования </w:t>
            </w:r>
            <w:r w:rsidRPr="001C4D7C">
              <w:rPr>
                <w:rFonts w:ascii="Times New Roman" w:eastAsia="Times New Roman" w:hAnsi="Times New Roman" w:cs="Times New Roman"/>
                <w:sz w:val="28"/>
                <w:szCs w:val="28"/>
                <w:lang w:eastAsia="ar-SA"/>
              </w:rPr>
              <w:lastRenderedPageBreak/>
              <w:t>подпрограммы на период действия подпрограммы с указанием на источники финансирования по годам реализации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6237" w:type="dxa"/>
          </w:tcPr>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lastRenderedPageBreak/>
              <w:t xml:space="preserve">Объем финансирования Подпрограммы составит 38317,1 тыс.рублей, в том числе 31678,3 тыс.рублей за счет бюджета Большеулуйского сельсовета, 3498,8 тыс.рублей за счет бюджета Большеулуйского </w:t>
            </w:r>
            <w:r w:rsidRPr="001C4D7C">
              <w:rPr>
                <w:rFonts w:ascii="Times New Roman" w:eastAsia="Times New Roman" w:hAnsi="Times New Roman" w:cs="Times New Roman"/>
                <w:sz w:val="20"/>
                <w:szCs w:val="20"/>
                <w:lang w:eastAsia="ar-SA"/>
              </w:rPr>
              <w:lastRenderedPageBreak/>
              <w:t>района, 3140,0 тыс.рублей за счет краевого бюджета, в том числе в разбивке по годам:</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- 2024 год – 9990,8 тыс.руб., в том числе</w:t>
            </w:r>
            <w:r w:rsidRPr="001C4D7C">
              <w:rPr>
                <w:rFonts w:ascii="Times New Roman" w:eastAsia="Times New Roman" w:hAnsi="Times New Roman" w:cs="Times New Roman"/>
                <w:sz w:val="20"/>
                <w:szCs w:val="20"/>
                <w:lang w:eastAsia="ar-SA"/>
              </w:rPr>
              <w:tab/>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- 6168,3 тыс.рублей за счет бюджет Большеулуйского сельсовета;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- 682,5 тыс.рублей за счет бюджета Большеулуйского района;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- 3140,0 тыс.рублей за счет краевого бюджета;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- 2025 год – 8166,3 тыс.руб., в том числе</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- 7450,0 тыс.рублей за счет бюджет Большеулуйского сельсовета;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- 716,3 тыс.рублей за счет бюджета Большеулуйского района;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- 0,0 тыс.рублей за счет краевого бюджета;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- 2026 год – 6720,0 тыс.руб., в том числе</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- 6020,0 тыс.рублей за счет бюджет Большеулуйского сельсовета;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- 700,0 тыс.рублей за счет бюджета Большеулуйского района;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- 0,0 тыс.рублей за счет краевого бюджета;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- 2027 год – 6720,0тыс.руб., в том числе</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- 6020,0 тыс.рублей за счет бюджет Большеулуйского сельсовета;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- 700,0 тыс.рублей за счет бюджета Большеулуйского района;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- 0,0 тыс.рублей за счет краевого бюджета;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- 2028 год – 6720,0 тыс.руб., в том числе</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- 6020,0 тыс.рублей за счет бюджет Большеулуйского сельсовета;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- 700,0 тыс.рублей за счет бюджета Большеулуйского района;</w:t>
            </w:r>
          </w:p>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- 0,0 тыс.рублей за счет краевого бюджета.</w:t>
            </w:r>
          </w:p>
        </w:tc>
      </w:tr>
      <w:tr w:rsidR="001C4D7C" w:rsidRPr="001C4D7C" w:rsidTr="00A937A3">
        <w:trPr>
          <w:trHeight w:val="285"/>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lastRenderedPageBreak/>
              <w:t>Система организации контроля за исполнением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6237"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реализацией и исполнением подпрограммы осуществляет администрация Большеулуйского сельсовета.</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целевым использованием выделенных средств осуществляет контрольно-ревизионный орган Большеулуйского района</w:t>
            </w:r>
          </w:p>
        </w:tc>
      </w:tr>
    </w:tbl>
    <w:p w:rsidR="001C4D7C" w:rsidRPr="001C4D7C" w:rsidRDefault="001C4D7C" w:rsidP="001C4D7C">
      <w:pPr>
        <w:autoSpaceDE w:val="0"/>
        <w:spacing w:after="0" w:line="240" w:lineRule="auto"/>
        <w:ind w:left="644"/>
        <w:contextualSpacing/>
        <w:rPr>
          <w:rFonts w:ascii="Times New Roman" w:eastAsia="Calibri" w:hAnsi="Times New Roman" w:cs="Times New Roman"/>
          <w:b/>
          <w:sz w:val="24"/>
          <w:szCs w:val="24"/>
          <w:lang w:val="x-none"/>
        </w:rPr>
      </w:pPr>
    </w:p>
    <w:p w:rsidR="001C4D7C" w:rsidRPr="001C4D7C" w:rsidRDefault="001C4D7C" w:rsidP="001C4D7C">
      <w:pPr>
        <w:spacing w:after="0" w:line="240" w:lineRule="auto"/>
        <w:jc w:val="center"/>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sz w:val="28"/>
          <w:szCs w:val="28"/>
          <w:lang w:eastAsia="ru-RU"/>
        </w:rPr>
        <w:t>2. Основные разделы подпрограммы</w:t>
      </w:r>
    </w:p>
    <w:p w:rsidR="001C4D7C" w:rsidRPr="001C4D7C" w:rsidRDefault="001C4D7C" w:rsidP="001C4D7C">
      <w:pPr>
        <w:autoSpaceDE w:val="0"/>
        <w:spacing w:after="0" w:line="240" w:lineRule="auto"/>
        <w:ind w:left="644"/>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2.1. Постановка общей проблемы территории и обоснование необходимости разработки подпрограммы</w:t>
      </w:r>
    </w:p>
    <w:p w:rsidR="001C4D7C" w:rsidRPr="001C4D7C" w:rsidRDefault="001C4D7C" w:rsidP="001C4D7C">
      <w:pPr>
        <w:autoSpaceDE w:val="0"/>
        <w:spacing w:after="0" w:line="240" w:lineRule="auto"/>
        <w:ind w:left="644"/>
        <w:contextualSpacing/>
        <w:jc w:val="center"/>
        <w:rPr>
          <w:rFonts w:ascii="Times New Roman" w:eastAsia="Calibri" w:hAnsi="Times New Roman" w:cs="Times New Roman"/>
          <w:b/>
          <w:sz w:val="28"/>
          <w:szCs w:val="28"/>
          <w:lang w:val="x-none"/>
        </w:rPr>
      </w:pPr>
    </w:p>
    <w:p w:rsidR="001C4D7C" w:rsidRPr="001C4D7C" w:rsidRDefault="001C4D7C" w:rsidP="001C4D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Протяженность улично-дорожной сети населенных пунктов Большеулуйского сельсовета по состоянию на 01.01.2025 года составляет 46,7 км в составе 47 улиц и 24 переулков. 15,14 км из них (32,4%) - в гравийно-щебёночном покрытии, 31,57 км (67,6%) - в асфальто-бетонном.</w:t>
      </w:r>
    </w:p>
    <w:p w:rsidR="001C4D7C" w:rsidRPr="001C4D7C" w:rsidRDefault="001C4D7C" w:rsidP="001C4D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Содержание улично-дорожной сети администрации Большеулуйского сельсовета  предусматривает мероприятия по расчистке дорог в зимний период, осуществление противогололедных мероприятий, уборке дорог в летний период, уборке тротуаров, содержанию дорожных знаков. Надлежащее содержание дорог должно обеспечить безопасность движения на дорогах. В рамках работ по содержанию улично-дородной сети очищаются лотки, водопропускные трубы. Работы по содержанию дорог осуществляются в летний и зимний периоды. Основная задача летней уборки улиц заключается в удалении загрязнений, скапливающихся на покрытии дорог. Эти загрязнения ухудшают эстетический вид улиц, являются источником повышенной запыленности воздуха, а при неблагоприятных погодно-климатических условиях способствуют возникновению скользкости, что сказывается на безопасности дорожного движения. Важнейшим условием качественного выполнения работ по зимней уборке дорог является ее своевременность. </w:t>
      </w:r>
      <w:r w:rsidRPr="001C4D7C">
        <w:rPr>
          <w:rFonts w:ascii="Times New Roman" w:eastAsia="Times New Roman" w:hAnsi="Times New Roman" w:cs="Times New Roman"/>
          <w:sz w:val="28"/>
          <w:szCs w:val="28"/>
          <w:lang w:eastAsia="ru-RU"/>
        </w:rPr>
        <w:lastRenderedPageBreak/>
        <w:t>Механизированная уборка дорог производится в целях поддержания чистоты дорожного покрытия. Летом выполняются работы, обеспечивающие максимальную чистоту.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1C4D7C" w:rsidRPr="001C4D7C" w:rsidRDefault="001C4D7C" w:rsidP="001C4D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С каждым годом повышаются требования к комфортному проживанию населения в муниципальном образовании администрации Большеулуйского сельсовета, требования к безопасности дорожного движения, что предполагает разметку проезжей части, установку и замену дорожных знаков, а также качественную работу по содержанию и ремонту улично-дорожной сети администрации Большеулуйского сельсовета.</w:t>
      </w:r>
    </w:p>
    <w:p w:rsidR="001C4D7C" w:rsidRPr="001C4D7C" w:rsidRDefault="001C4D7C" w:rsidP="001C4D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Calibri" w:hAnsi="Times New Roman" w:cs="Times New Roman"/>
          <w:sz w:val="28"/>
          <w:szCs w:val="28"/>
          <w:lang w:val="x-none"/>
        </w:rPr>
      </w:pPr>
      <w:r w:rsidRPr="001C4D7C">
        <w:rPr>
          <w:rFonts w:ascii="Times New Roman" w:eastAsia="Times New Roman" w:hAnsi="Times New Roman" w:cs="Times New Roman"/>
          <w:b/>
          <w:sz w:val="28"/>
          <w:szCs w:val="28"/>
          <w:lang w:val="x-none" w:eastAsia="ar-SA"/>
        </w:rPr>
        <w:t xml:space="preserve">Основная цель, задачи, этапы и сроки </w:t>
      </w:r>
    </w:p>
    <w:p w:rsidR="001C4D7C" w:rsidRPr="001C4D7C" w:rsidRDefault="001C4D7C" w:rsidP="001C4D7C">
      <w:pPr>
        <w:autoSpaceDE w:val="0"/>
        <w:spacing w:after="0" w:line="240" w:lineRule="auto"/>
        <w:contextualSpacing/>
        <w:jc w:val="center"/>
        <w:rPr>
          <w:rFonts w:ascii="Times New Roman" w:eastAsia="Calibri" w:hAnsi="Times New Roman" w:cs="Times New Roman"/>
          <w:sz w:val="28"/>
          <w:szCs w:val="28"/>
          <w:lang w:val="x-none"/>
        </w:rPr>
      </w:pPr>
      <w:r w:rsidRPr="001C4D7C">
        <w:rPr>
          <w:rFonts w:ascii="Times New Roman" w:eastAsia="Times New Roman" w:hAnsi="Times New Roman" w:cs="Times New Roman"/>
          <w:b/>
          <w:sz w:val="28"/>
          <w:szCs w:val="28"/>
          <w:lang w:val="x-none" w:eastAsia="ar-SA"/>
        </w:rPr>
        <w:t>выполнения подпрограммы, целевые индикаторы</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Основной целью Подпрограммы является обеспечение безопасности дорожного движения на улично-дорожной сети населенных пунктов Большеулуйского сельсовета.</w:t>
      </w:r>
    </w:p>
    <w:p w:rsidR="001C4D7C" w:rsidRPr="001C4D7C" w:rsidRDefault="001C4D7C" w:rsidP="001C4D7C">
      <w:pPr>
        <w:spacing w:after="0" w:line="240" w:lineRule="auto"/>
        <w:ind w:firstLine="708"/>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sz w:val="28"/>
          <w:szCs w:val="28"/>
          <w:lang w:eastAsia="ru-RU"/>
        </w:rPr>
        <w:t>Для достижения поставленной цели необходимо решение следующих задач: 1.</w:t>
      </w:r>
      <w:r w:rsidRPr="001C4D7C">
        <w:rPr>
          <w:rFonts w:ascii="Times New Roman" w:eastAsia="Times New Roman" w:hAnsi="Times New Roman" w:cs="Times New Roman"/>
          <w:color w:val="000000"/>
          <w:sz w:val="28"/>
          <w:szCs w:val="28"/>
          <w:lang w:eastAsia="ru-RU"/>
        </w:rPr>
        <w:t>Улучшение качества дорожного полотна населенных пунктов.</w:t>
      </w:r>
    </w:p>
    <w:p w:rsidR="001C4D7C" w:rsidRPr="001C4D7C" w:rsidRDefault="001C4D7C" w:rsidP="001C4D7C">
      <w:pPr>
        <w:spacing w:after="0" w:line="240" w:lineRule="auto"/>
        <w:ind w:firstLine="708"/>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2.Повышение безопасности жителей, ожидающих рейсовый транспорт.</w:t>
      </w:r>
    </w:p>
    <w:p w:rsidR="001C4D7C" w:rsidRPr="001C4D7C" w:rsidRDefault="001C4D7C" w:rsidP="001C4D7C">
      <w:pPr>
        <w:spacing w:after="0" w:line="240" w:lineRule="auto"/>
        <w:ind w:firstLine="708"/>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3. Содержание дорог населенных пунктов.</w:t>
      </w:r>
    </w:p>
    <w:p w:rsidR="001C4D7C" w:rsidRPr="001C4D7C" w:rsidRDefault="001C4D7C" w:rsidP="001C4D7C">
      <w:pPr>
        <w:spacing w:after="0" w:line="240" w:lineRule="auto"/>
        <w:ind w:firstLine="708"/>
        <w:rPr>
          <w:rFonts w:ascii="Times New Roman" w:eastAsia="Times New Roman" w:hAnsi="Times New Roman" w:cs="Times New Roman"/>
          <w:color w:val="000000"/>
          <w:sz w:val="28"/>
          <w:szCs w:val="28"/>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b/>
          <w:sz w:val="28"/>
          <w:szCs w:val="28"/>
          <w:lang w:val="x-none" w:eastAsia="ar-SA"/>
        </w:rPr>
        <w:t>Механизм реализации подпрограммы</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Реализация подпрограммы осуществляется за счет средств бюджета Большеулуйского сельсовета и краевого бюджета.</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Главным распорядителем средств подпрограммы является администрация Большеулуйского сельсовета.</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Достижение поставленных целей происходит путем:</w:t>
      </w:r>
    </w:p>
    <w:p w:rsidR="001C4D7C" w:rsidRPr="001C4D7C" w:rsidRDefault="001C4D7C" w:rsidP="001C4D7C">
      <w:pPr>
        <w:numPr>
          <w:ilvl w:val="0"/>
          <w:numId w:val="8"/>
        </w:numPr>
        <w:spacing w:after="0" w:line="240" w:lineRule="auto"/>
        <w:ind w:right="-1"/>
        <w:contextualSpacing/>
        <w:jc w:val="both"/>
        <w:rPr>
          <w:rFonts w:ascii="Times New Roman" w:eastAsia="Calibri" w:hAnsi="Times New Roman" w:cs="Times New Roman"/>
          <w:bCs/>
          <w:sz w:val="28"/>
          <w:szCs w:val="28"/>
          <w:lang w:val="x-none"/>
        </w:rPr>
      </w:pPr>
      <w:r w:rsidRPr="001C4D7C">
        <w:rPr>
          <w:rFonts w:ascii="Times New Roman" w:eastAsia="Calibri" w:hAnsi="Times New Roman" w:cs="Times New Roman"/>
          <w:bCs/>
          <w:sz w:val="28"/>
          <w:szCs w:val="28"/>
          <w:lang w:val="x-none"/>
        </w:rPr>
        <w:t>проведения открытых аукционов, запросов котировок для заключения муниципальных контрактов на выполнение определенных объемов работ победителями торгов;</w:t>
      </w:r>
    </w:p>
    <w:p w:rsidR="001C4D7C" w:rsidRPr="001C4D7C" w:rsidRDefault="001C4D7C" w:rsidP="001C4D7C">
      <w:pPr>
        <w:numPr>
          <w:ilvl w:val="0"/>
          <w:numId w:val="8"/>
        </w:numPr>
        <w:spacing w:after="0" w:line="240" w:lineRule="auto"/>
        <w:ind w:right="-1"/>
        <w:contextualSpacing/>
        <w:jc w:val="both"/>
        <w:rPr>
          <w:rFonts w:ascii="Times New Roman" w:eastAsia="Calibri" w:hAnsi="Times New Roman" w:cs="Times New Roman"/>
          <w:bCs/>
          <w:sz w:val="28"/>
          <w:szCs w:val="28"/>
          <w:lang w:val="x-none"/>
        </w:rPr>
      </w:pPr>
      <w:r w:rsidRPr="001C4D7C">
        <w:rPr>
          <w:rFonts w:ascii="Times New Roman" w:eastAsia="Calibri" w:hAnsi="Times New Roman" w:cs="Times New Roman"/>
          <w:bCs/>
          <w:sz w:val="28"/>
          <w:szCs w:val="28"/>
          <w:lang w:val="x-none"/>
        </w:rPr>
        <w:t>заключения прямых договоров с подрядными организациями и физическими лицами на сумму, не превышающую 600 тыс.рублей в квартал;</w:t>
      </w:r>
    </w:p>
    <w:p w:rsidR="001C4D7C" w:rsidRPr="001C4D7C" w:rsidRDefault="001C4D7C" w:rsidP="001C4D7C">
      <w:pPr>
        <w:numPr>
          <w:ilvl w:val="0"/>
          <w:numId w:val="8"/>
        </w:numPr>
        <w:spacing w:after="0" w:line="240" w:lineRule="auto"/>
        <w:ind w:right="-1"/>
        <w:contextualSpacing/>
        <w:jc w:val="both"/>
        <w:rPr>
          <w:rFonts w:ascii="Times New Roman" w:eastAsia="Calibri" w:hAnsi="Times New Roman" w:cs="Times New Roman"/>
          <w:bCs/>
          <w:sz w:val="28"/>
          <w:szCs w:val="28"/>
          <w:lang w:val="x-none"/>
        </w:rPr>
      </w:pPr>
      <w:r w:rsidRPr="001C4D7C">
        <w:rPr>
          <w:rFonts w:ascii="Times New Roman" w:eastAsia="Calibri" w:hAnsi="Times New Roman" w:cs="Times New Roman"/>
          <w:bCs/>
          <w:sz w:val="28"/>
          <w:szCs w:val="28"/>
          <w:lang w:val="x-none"/>
        </w:rPr>
        <w:t>создания временных рабочих мест для рабочих по благоустройству по договору с центром занятости населения для проведения необходимых работ.</w:t>
      </w:r>
    </w:p>
    <w:p w:rsidR="001C4D7C" w:rsidRPr="001C4D7C" w:rsidRDefault="001C4D7C" w:rsidP="001C4D7C">
      <w:pPr>
        <w:spacing w:after="0" w:line="240" w:lineRule="auto"/>
        <w:ind w:left="720" w:right="-1"/>
        <w:contextualSpacing/>
        <w:jc w:val="both"/>
        <w:rPr>
          <w:rFonts w:ascii="Times New Roman" w:eastAsia="Calibri" w:hAnsi="Times New Roman" w:cs="Times New Roman"/>
          <w:bCs/>
          <w:sz w:val="28"/>
          <w:szCs w:val="28"/>
          <w:lang w:val="x-none"/>
        </w:rPr>
      </w:pPr>
    </w:p>
    <w:p w:rsidR="001C4D7C" w:rsidRPr="001C4D7C" w:rsidRDefault="001C4D7C" w:rsidP="001C4D7C">
      <w:pPr>
        <w:spacing w:after="0" w:line="240" w:lineRule="auto"/>
        <w:ind w:left="720" w:right="-1"/>
        <w:contextualSpacing/>
        <w:jc w:val="both"/>
        <w:rPr>
          <w:rFonts w:ascii="Times New Roman" w:eastAsia="Calibri" w:hAnsi="Times New Roman" w:cs="Times New Roman"/>
          <w:bCs/>
          <w:sz w:val="28"/>
          <w:szCs w:val="28"/>
          <w:lang w:val="x-none"/>
        </w:rPr>
      </w:pPr>
    </w:p>
    <w:p w:rsidR="001C4D7C" w:rsidRPr="001C4D7C" w:rsidRDefault="001C4D7C" w:rsidP="001C4D7C">
      <w:pPr>
        <w:spacing w:after="0" w:line="240" w:lineRule="auto"/>
        <w:ind w:left="720" w:right="-1"/>
        <w:contextualSpacing/>
        <w:jc w:val="both"/>
        <w:rPr>
          <w:rFonts w:ascii="Times New Roman" w:eastAsia="Calibri" w:hAnsi="Times New Roman" w:cs="Times New Roman"/>
          <w:bCs/>
          <w:sz w:val="28"/>
          <w:szCs w:val="28"/>
          <w:lang w:val="x-none"/>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 xml:space="preserve">Управление подпрограммой и контроль над ходом </w:t>
      </w:r>
    </w:p>
    <w:p w:rsidR="001C4D7C" w:rsidRPr="001C4D7C" w:rsidRDefault="001C4D7C" w:rsidP="001C4D7C">
      <w:pPr>
        <w:autoSpaceDE w:val="0"/>
        <w:spacing w:after="0" w:line="240" w:lineRule="auto"/>
        <w:ind w:left="1004"/>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её выполнения</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lastRenderedPageBreak/>
        <w:t>Управление реализацией Подпрограммы осуществляется Главным исполнителем Подпрограммы – Администрацией Большеулуйского сельсовета</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Контроль над реализацией мероприятий Подпрограммы осуществляет Главный исполнитель – Администрация Большеулуйского сельсовета</w:t>
      </w:r>
    </w:p>
    <w:p w:rsidR="001C4D7C" w:rsidRPr="001C4D7C" w:rsidRDefault="001C4D7C" w:rsidP="001C4D7C">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Контроль над целевым использованием выделенных средств осуществляется контрольно-ревизионным органом Большеулуйского района.</w:t>
      </w:r>
    </w:p>
    <w:p w:rsidR="001C4D7C" w:rsidRPr="001C4D7C" w:rsidRDefault="001C4D7C" w:rsidP="001C4D7C">
      <w:pPr>
        <w:tabs>
          <w:tab w:val="left" w:pos="900"/>
        </w:tabs>
        <w:spacing w:after="0" w:line="240" w:lineRule="auto"/>
        <w:ind w:firstLine="720"/>
        <w:jc w:val="center"/>
        <w:rPr>
          <w:rFonts w:ascii="Times New Roman" w:eastAsia="Times New Roman" w:hAnsi="Times New Roman" w:cs="Times New Roman"/>
          <w:b/>
          <w:sz w:val="28"/>
          <w:szCs w:val="28"/>
          <w:lang w:eastAsia="ar-SA"/>
        </w:rPr>
      </w:pPr>
    </w:p>
    <w:p w:rsidR="001C4D7C" w:rsidRPr="001C4D7C" w:rsidRDefault="001C4D7C" w:rsidP="001C4D7C">
      <w:pPr>
        <w:tabs>
          <w:tab w:val="left" w:pos="900"/>
        </w:tabs>
        <w:spacing w:after="0" w:line="240" w:lineRule="auto"/>
        <w:ind w:firstLine="720"/>
        <w:jc w:val="center"/>
        <w:rPr>
          <w:rFonts w:ascii="Times New Roman" w:eastAsia="Times New Roman" w:hAnsi="Times New Roman" w:cs="Times New Roman"/>
          <w:b/>
          <w:sz w:val="28"/>
          <w:szCs w:val="28"/>
          <w:lang w:eastAsia="ar-SA"/>
        </w:rPr>
      </w:pPr>
      <w:r w:rsidRPr="001C4D7C">
        <w:rPr>
          <w:rFonts w:ascii="Times New Roman" w:eastAsia="Times New Roman" w:hAnsi="Times New Roman" w:cs="Times New Roman"/>
          <w:b/>
          <w:sz w:val="28"/>
          <w:szCs w:val="28"/>
          <w:lang w:eastAsia="ar-SA"/>
        </w:rPr>
        <w:t>2.5.Оценка социально-экономической эффективности</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2.5.1. Реализация подпрограммы позволит достичь следующих результатов:</w:t>
      </w:r>
    </w:p>
    <w:p w:rsidR="001C4D7C" w:rsidRPr="001C4D7C" w:rsidRDefault="001C4D7C" w:rsidP="001C4D7C">
      <w:pPr>
        <w:numPr>
          <w:ilvl w:val="0"/>
          <w:numId w:val="9"/>
        </w:numPr>
        <w:spacing w:after="0" w:line="240" w:lineRule="auto"/>
        <w:contextualSpacing/>
        <w:jc w:val="both"/>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обеспечение безопасности дорожного движения  на улично-дорожной сети населенных пунктов;</w:t>
      </w:r>
    </w:p>
    <w:p w:rsidR="001C4D7C" w:rsidRPr="001C4D7C" w:rsidRDefault="001C4D7C" w:rsidP="001C4D7C">
      <w:pPr>
        <w:numPr>
          <w:ilvl w:val="0"/>
          <w:numId w:val="9"/>
        </w:numPr>
        <w:spacing w:after="0" w:line="240" w:lineRule="auto"/>
        <w:contextualSpacing/>
        <w:jc w:val="both"/>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снижение аварийности на дорогах за счет улучшения их качества;</w:t>
      </w:r>
    </w:p>
    <w:p w:rsidR="001C4D7C" w:rsidRPr="001C4D7C" w:rsidRDefault="001C4D7C" w:rsidP="001C4D7C">
      <w:pPr>
        <w:numPr>
          <w:ilvl w:val="0"/>
          <w:numId w:val="9"/>
        </w:numPr>
        <w:spacing w:after="0" w:line="240" w:lineRule="auto"/>
        <w:contextualSpacing/>
        <w:jc w:val="both"/>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повышение комфортности проживания населения.</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2.5.2. В результате реализации подпрограммы планируется достичь целевых индикаторов, отраженных в приложении № 1:</w:t>
      </w:r>
    </w:p>
    <w:p w:rsidR="001C4D7C" w:rsidRPr="001C4D7C" w:rsidRDefault="001C4D7C" w:rsidP="001C4D7C">
      <w:pPr>
        <w:numPr>
          <w:ilvl w:val="0"/>
          <w:numId w:val="11"/>
        </w:numPr>
        <w:autoSpaceDE w:val="0"/>
        <w:spacing w:after="0" w:line="240" w:lineRule="auto"/>
        <w:contextualSpacing/>
        <w:jc w:val="both"/>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sz w:val="28"/>
          <w:szCs w:val="28"/>
          <w:lang w:val="x-none" w:eastAsia="ar-SA"/>
        </w:rPr>
        <w:t>- увеличение протяженности дорожного полотна населенных пунктов к 2028 году на 4,3%;</w:t>
      </w:r>
    </w:p>
    <w:p w:rsidR="001C4D7C" w:rsidRPr="001C4D7C" w:rsidRDefault="001C4D7C" w:rsidP="001C4D7C">
      <w:pPr>
        <w:numPr>
          <w:ilvl w:val="0"/>
          <w:numId w:val="11"/>
        </w:numPr>
        <w:autoSpaceDE w:val="0"/>
        <w:spacing w:after="0" w:line="240" w:lineRule="auto"/>
        <w:contextualSpacing/>
        <w:jc w:val="both"/>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sz w:val="28"/>
          <w:szCs w:val="28"/>
          <w:lang w:val="x-none" w:eastAsia="ar-SA"/>
        </w:rPr>
        <w:t>- уменьшение доли дорожного полотна в гравийно-щебеночном исполнении  к общей протяженности дорог населенных пунктов к 2028 году до 29,4%;</w:t>
      </w:r>
    </w:p>
    <w:p w:rsidR="001C4D7C" w:rsidRPr="001C4D7C" w:rsidRDefault="001C4D7C" w:rsidP="001C4D7C">
      <w:pPr>
        <w:numPr>
          <w:ilvl w:val="0"/>
          <w:numId w:val="11"/>
        </w:numPr>
        <w:autoSpaceDE w:val="0"/>
        <w:spacing w:after="0" w:line="240" w:lineRule="auto"/>
        <w:contextualSpacing/>
        <w:jc w:val="both"/>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sz w:val="28"/>
          <w:szCs w:val="28"/>
          <w:lang w:val="x-none" w:eastAsia="ar-SA"/>
        </w:rPr>
        <w:t>- протяженность дорог, на которых проводятся работы по содержанию  - не менее 100% ежегодно.</w:t>
      </w:r>
    </w:p>
    <w:p w:rsidR="001C4D7C" w:rsidRPr="001C4D7C" w:rsidRDefault="001C4D7C" w:rsidP="001C4D7C">
      <w:pPr>
        <w:spacing w:after="0" w:line="240" w:lineRule="auto"/>
        <w:ind w:firstLine="708"/>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 xml:space="preserve">В результате реализации подпрограммного проекта удастся на всей сети дорог Большеулуйского сельсовета упорядочить проведение полной номенклатуры сезонных работ по содержанию и текущему ремонту муниципальных дорог муниципального образования Большеулуйский сельсовет. </w:t>
      </w:r>
    </w:p>
    <w:p w:rsidR="001C4D7C" w:rsidRPr="001C4D7C" w:rsidRDefault="001C4D7C" w:rsidP="001C4D7C">
      <w:pPr>
        <w:numPr>
          <w:ilvl w:val="1"/>
          <w:numId w:val="10"/>
        </w:numPr>
        <w:autoSpaceDE w:val="0"/>
        <w:spacing w:after="0" w:line="240" w:lineRule="auto"/>
        <w:ind w:firstLine="426"/>
        <w:contextualSpacing/>
        <w:jc w:val="center"/>
        <w:rPr>
          <w:rFonts w:ascii="Times New Roman" w:eastAsia="Calibri" w:hAnsi="Times New Roman" w:cs="Times New Roman"/>
          <w:sz w:val="28"/>
          <w:szCs w:val="28"/>
          <w:lang w:val="x-none"/>
        </w:rPr>
      </w:pPr>
      <w:r w:rsidRPr="001C4D7C">
        <w:rPr>
          <w:rFonts w:ascii="Times New Roman" w:eastAsia="Times New Roman" w:hAnsi="Times New Roman" w:cs="Times New Roman"/>
          <w:b/>
          <w:sz w:val="28"/>
          <w:szCs w:val="28"/>
          <w:lang w:val="x-none" w:eastAsia="ar-SA"/>
        </w:rPr>
        <w:t>Мероприятия подпрограммы</w:t>
      </w:r>
    </w:p>
    <w:p w:rsidR="001C4D7C" w:rsidRPr="001C4D7C" w:rsidRDefault="001C4D7C" w:rsidP="001C4D7C">
      <w:pPr>
        <w:spacing w:after="0" w:line="240" w:lineRule="auto"/>
        <w:ind w:firstLine="708"/>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Для достижения поставленных целей и задач Подпрограммы необходимо реализовать ряд мероприятий, перечень которых с указанием объема средств на их реализацию приведен в приложении 2 к подпрограмме.</w:t>
      </w:r>
    </w:p>
    <w:p w:rsidR="001C4D7C" w:rsidRPr="001C4D7C" w:rsidRDefault="001C4D7C" w:rsidP="001C4D7C">
      <w:pPr>
        <w:spacing w:after="0" w:line="240" w:lineRule="auto"/>
        <w:ind w:firstLine="708"/>
        <w:jc w:val="both"/>
        <w:rPr>
          <w:rFonts w:ascii="Times New Roman" w:eastAsia="Times New Roman" w:hAnsi="Times New Roman" w:cs="Times New Roman"/>
          <w:bCs/>
          <w:sz w:val="28"/>
          <w:szCs w:val="28"/>
          <w:lang w:eastAsia="ru-RU"/>
        </w:rPr>
      </w:pPr>
    </w:p>
    <w:p w:rsidR="001C4D7C" w:rsidRPr="001C4D7C" w:rsidRDefault="001C4D7C" w:rsidP="001C4D7C">
      <w:pPr>
        <w:numPr>
          <w:ilvl w:val="1"/>
          <w:numId w:val="10"/>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Обоснование финансовых, материальных и трудовых затрат (ресурсное обеспечение подпрограммы) с указанием источников финансирования</w:t>
      </w:r>
    </w:p>
    <w:p w:rsidR="001C4D7C" w:rsidRPr="001C4D7C" w:rsidRDefault="001C4D7C" w:rsidP="001C4D7C">
      <w:pPr>
        <w:autoSpaceDE w:val="0"/>
        <w:spacing w:after="0" w:line="240" w:lineRule="auto"/>
        <w:ind w:left="1004"/>
        <w:contextualSpacing/>
        <w:rPr>
          <w:rFonts w:ascii="Times New Roman" w:eastAsia="Times New Roman" w:hAnsi="Times New Roman" w:cs="Times New Roman"/>
          <w:b/>
          <w:sz w:val="28"/>
          <w:szCs w:val="28"/>
          <w:lang w:val="x-none" w:eastAsia="ar-SA"/>
        </w:rPr>
      </w:pPr>
    </w:p>
    <w:p w:rsidR="001C4D7C" w:rsidRPr="001C4D7C" w:rsidRDefault="001C4D7C" w:rsidP="001C4D7C">
      <w:pPr>
        <w:spacing w:after="0" w:line="240" w:lineRule="auto"/>
        <w:ind w:firstLine="709"/>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Финансирование мероприятий подпрограммы будет осуществляться за счет средств  бюджета Большеулуйского сельсовета, бюджета Большеулуйского района и краевого бюджета.</w:t>
      </w:r>
    </w:p>
    <w:p w:rsidR="001C4D7C" w:rsidRPr="001C4D7C" w:rsidRDefault="001C4D7C" w:rsidP="001C4D7C">
      <w:pPr>
        <w:spacing w:after="0" w:line="240" w:lineRule="auto"/>
        <w:ind w:firstLine="709"/>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Объем финансирования Подпрограммы составит 38317,1 тыс.рублей, в том числе 31678,3 тыс.рублей за счет бюджета Большеулуйского сельсовета, </w:t>
      </w:r>
      <w:r w:rsidRPr="001C4D7C">
        <w:rPr>
          <w:rFonts w:ascii="Times New Roman" w:eastAsia="Times New Roman" w:hAnsi="Times New Roman" w:cs="Times New Roman"/>
          <w:sz w:val="28"/>
          <w:szCs w:val="28"/>
          <w:lang w:eastAsia="ar-SA"/>
        </w:rPr>
        <w:lastRenderedPageBreak/>
        <w:t>3498,8 тыс.рублей за счет бюджета Большеулуйского района, 3140,0 тыс.рублей за счет краевого бюджета, в том числе в разбивке по годам:</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- 2024 год – 9990,8 тыс.руб., в том числе</w:t>
      </w:r>
      <w:r w:rsidRPr="001C4D7C">
        <w:rPr>
          <w:rFonts w:ascii="Times New Roman" w:eastAsia="Times New Roman" w:hAnsi="Times New Roman" w:cs="Times New Roman"/>
          <w:sz w:val="28"/>
          <w:szCs w:val="28"/>
          <w:lang w:eastAsia="ar-SA"/>
        </w:rPr>
        <w:tab/>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- 6168,3 тыс.рублей за счет бюджет 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- 682,5 тыс.рублей за счет бюджета Большеулуйского района;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- 3140,0 тыс.рублей за счет краевого бюджета;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- 2025 год – 8166,3 тыс.руб., в том числе</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- 7450,0 тыс.рублей за счет бюджет 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- 716,3 тыс.рублей за счет бюджета Большеулуйского района;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- 0,0 тыс.рублей за счет краевого бюджета;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- 2026 год – 6720,0 тыс.руб., в том числе</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- 6020,0 тыс.рублей за счет бюджет 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- 700,0 тыс.рублей за счет бюджета Большеулуйского района;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- 0,0 тыс.рублей за счет краевого бюджета;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- 2027 год – 6720,0тыс.руб., в том числе</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- 6020,0 тыс.рублей за счет бюджет 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- 700,0 тыс.рублей за счет бюджета Большеулуйского района;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- 0,0 тыс.рублей за счет краевого бюджета;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- 2028 год – 6720,0 тыс.руб., в том числе</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- 6020,0 тыс.рублей за счет бюджет 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- 700,0 тыс.рублей за счет бюджета Большеулуйского района;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- 0,0 тыс.рублей за счет краевого бюджета.</w:t>
      </w:r>
    </w:p>
    <w:p w:rsidR="001C4D7C" w:rsidRPr="001C4D7C" w:rsidRDefault="001C4D7C" w:rsidP="001C4D7C">
      <w:pPr>
        <w:spacing w:after="0" w:line="240" w:lineRule="auto"/>
        <w:ind w:firstLine="709"/>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В процессе реализации подпрограммы прогнозируемые объемы финансовых средств, направляемых на ее реализацию, могут корректироваться.</w:t>
      </w:r>
    </w:p>
    <w:p w:rsidR="001C4D7C" w:rsidRPr="001C4D7C" w:rsidRDefault="001C4D7C" w:rsidP="001C4D7C">
      <w:pPr>
        <w:spacing w:after="0" w:line="240" w:lineRule="auto"/>
        <w:ind w:firstLine="709"/>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 в пределах доходных возможностей бюджета поселения.</w:t>
      </w:r>
    </w:p>
    <w:p w:rsidR="001C4D7C" w:rsidRPr="001C4D7C" w:rsidRDefault="001C4D7C" w:rsidP="001C4D7C">
      <w:pPr>
        <w:spacing w:after="0" w:line="240" w:lineRule="auto"/>
        <w:ind w:firstLine="709"/>
        <w:jc w:val="both"/>
        <w:rPr>
          <w:rFonts w:ascii="Times New Roman" w:eastAsia="Times New Roman" w:hAnsi="Times New Roman" w:cs="Times New Roman"/>
          <w:color w:val="000000"/>
          <w:sz w:val="28"/>
          <w:szCs w:val="28"/>
          <w:lang w:eastAsia="ru-RU"/>
        </w:rPr>
      </w:pPr>
    </w:p>
    <w:p w:rsidR="001C4D7C" w:rsidRPr="001C4D7C" w:rsidRDefault="001C4D7C" w:rsidP="001C4D7C">
      <w:pPr>
        <w:spacing w:after="0" w:line="240" w:lineRule="auto"/>
        <w:ind w:firstLine="709"/>
        <w:jc w:val="both"/>
        <w:rPr>
          <w:rFonts w:ascii="Times New Roman" w:eastAsia="Times New Roman" w:hAnsi="Times New Roman" w:cs="Times New Roman"/>
          <w:color w:val="000000"/>
          <w:sz w:val="28"/>
          <w:szCs w:val="28"/>
          <w:lang w:eastAsia="ru-RU"/>
        </w:rPr>
      </w:pPr>
    </w:p>
    <w:p w:rsidR="001C4D7C" w:rsidRPr="001C4D7C" w:rsidRDefault="001C4D7C" w:rsidP="001C4D7C">
      <w:pPr>
        <w:spacing w:after="0" w:line="240" w:lineRule="auto"/>
        <w:ind w:firstLine="709"/>
        <w:jc w:val="both"/>
        <w:rPr>
          <w:rFonts w:ascii="Times New Roman" w:eastAsia="Times New Roman" w:hAnsi="Times New Roman" w:cs="Times New Roman"/>
          <w:color w:val="000000"/>
          <w:sz w:val="28"/>
          <w:szCs w:val="28"/>
          <w:lang w:eastAsia="ru-RU"/>
        </w:rPr>
        <w:sectPr w:rsidR="001C4D7C" w:rsidRPr="001C4D7C" w:rsidSect="00AB70D6">
          <w:pgSz w:w="11906" w:h="16838"/>
          <w:pgMar w:top="1134" w:right="851" w:bottom="1134" w:left="1701" w:header="709" w:footer="709" w:gutter="0"/>
          <w:cols w:space="708"/>
          <w:docGrid w:linePitch="360"/>
        </w:sectPr>
      </w:pPr>
    </w:p>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 xml:space="preserve">Приложение № 1 </w:t>
      </w:r>
    </w:p>
    <w:p w:rsidR="001C4D7C" w:rsidRPr="001C4D7C" w:rsidRDefault="001C4D7C" w:rsidP="001C4D7C">
      <w:pPr>
        <w:autoSpaceDE w:val="0"/>
        <w:autoSpaceDN w:val="0"/>
        <w:adjustRightInd w:val="0"/>
        <w:spacing w:after="0" w:line="240" w:lineRule="auto"/>
        <w:ind w:left="9781"/>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 подпрограмме  «Содержание улично-дорожной сети населенных пунктов Большеулуйского сельсовета»</w:t>
      </w:r>
    </w:p>
    <w:p w:rsidR="001C4D7C" w:rsidRPr="001C4D7C" w:rsidRDefault="001C4D7C" w:rsidP="001C4D7C">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Перечень целевых индикаторов подпрограммы</w:t>
      </w:r>
    </w:p>
    <w:tbl>
      <w:tblPr>
        <w:tblW w:w="13325" w:type="dxa"/>
        <w:tblInd w:w="70" w:type="dxa"/>
        <w:tblLayout w:type="fixed"/>
        <w:tblCellMar>
          <w:left w:w="70" w:type="dxa"/>
          <w:right w:w="70" w:type="dxa"/>
        </w:tblCellMar>
        <w:tblLook w:val="0000" w:firstRow="0" w:lastRow="0" w:firstColumn="0" w:lastColumn="0" w:noHBand="0" w:noVBand="0"/>
      </w:tblPr>
      <w:tblGrid>
        <w:gridCol w:w="810"/>
        <w:gridCol w:w="2592"/>
        <w:gridCol w:w="993"/>
        <w:gridCol w:w="1275"/>
        <w:gridCol w:w="1418"/>
        <w:gridCol w:w="1417"/>
        <w:gridCol w:w="1559"/>
        <w:gridCol w:w="1559"/>
        <w:gridCol w:w="1702"/>
      </w:tblGrid>
      <w:tr w:rsidR="001C4D7C" w:rsidRPr="001C4D7C" w:rsidTr="00A937A3">
        <w:trPr>
          <w:cantSplit/>
          <w:trHeight w:val="240"/>
        </w:trPr>
        <w:tc>
          <w:tcPr>
            <w:tcW w:w="810"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  </w:t>
            </w:r>
            <w:r w:rsidRPr="001C4D7C">
              <w:rPr>
                <w:rFonts w:ascii="Times New Roman" w:eastAsia="Times New Roman" w:hAnsi="Times New Roman" w:cs="Times New Roman"/>
                <w:sz w:val="24"/>
                <w:szCs w:val="24"/>
                <w:lang w:eastAsia="ru-RU"/>
              </w:rPr>
              <w:br/>
              <w:t>п/п</w:t>
            </w:r>
          </w:p>
        </w:tc>
        <w:tc>
          <w:tcPr>
            <w:tcW w:w="25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Цель,    </w:t>
            </w:r>
            <w:r w:rsidRPr="001C4D7C">
              <w:rPr>
                <w:rFonts w:ascii="Times New Roman" w:eastAsia="Times New Roman" w:hAnsi="Times New Roman" w:cs="Times New Roman"/>
                <w:sz w:val="24"/>
                <w:szCs w:val="24"/>
                <w:lang w:eastAsia="ru-RU"/>
              </w:rPr>
              <w:br/>
              <w:t>целевые индикаторы</w:t>
            </w:r>
            <w:r w:rsidRPr="001C4D7C">
              <w:rPr>
                <w:rFonts w:ascii="Times New Roman" w:eastAsia="Times New Roman" w:hAnsi="Times New Roman" w:cs="Times New Roman"/>
                <w:sz w:val="24"/>
                <w:szCs w:val="24"/>
                <w:lang w:eastAsia="ru-RU"/>
              </w:rPr>
              <w:br/>
            </w:r>
          </w:p>
        </w:tc>
        <w:tc>
          <w:tcPr>
            <w:tcW w:w="993"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Едини-ца</w:t>
            </w:r>
            <w:r w:rsidRPr="001C4D7C">
              <w:rPr>
                <w:rFonts w:ascii="Times New Roman" w:eastAsia="Times New Roman" w:hAnsi="Times New Roman" w:cs="Times New Roman"/>
                <w:sz w:val="24"/>
                <w:szCs w:val="24"/>
                <w:lang w:eastAsia="ru-RU"/>
              </w:rPr>
              <w:br/>
              <w:t>измере-ния</w:t>
            </w:r>
          </w:p>
        </w:tc>
        <w:tc>
          <w:tcPr>
            <w:tcW w:w="1275"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Источник </w:t>
            </w:r>
            <w:r w:rsidRPr="001C4D7C">
              <w:rPr>
                <w:rFonts w:ascii="Times New Roman" w:eastAsia="Times New Roman" w:hAnsi="Times New Roman" w:cs="Times New Roman"/>
                <w:sz w:val="24"/>
                <w:szCs w:val="24"/>
                <w:lang w:eastAsia="ru-RU"/>
              </w:rPr>
              <w:br/>
              <w:t>информа-ции</w:t>
            </w:r>
          </w:p>
        </w:tc>
        <w:tc>
          <w:tcPr>
            <w:tcW w:w="1418"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3"/>
                <w:szCs w:val="23"/>
                <w:lang w:eastAsia="ru-RU"/>
              </w:rPr>
              <w:t>Отчетный финансовый год</w:t>
            </w:r>
          </w:p>
        </w:tc>
        <w:tc>
          <w:tcPr>
            <w:tcW w:w="1417"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3"/>
                <w:szCs w:val="23"/>
                <w:lang w:eastAsia="ru-RU"/>
              </w:rPr>
              <w:t>Текущий финансовый год</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Первый год планового периода</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Второй год планового периода</w:t>
            </w:r>
          </w:p>
        </w:tc>
        <w:tc>
          <w:tcPr>
            <w:tcW w:w="1702"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Третий год планового периода</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5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993"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275"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2024</w:t>
            </w:r>
          </w:p>
        </w:tc>
        <w:tc>
          <w:tcPr>
            <w:tcW w:w="1417"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2025</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2026</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2027</w:t>
            </w:r>
          </w:p>
        </w:tc>
        <w:tc>
          <w:tcPr>
            <w:tcW w:w="1702"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2028</w:t>
            </w:r>
          </w:p>
        </w:tc>
      </w:tr>
      <w:tr w:rsidR="001C4D7C" w:rsidRPr="001C4D7C" w:rsidTr="00A937A3">
        <w:trPr>
          <w:cantSplit/>
          <w:trHeight w:val="240"/>
        </w:trPr>
        <w:tc>
          <w:tcPr>
            <w:tcW w:w="81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2515" w:type="dxa"/>
            <w:gridSpan w:val="8"/>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Цель подпрограммы - Обеспечение безопасности дорожного движения на улично-дорожной сети населенных пунктов  </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Большеулуйского сельсовета</w:t>
            </w:r>
          </w:p>
        </w:tc>
      </w:tr>
      <w:tr w:rsidR="001C4D7C" w:rsidRPr="001C4D7C" w:rsidTr="00A937A3">
        <w:trPr>
          <w:cantSplit/>
          <w:trHeight w:val="360"/>
        </w:trPr>
        <w:tc>
          <w:tcPr>
            <w:tcW w:w="81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Целевые индикаторы:</w:t>
            </w:r>
          </w:p>
        </w:tc>
        <w:tc>
          <w:tcPr>
            <w:tcW w:w="993"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C4D7C" w:rsidRPr="001C4D7C" w:rsidTr="00A937A3">
        <w:trPr>
          <w:cantSplit/>
          <w:trHeight w:val="799"/>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w:t>
            </w:r>
          </w:p>
        </w:tc>
        <w:tc>
          <w:tcPr>
            <w:tcW w:w="2592"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ar-SA"/>
              </w:rPr>
              <w:t>Протяженность нового дорожного полотна населенных пунктов и его удельный вес в   общей протяженности автомобильных дорог населенных пунктов</w:t>
            </w:r>
          </w:p>
        </w:tc>
        <w:tc>
          <w:tcPr>
            <w:tcW w:w="993"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км</w:t>
            </w:r>
          </w:p>
        </w:tc>
        <w:tc>
          <w:tcPr>
            <w:tcW w:w="127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мониторинг</w:t>
            </w:r>
          </w:p>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w:t>
            </w: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w:t>
            </w:r>
          </w:p>
        </w:tc>
        <w:tc>
          <w:tcPr>
            <w:tcW w:w="1702"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92"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ar-SA"/>
              </w:rPr>
            </w:pPr>
          </w:p>
        </w:tc>
        <w:tc>
          <w:tcPr>
            <w:tcW w:w="993"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w:t>
            </w:r>
          </w:p>
        </w:tc>
        <w:tc>
          <w:tcPr>
            <w:tcW w:w="127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1,1</w:t>
            </w: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1,1</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1,1</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1,1</w:t>
            </w:r>
          </w:p>
        </w:tc>
        <w:tc>
          <w:tcPr>
            <w:tcW w:w="1702"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1,1</w:t>
            </w:r>
          </w:p>
        </w:tc>
      </w:tr>
      <w:tr w:rsidR="001C4D7C" w:rsidRPr="001C4D7C" w:rsidTr="00A937A3">
        <w:trPr>
          <w:cantSplit/>
          <w:trHeight w:val="830"/>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w:t>
            </w:r>
          </w:p>
        </w:tc>
        <w:tc>
          <w:tcPr>
            <w:tcW w:w="2592"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Протяженность дорог в щебеночном исполнении и их удельный вес в   общей протяженности автомобильных дорог населенных пунктов</w:t>
            </w:r>
          </w:p>
        </w:tc>
        <w:tc>
          <w:tcPr>
            <w:tcW w:w="993"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км</w:t>
            </w:r>
          </w:p>
        </w:tc>
        <w:tc>
          <w:tcPr>
            <w:tcW w:w="127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мониторинг</w:t>
            </w:r>
          </w:p>
        </w:tc>
        <w:tc>
          <w:tcPr>
            <w:tcW w:w="1418"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15,1</w:t>
            </w: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14,9</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14,7</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14,5</w:t>
            </w:r>
          </w:p>
        </w:tc>
        <w:tc>
          <w:tcPr>
            <w:tcW w:w="1702"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14,3</w:t>
            </w:r>
          </w:p>
        </w:tc>
      </w:tr>
      <w:tr w:rsidR="001C4D7C" w:rsidRPr="001C4D7C" w:rsidTr="00A937A3">
        <w:trPr>
          <w:cantSplit/>
          <w:trHeight w:val="688"/>
        </w:trPr>
        <w:tc>
          <w:tcPr>
            <w:tcW w:w="810" w:type="dxa"/>
            <w:vMerge/>
            <w:tcBorders>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92" w:type="dxa"/>
            <w:vMerge/>
            <w:tcBorders>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ar-SA"/>
              </w:rPr>
            </w:pPr>
          </w:p>
        </w:tc>
        <w:tc>
          <w:tcPr>
            <w:tcW w:w="993"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w:t>
            </w:r>
          </w:p>
        </w:tc>
        <w:tc>
          <w:tcPr>
            <w:tcW w:w="1275" w:type="dxa"/>
            <w:vMerge/>
            <w:tcBorders>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32,3</w:t>
            </w: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31,6</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30,8</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30,1</w:t>
            </w:r>
          </w:p>
        </w:tc>
        <w:tc>
          <w:tcPr>
            <w:tcW w:w="1702"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29,4</w:t>
            </w:r>
          </w:p>
        </w:tc>
      </w:tr>
      <w:tr w:rsidR="001C4D7C" w:rsidRPr="001C4D7C" w:rsidTr="00A937A3">
        <w:trPr>
          <w:cantSplit/>
          <w:trHeight w:val="240"/>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w:t>
            </w:r>
          </w:p>
        </w:tc>
        <w:tc>
          <w:tcPr>
            <w:tcW w:w="2592"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Протяженность дорог, на которых проводятся работы по содержанию</w:t>
            </w:r>
          </w:p>
        </w:tc>
        <w:tc>
          <w:tcPr>
            <w:tcW w:w="993"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км</w:t>
            </w:r>
          </w:p>
        </w:tc>
        <w:tc>
          <w:tcPr>
            <w:tcW w:w="127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мониторинг</w:t>
            </w:r>
          </w:p>
          <w:p w:rsidR="001C4D7C" w:rsidRPr="001C4D7C" w:rsidRDefault="001C4D7C" w:rsidP="001C4D7C">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46,7</w:t>
            </w: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47,2</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47,7</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48,2</w:t>
            </w:r>
          </w:p>
        </w:tc>
        <w:tc>
          <w:tcPr>
            <w:tcW w:w="1702"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48,7</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92"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ar-SA"/>
              </w:rPr>
            </w:pPr>
          </w:p>
        </w:tc>
        <w:tc>
          <w:tcPr>
            <w:tcW w:w="993"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w:t>
            </w:r>
          </w:p>
        </w:tc>
        <w:tc>
          <w:tcPr>
            <w:tcW w:w="1275"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702"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r>
    </w:tbl>
    <w:p w:rsidR="001C4D7C" w:rsidRPr="001C4D7C" w:rsidRDefault="001C4D7C" w:rsidP="001C4D7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0"/>
          <w:szCs w:val="20"/>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156"/>
        <w:gridCol w:w="802"/>
        <w:gridCol w:w="802"/>
        <w:gridCol w:w="802"/>
        <w:gridCol w:w="802"/>
        <w:gridCol w:w="1055"/>
        <w:gridCol w:w="1055"/>
        <w:gridCol w:w="1054"/>
        <w:gridCol w:w="1054"/>
        <w:gridCol w:w="1196"/>
        <w:gridCol w:w="975"/>
        <w:gridCol w:w="1527"/>
      </w:tblGrid>
      <w:tr w:rsidR="001C4D7C" w:rsidRPr="001C4D7C" w:rsidTr="00A937A3">
        <w:trPr>
          <w:trHeight w:val="585"/>
        </w:trPr>
        <w:tc>
          <w:tcPr>
            <w:tcW w:w="27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40" w:type="dxa"/>
            <w:gridSpan w:val="7"/>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Приложение № 2 к подпрограмме                                                                                                                                                     "Содержание улично-дорожной сети населенных пунктов Большеулйского сельсовета"</w:t>
            </w:r>
          </w:p>
        </w:tc>
      </w:tr>
      <w:tr w:rsidR="001C4D7C" w:rsidRPr="001C4D7C" w:rsidTr="00A937A3">
        <w:trPr>
          <w:trHeight w:val="300"/>
        </w:trPr>
        <w:tc>
          <w:tcPr>
            <w:tcW w:w="27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330"/>
        </w:trPr>
        <w:tc>
          <w:tcPr>
            <w:tcW w:w="17280" w:type="dxa"/>
            <w:gridSpan w:val="13"/>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Перечень мероприятий подпрограммы с указанием объема средств на их реализацию и ожидаемых результатов</w:t>
            </w:r>
          </w:p>
        </w:tc>
      </w:tr>
      <w:tr w:rsidR="001C4D7C" w:rsidRPr="001C4D7C" w:rsidTr="00A937A3">
        <w:trPr>
          <w:trHeight w:val="360"/>
        </w:trPr>
        <w:tc>
          <w:tcPr>
            <w:tcW w:w="27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Наименование  программы, подпрограммы</w:t>
            </w:r>
          </w:p>
        </w:tc>
        <w:tc>
          <w:tcPr>
            <w:tcW w:w="10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ГРБС </w:t>
            </w:r>
          </w:p>
        </w:tc>
        <w:tc>
          <w:tcPr>
            <w:tcW w:w="3840" w:type="dxa"/>
            <w:gridSpan w:val="4"/>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Код бюджетной классификации</w:t>
            </w:r>
          </w:p>
        </w:tc>
        <w:tc>
          <w:tcPr>
            <w:tcW w:w="7760"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8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1C4D7C" w:rsidRPr="001C4D7C" w:rsidTr="00A937A3">
        <w:trPr>
          <w:trHeight w:val="285"/>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840" w:type="dxa"/>
            <w:gridSpan w:val="4"/>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760"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990"/>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ГРБС</w:t>
            </w:r>
          </w:p>
        </w:tc>
        <w:tc>
          <w:tcPr>
            <w:tcW w:w="9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РзПр</w:t>
            </w:r>
          </w:p>
        </w:tc>
        <w:tc>
          <w:tcPr>
            <w:tcW w:w="9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ЦСР</w:t>
            </w:r>
          </w:p>
        </w:tc>
        <w:tc>
          <w:tcPr>
            <w:tcW w:w="9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ВР</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отчетный финансовый год</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текущий финансовый год</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первый год планового периода</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второй год планового периода</w:t>
            </w:r>
          </w:p>
        </w:tc>
        <w:tc>
          <w:tcPr>
            <w:tcW w:w="14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третий год планового периода</w:t>
            </w:r>
          </w:p>
        </w:tc>
        <w:tc>
          <w:tcPr>
            <w:tcW w:w="11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Итого на период</w:t>
            </w: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345"/>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2024</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2025</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2026</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2027</w:t>
            </w:r>
          </w:p>
        </w:tc>
        <w:tc>
          <w:tcPr>
            <w:tcW w:w="14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2028</w:t>
            </w:r>
          </w:p>
        </w:tc>
        <w:tc>
          <w:tcPr>
            <w:tcW w:w="11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705"/>
        </w:trPr>
        <w:tc>
          <w:tcPr>
            <w:tcW w:w="17280" w:type="dxa"/>
            <w:gridSpan w:val="13"/>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Цель подпрограммы: Обеспечение безопасности дорожного движения на улично-дорожной сети населенных пунктов  Большеулуйского сельсовета                                        </w:t>
            </w:r>
          </w:p>
        </w:tc>
      </w:tr>
      <w:tr w:rsidR="001C4D7C" w:rsidRPr="001C4D7C" w:rsidTr="00A937A3">
        <w:trPr>
          <w:trHeight w:val="124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Задача 1: Улучшение качества дорожного полотна населенных пунктов</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0409</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1049,1</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3949,1</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03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 Нарезка дорожного полотна с отсыпкой щебнем, грунтом</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0409</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1049,1</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3949,1</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Увеличение протяженности дорожного полотна населенных пунктов на 1,32 км</w:t>
            </w:r>
          </w:p>
        </w:tc>
      </w:tr>
      <w:tr w:rsidR="001C4D7C" w:rsidRPr="001C4D7C" w:rsidTr="00A937A3">
        <w:trPr>
          <w:trHeight w:val="106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2) Отсыпка площадок (остановочных и подъездных) </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0409</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29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lastRenderedPageBreak/>
              <w:t>Задача 2: Повышение безопасности жителей, ожидающих рейсовый транспорт</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700,0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600,0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600,0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3100,0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211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 Приобретение, обслуживание, ремонт и установка дорожных знаков. Нанесение дорожной разметки. Устройство пешеходных переходов</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600,0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600,0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3000,0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Увеличение общего количества остановок на 1 шт.</w:t>
            </w:r>
          </w:p>
        </w:tc>
      </w:tr>
      <w:tr w:rsidR="001C4D7C" w:rsidRPr="001C4D7C" w:rsidTr="00A937A3">
        <w:trPr>
          <w:trHeight w:val="100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 Подготовка проекта организации дорожного движения</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05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 Устройство пешеходных дорожек</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05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 Установка (перенос) крытых автобусных остановок</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05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5) Установка ограждения пешеходных дорожек </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03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Задача 3: Содержание дорог населенных пунктов</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8341,7</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6966,3</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5320,0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5320,0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5320,0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31268,0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111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1) Копка экскаватором придорожных канав для стока талых вод</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320,0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1320,0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2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 Ямочный ремонт дорожного полотна и ремонт асфальтового покрытия</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5200,0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60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 Очистка дорог от снега, вывоз снега, рассыпка песка, грейдирование дорог, очистка пешеходных дорожек</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3187,2</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4000,0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3570,0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3570,0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3570,0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17897,2</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Очистка 46,7 км дорог</w:t>
            </w:r>
          </w:p>
        </w:tc>
      </w:tr>
      <w:tr w:rsidR="001C4D7C" w:rsidRPr="001C4D7C" w:rsidTr="00A937A3">
        <w:trPr>
          <w:trHeight w:val="213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 Мероприятия, за счет налогового потенциала, направленные на содержание автомобильных дорог общего пользования местного значения за счет средств дорожного фонда и местного бюджета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255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 Мероприятия, направленные на капитальный ремонт и ремонт автомобильных дорог общего пользования местного значения за счет средств дорожного фонда и местного бюджета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3352,0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3352,0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98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6) Мероприятия, направленные на повышение безопасности дорожного движения за счет средств дорожного фонда и местного бюджета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225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 Мероприятия, направленные на содержание автомобильных дорог общего пользования местного значения за счет бюджета Большеулуйского райна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682,5</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716,3</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3498,8</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3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В том числе </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99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ГРБС администрация Большеулуйского сельсовета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9990,8</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8166,3</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6720,0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6720,0</w:t>
            </w:r>
          </w:p>
        </w:tc>
        <w:tc>
          <w:tcPr>
            <w:tcW w:w="14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6720,0</w:t>
            </w:r>
          </w:p>
        </w:tc>
        <w:tc>
          <w:tcPr>
            <w:tcW w:w="11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38317,1</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bl>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sectPr w:rsidR="001C4D7C" w:rsidRPr="001C4D7C" w:rsidSect="00AB70D6">
          <w:pgSz w:w="16838" w:h="11906" w:orient="landscape"/>
          <w:pgMar w:top="1701" w:right="1134" w:bottom="851" w:left="1134" w:header="709" w:footer="709" w:gutter="0"/>
          <w:cols w:space="708"/>
          <w:docGrid w:linePitch="360"/>
        </w:sectPr>
      </w:pP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Приложение № 5</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 муниципальной программе</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«Благоустройство территории </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Большеулуйского сельсовета»</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p>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 Паспорт подпрограммы</w:t>
      </w:r>
    </w:p>
    <w:p w:rsidR="001C4D7C" w:rsidRPr="001C4D7C" w:rsidRDefault="001C4D7C" w:rsidP="001C4D7C">
      <w:pPr>
        <w:spacing w:after="0" w:line="240" w:lineRule="auto"/>
        <w:rPr>
          <w:rFonts w:ascii="Times New Roman" w:eastAsia="Times New Roman" w:hAnsi="Times New Roman" w:cs="Times New Roman"/>
          <w:sz w:val="20"/>
          <w:szCs w:val="20"/>
          <w:lang w:eastAsia="ru-RU"/>
        </w:rPr>
      </w:pPr>
    </w:p>
    <w:tbl>
      <w:tblPr>
        <w:tblW w:w="93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5812"/>
      </w:tblGrid>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Наименование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spacing w:after="0" w:line="240" w:lineRule="auto"/>
              <w:jc w:val="center"/>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"Обеспечение содержания мест захоронения на территории  Большеулуйского  сельсовета"</w:t>
            </w:r>
          </w:p>
          <w:p w:rsidR="001C4D7C" w:rsidRPr="001C4D7C" w:rsidRDefault="001C4D7C" w:rsidP="001C4D7C">
            <w:pPr>
              <w:spacing w:after="0" w:line="240" w:lineRule="auto"/>
              <w:jc w:val="center"/>
              <w:rPr>
                <w:rFonts w:ascii="Times New Roman" w:eastAsia="Times New Roman" w:hAnsi="Times New Roman" w:cs="Times New Roman"/>
                <w:sz w:val="28"/>
                <w:szCs w:val="28"/>
                <w:lang w:eastAsia="ar-SA"/>
              </w:rPr>
            </w:pPr>
          </w:p>
        </w:tc>
      </w:tr>
      <w:tr w:rsidR="001C4D7C" w:rsidRPr="001C4D7C" w:rsidTr="00A937A3">
        <w:trPr>
          <w:trHeight w:val="326"/>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Наименование муниципальной программы, в рамках которой реализуется подпрограмма </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ru-RU"/>
              </w:rPr>
              <w:t>«Благоустройство территории Большеулуйского сельсовета»</w:t>
            </w:r>
          </w:p>
        </w:tc>
      </w:tr>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Муниципальный заказчик – координатор подпрограммы </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5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Исполнители мероприятий подпрограммы, главные распорядители бюджетных средств</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79"/>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Цель и задачи подпрограммы </w:t>
            </w:r>
          </w:p>
        </w:tc>
        <w:tc>
          <w:tcPr>
            <w:tcW w:w="5812"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Цели:</w:t>
            </w:r>
          </w:p>
          <w:p w:rsidR="001C4D7C" w:rsidRPr="001C4D7C" w:rsidRDefault="001C4D7C" w:rsidP="001C4D7C">
            <w:pPr>
              <w:numPr>
                <w:ilvl w:val="0"/>
                <w:numId w:val="13"/>
              </w:num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Обеспечение потребности населения в наличии мест захоронения и благоустройства этих мест на территории Большеулуйского сельсовета.</w:t>
            </w:r>
          </w:p>
          <w:p w:rsidR="001C4D7C" w:rsidRPr="001C4D7C" w:rsidRDefault="001C4D7C" w:rsidP="001C4D7C">
            <w:pPr>
              <w:numPr>
                <w:ilvl w:val="0"/>
                <w:numId w:val="13"/>
              </w:num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Увековечивание памяти Защитников Отечества</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Задачи:</w:t>
            </w:r>
          </w:p>
          <w:p w:rsidR="001C4D7C" w:rsidRPr="001C4D7C" w:rsidRDefault="001C4D7C" w:rsidP="001C4D7C">
            <w:pPr>
              <w:numPr>
                <w:ilvl w:val="0"/>
                <w:numId w:val="14"/>
              </w:num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Содержание мест захоронений</w:t>
            </w:r>
          </w:p>
          <w:p w:rsidR="001C4D7C" w:rsidRPr="001C4D7C" w:rsidRDefault="001C4D7C" w:rsidP="001C4D7C">
            <w:pPr>
              <w:numPr>
                <w:ilvl w:val="0"/>
                <w:numId w:val="14"/>
              </w:num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Благоустройство мест захоронений</w:t>
            </w:r>
          </w:p>
          <w:p w:rsidR="001C4D7C" w:rsidRPr="001C4D7C" w:rsidRDefault="001C4D7C" w:rsidP="001C4D7C">
            <w:pPr>
              <w:numPr>
                <w:ilvl w:val="0"/>
                <w:numId w:val="14"/>
              </w:num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Обустройство воинских захоронений</w:t>
            </w:r>
          </w:p>
          <w:p w:rsidR="001C4D7C" w:rsidRPr="001C4D7C" w:rsidRDefault="001C4D7C" w:rsidP="001C4D7C">
            <w:pPr>
              <w:numPr>
                <w:ilvl w:val="0"/>
                <w:numId w:val="14"/>
              </w:num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Установка мемориальных знаков</w:t>
            </w:r>
          </w:p>
          <w:p w:rsidR="001C4D7C" w:rsidRPr="001C4D7C" w:rsidRDefault="001C4D7C" w:rsidP="001C4D7C">
            <w:pPr>
              <w:numPr>
                <w:ilvl w:val="0"/>
                <w:numId w:val="14"/>
              </w:num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Нанесение имен защитников Отечества на мемориальные знаки</w:t>
            </w: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Целевые индикаторы</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площадь мест захоронений, на которой проводятся мероприятия по благоустройству -  </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не менее 100% ежегодно;</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увеличение площади огражденных мест захоронений до 100%.</w:t>
            </w: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8"/>
                <w:szCs w:val="28"/>
                <w:lang w:eastAsia="ar-SA"/>
              </w:rPr>
              <w:t>Сроки реализации подпрограммы</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2025 год и плановый период 2026-2028 годов</w:t>
            </w:r>
          </w:p>
        </w:tc>
      </w:tr>
      <w:tr w:rsidR="001C4D7C" w:rsidRPr="001C4D7C" w:rsidTr="00A937A3">
        <w:trPr>
          <w:trHeight w:val="2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0"/>
                <w:szCs w:val="20"/>
                <w:lang w:eastAsia="ru-RU"/>
              </w:rPr>
              <w:lastRenderedPageBreak/>
              <w:br w:type="page"/>
            </w: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8"/>
                <w:szCs w:val="28"/>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Объем финансирования Подпрограммы составит 4700,0 тыс.рублей, в том числе 4700,0 тыс.рублей за счет средств бюджета Большеулуйского сельсовета и 0,0 тыс.рублей за счет краевого бюджета, в том числе в разбивке по годам:</w:t>
            </w:r>
          </w:p>
          <w:p w:rsidR="001C4D7C" w:rsidRPr="001C4D7C" w:rsidRDefault="001C4D7C" w:rsidP="001C4D7C">
            <w:pPr>
              <w:autoSpaceDE w:val="0"/>
              <w:spacing w:after="0" w:line="240" w:lineRule="auto"/>
              <w:jc w:val="both"/>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в 2024 году –  700,0 тыс.рублей</w:t>
            </w:r>
          </w:p>
          <w:p w:rsidR="001C4D7C" w:rsidRPr="001C4D7C" w:rsidRDefault="001C4D7C" w:rsidP="001C4D7C">
            <w:pPr>
              <w:autoSpaceDE w:val="0"/>
              <w:spacing w:after="0" w:line="240" w:lineRule="auto"/>
              <w:jc w:val="both"/>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в 2025 году – 1000,00 тыс.рублей</w:t>
            </w:r>
          </w:p>
          <w:p w:rsidR="001C4D7C" w:rsidRPr="001C4D7C" w:rsidRDefault="001C4D7C" w:rsidP="001C4D7C">
            <w:pPr>
              <w:autoSpaceDE w:val="0"/>
              <w:spacing w:after="0" w:line="240" w:lineRule="auto"/>
              <w:jc w:val="both"/>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в 2026 году – 1000,00 тыс.рублей</w:t>
            </w:r>
          </w:p>
          <w:p w:rsidR="001C4D7C" w:rsidRPr="001C4D7C" w:rsidRDefault="001C4D7C" w:rsidP="001C4D7C">
            <w:pPr>
              <w:autoSpaceDE w:val="0"/>
              <w:spacing w:after="0" w:line="240" w:lineRule="auto"/>
              <w:jc w:val="both"/>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в 2027 году – 1000,00 тыс.рублей</w:t>
            </w:r>
          </w:p>
          <w:p w:rsidR="001C4D7C" w:rsidRPr="001C4D7C" w:rsidRDefault="001C4D7C" w:rsidP="001C4D7C">
            <w:pPr>
              <w:autoSpaceDE w:val="0"/>
              <w:spacing w:after="0" w:line="240" w:lineRule="auto"/>
              <w:jc w:val="both"/>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в 2028 году – 1000,00 тыс.рублей</w:t>
            </w:r>
          </w:p>
        </w:tc>
      </w:tr>
      <w:tr w:rsidR="001C4D7C" w:rsidRPr="001C4D7C" w:rsidTr="00A937A3">
        <w:trPr>
          <w:trHeight w:val="285"/>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Система организации контроля за исполнением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реализацией и исполнением подпрограммы осуществляет администрация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целевым использованием выделенных средств осуществляет контрольно-ревизионный орган Большеулуйского района</w:t>
            </w:r>
          </w:p>
        </w:tc>
      </w:tr>
    </w:tbl>
    <w:p w:rsidR="001C4D7C" w:rsidRPr="001C4D7C" w:rsidRDefault="001C4D7C" w:rsidP="001C4D7C">
      <w:pPr>
        <w:autoSpaceDE w:val="0"/>
        <w:spacing w:after="0" w:line="240" w:lineRule="auto"/>
        <w:ind w:left="644"/>
        <w:contextualSpacing/>
        <w:rPr>
          <w:rFonts w:ascii="Times New Roman" w:eastAsia="Calibri" w:hAnsi="Times New Roman" w:cs="Times New Roman"/>
          <w:b/>
          <w:sz w:val="24"/>
          <w:szCs w:val="24"/>
          <w:lang w:val="x-none"/>
        </w:rPr>
      </w:pPr>
      <w:r w:rsidRPr="001C4D7C">
        <w:rPr>
          <w:rFonts w:ascii="Times New Roman" w:eastAsia="Calibri" w:hAnsi="Times New Roman" w:cs="Times New Roman"/>
          <w:b/>
          <w:sz w:val="24"/>
          <w:szCs w:val="24"/>
          <w:lang w:val="x-none"/>
        </w:rPr>
        <w:t xml:space="preserve">                                                                             </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br w:type="page"/>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2. Основные разделы подпрограммы</w:t>
      </w:r>
    </w:p>
    <w:p w:rsidR="001C4D7C" w:rsidRPr="001C4D7C" w:rsidRDefault="001C4D7C" w:rsidP="001C4D7C">
      <w:pPr>
        <w:autoSpaceDE w:val="0"/>
        <w:spacing w:after="0" w:line="240" w:lineRule="auto"/>
        <w:ind w:left="644"/>
        <w:contextualSpacing/>
        <w:jc w:val="center"/>
        <w:rPr>
          <w:rFonts w:ascii="Times New Roman" w:eastAsia="Calibri" w:hAnsi="Times New Roman" w:cs="Times New Roman"/>
          <w:b/>
          <w:sz w:val="28"/>
          <w:szCs w:val="28"/>
          <w:lang w:val="x-none"/>
        </w:rPr>
      </w:pPr>
    </w:p>
    <w:p w:rsidR="001C4D7C" w:rsidRPr="001C4D7C" w:rsidRDefault="001C4D7C" w:rsidP="001C4D7C">
      <w:pPr>
        <w:autoSpaceDE w:val="0"/>
        <w:spacing w:after="0" w:line="240" w:lineRule="auto"/>
        <w:ind w:left="644"/>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2.1. Постановка общей проблемы территории и обоснование необходимости разработки подпрограммы</w:t>
      </w:r>
    </w:p>
    <w:p w:rsidR="001C4D7C" w:rsidRPr="001C4D7C" w:rsidRDefault="001C4D7C" w:rsidP="001C4D7C">
      <w:pPr>
        <w:autoSpaceDE w:val="0"/>
        <w:spacing w:after="0" w:line="240" w:lineRule="auto"/>
        <w:ind w:left="644"/>
        <w:contextualSpacing/>
        <w:jc w:val="center"/>
        <w:rPr>
          <w:rFonts w:ascii="Times New Roman" w:eastAsia="Calibri" w:hAnsi="Times New Roman" w:cs="Times New Roman"/>
          <w:b/>
          <w:sz w:val="28"/>
          <w:szCs w:val="28"/>
          <w:lang w:val="x-none"/>
        </w:rPr>
      </w:pPr>
    </w:p>
    <w:p w:rsidR="001C4D7C" w:rsidRPr="001C4D7C" w:rsidRDefault="001C4D7C" w:rsidP="001C4D7C">
      <w:pPr>
        <w:spacing w:after="0" w:line="240" w:lineRule="auto"/>
        <w:ind w:firstLine="644"/>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Содержание мест захоронения - одна из задач исполнительной власти администрации  Большеулуского  сельсовета, поэтому в Подпрограмме учитываются мероприятия по поддержанию чистоты и порядка на муниципальных кладбищах.</w:t>
      </w:r>
    </w:p>
    <w:p w:rsidR="001C4D7C" w:rsidRPr="001C4D7C" w:rsidRDefault="001C4D7C" w:rsidP="001C4D7C">
      <w:pPr>
        <w:spacing w:after="0" w:line="240" w:lineRule="auto"/>
        <w:ind w:firstLine="708"/>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В настоящее время на территории сельского поселения  находятся 4 муниципальных кладбища общей площадью 8,8 га.  </w:t>
      </w:r>
    </w:p>
    <w:tbl>
      <w:tblPr>
        <w:tblpPr w:leftFromText="45" w:rightFromText="45" w:vertAnchor="text"/>
        <w:tblW w:w="90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1705"/>
        <w:gridCol w:w="1768"/>
        <w:gridCol w:w="1129"/>
        <w:gridCol w:w="1584"/>
        <w:gridCol w:w="2179"/>
      </w:tblGrid>
      <w:tr w:rsidR="001C4D7C" w:rsidRPr="001C4D7C" w:rsidTr="00A937A3">
        <w:tc>
          <w:tcPr>
            <w:tcW w:w="717"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 xml:space="preserve">№ </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п/п</w:t>
            </w:r>
          </w:p>
        </w:tc>
        <w:tc>
          <w:tcPr>
            <w:tcW w:w="1705" w:type="dxa"/>
            <w:tcBorders>
              <w:top w:val="outset" w:sz="6" w:space="0" w:color="auto"/>
              <w:left w:val="outset" w:sz="6" w:space="0" w:color="auto"/>
              <w:bottom w:val="outset" w:sz="6" w:space="0" w:color="auto"/>
              <w:right w:val="outset" w:sz="6" w:space="0" w:color="auto"/>
            </w:tcBorders>
            <w:hideMark/>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Наименование кладбища</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 </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 </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 </w:t>
            </w:r>
          </w:p>
        </w:tc>
        <w:tc>
          <w:tcPr>
            <w:tcW w:w="1768" w:type="dxa"/>
            <w:tcBorders>
              <w:top w:val="outset" w:sz="6" w:space="0" w:color="auto"/>
              <w:left w:val="outset" w:sz="6" w:space="0" w:color="auto"/>
              <w:bottom w:val="outset" w:sz="6" w:space="0" w:color="auto"/>
              <w:right w:val="outset" w:sz="6" w:space="0" w:color="auto"/>
            </w:tcBorders>
            <w:hideMark/>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Место расположения кладбища</w:t>
            </w:r>
          </w:p>
        </w:tc>
        <w:tc>
          <w:tcPr>
            <w:tcW w:w="1129" w:type="dxa"/>
            <w:tcBorders>
              <w:top w:val="outset" w:sz="6" w:space="0" w:color="auto"/>
              <w:left w:val="outset" w:sz="6" w:space="0" w:color="auto"/>
              <w:bottom w:val="outset" w:sz="6" w:space="0" w:color="auto"/>
              <w:right w:val="outset" w:sz="6" w:space="0" w:color="auto"/>
            </w:tcBorders>
            <w:hideMark/>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Площадь кладбища, га</w:t>
            </w:r>
          </w:p>
        </w:tc>
        <w:tc>
          <w:tcPr>
            <w:tcW w:w="1584" w:type="dxa"/>
            <w:tcBorders>
              <w:top w:val="outset" w:sz="6" w:space="0" w:color="auto"/>
              <w:left w:val="outset" w:sz="6" w:space="0" w:color="auto"/>
              <w:bottom w:val="outset" w:sz="6" w:space="0" w:color="auto"/>
              <w:right w:val="outset" w:sz="6" w:space="0" w:color="auto"/>
            </w:tcBorders>
            <w:hideMark/>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Статус кладбища (сельское, закрытое для захоронений, открытое для захоронений)</w:t>
            </w:r>
          </w:p>
        </w:tc>
        <w:tc>
          <w:tcPr>
            <w:tcW w:w="2179" w:type="dxa"/>
            <w:tcBorders>
              <w:top w:val="outset" w:sz="6" w:space="0" w:color="auto"/>
              <w:left w:val="outset" w:sz="6" w:space="0" w:color="auto"/>
              <w:bottom w:val="outset" w:sz="6" w:space="0" w:color="auto"/>
              <w:right w:val="outset" w:sz="6" w:space="0" w:color="auto"/>
            </w:tcBorders>
            <w:hideMark/>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Наличие инженерной инфраструктуры:</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 туалетов;</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 мусорных контейнеров и площадок под них;</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 ограждений мест погребения;</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 хозяйственных построек</w:t>
            </w:r>
          </w:p>
        </w:tc>
      </w:tr>
      <w:tr w:rsidR="001C4D7C" w:rsidRPr="001C4D7C" w:rsidTr="00A937A3">
        <w:tc>
          <w:tcPr>
            <w:tcW w:w="717"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1.</w:t>
            </w:r>
          </w:p>
        </w:tc>
        <w:tc>
          <w:tcPr>
            <w:tcW w:w="1705"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С.Большой Улуй, Старое</w:t>
            </w:r>
          </w:p>
        </w:tc>
        <w:tc>
          <w:tcPr>
            <w:tcW w:w="1768"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С.Большой Улуй, ул.Советская</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p>
        </w:tc>
        <w:tc>
          <w:tcPr>
            <w:tcW w:w="1129"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2,5 га</w:t>
            </w:r>
          </w:p>
        </w:tc>
        <w:tc>
          <w:tcPr>
            <w:tcW w:w="1584"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Сельское, закрыто для захоронений</w:t>
            </w:r>
          </w:p>
        </w:tc>
        <w:tc>
          <w:tcPr>
            <w:tcW w:w="2179"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Туалет 2 шт.</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 xml:space="preserve">Железное ограждение </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Хозяйственных построек нет.</w:t>
            </w:r>
          </w:p>
        </w:tc>
      </w:tr>
      <w:tr w:rsidR="001C4D7C" w:rsidRPr="001C4D7C" w:rsidTr="00A937A3">
        <w:tc>
          <w:tcPr>
            <w:tcW w:w="717"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2.</w:t>
            </w:r>
          </w:p>
        </w:tc>
        <w:tc>
          <w:tcPr>
            <w:tcW w:w="1705"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С.Большой Улуй, Новое</w:t>
            </w:r>
          </w:p>
        </w:tc>
        <w:tc>
          <w:tcPr>
            <w:tcW w:w="1768"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 xml:space="preserve">С.Большой Улуй, </w:t>
            </w:r>
          </w:p>
        </w:tc>
        <w:tc>
          <w:tcPr>
            <w:tcW w:w="1129"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5,9 га</w:t>
            </w:r>
          </w:p>
        </w:tc>
        <w:tc>
          <w:tcPr>
            <w:tcW w:w="1584"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Сельское, открыто для захоронений</w:t>
            </w:r>
          </w:p>
        </w:tc>
        <w:tc>
          <w:tcPr>
            <w:tcW w:w="2179"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Туалет 1 шт.</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Мусорные контейнеры – 2 шт.</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Емкость для воды 2 куб.м.</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 xml:space="preserve">Железное ограждение </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Имеется сторожка.</w:t>
            </w:r>
          </w:p>
        </w:tc>
      </w:tr>
      <w:tr w:rsidR="001C4D7C" w:rsidRPr="001C4D7C" w:rsidTr="00A937A3">
        <w:tc>
          <w:tcPr>
            <w:tcW w:w="717"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3.</w:t>
            </w:r>
          </w:p>
        </w:tc>
        <w:tc>
          <w:tcPr>
            <w:tcW w:w="1705"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Д.Климовка</w:t>
            </w:r>
          </w:p>
        </w:tc>
        <w:tc>
          <w:tcPr>
            <w:tcW w:w="1768"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Д.Климовка</w:t>
            </w:r>
          </w:p>
        </w:tc>
        <w:tc>
          <w:tcPr>
            <w:tcW w:w="1129"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0,21 га</w:t>
            </w:r>
          </w:p>
        </w:tc>
        <w:tc>
          <w:tcPr>
            <w:tcW w:w="1584"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Сельское, открыто для захоронений</w:t>
            </w:r>
          </w:p>
        </w:tc>
        <w:tc>
          <w:tcPr>
            <w:tcW w:w="2179"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Туалет 1 шт.</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Мусорные контейнеры – 1 шт.</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Деревянное ограждение.</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Хозяйственных построек нет.</w:t>
            </w:r>
          </w:p>
        </w:tc>
      </w:tr>
      <w:tr w:rsidR="001C4D7C" w:rsidRPr="001C4D7C" w:rsidTr="00A937A3">
        <w:tc>
          <w:tcPr>
            <w:tcW w:w="717"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4.</w:t>
            </w:r>
          </w:p>
        </w:tc>
        <w:tc>
          <w:tcPr>
            <w:tcW w:w="1705"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Д.Красный Луг</w:t>
            </w:r>
          </w:p>
        </w:tc>
        <w:tc>
          <w:tcPr>
            <w:tcW w:w="1768"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Д.Красный Луг</w:t>
            </w:r>
          </w:p>
        </w:tc>
        <w:tc>
          <w:tcPr>
            <w:tcW w:w="1129"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0,17 га</w:t>
            </w:r>
          </w:p>
        </w:tc>
        <w:tc>
          <w:tcPr>
            <w:tcW w:w="1584"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Сельское, открыто для захоронений</w:t>
            </w:r>
          </w:p>
        </w:tc>
        <w:tc>
          <w:tcPr>
            <w:tcW w:w="2179" w:type="dxa"/>
            <w:tcBorders>
              <w:top w:val="outset" w:sz="6" w:space="0" w:color="auto"/>
              <w:left w:val="outset" w:sz="6" w:space="0" w:color="auto"/>
              <w:bottom w:val="outset" w:sz="6" w:space="0" w:color="auto"/>
              <w:right w:val="outset" w:sz="6" w:space="0" w:color="auto"/>
            </w:tcBorders>
          </w:tcPr>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Туалет 1 шт.</w:t>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Мусорные контейнеры – 1 шт.</w:t>
            </w:r>
          </w:p>
          <w:p w:rsidR="001C4D7C" w:rsidRPr="001C4D7C" w:rsidRDefault="001C4D7C" w:rsidP="001C4D7C">
            <w:pPr>
              <w:tabs>
                <w:tab w:val="right" w:pos="2164"/>
              </w:tabs>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Деревянное ограждение.</w:t>
            </w:r>
            <w:r w:rsidRPr="001C4D7C">
              <w:rPr>
                <w:rFonts w:ascii="Times New Roman" w:eastAsia="Times New Roman" w:hAnsi="Times New Roman" w:cs="Times New Roman"/>
                <w:color w:val="242424"/>
                <w:sz w:val="24"/>
                <w:szCs w:val="24"/>
                <w:lang w:eastAsia="ru-RU"/>
              </w:rPr>
              <w:tab/>
            </w:r>
          </w:p>
          <w:p w:rsidR="001C4D7C" w:rsidRPr="001C4D7C" w:rsidRDefault="001C4D7C" w:rsidP="001C4D7C">
            <w:pPr>
              <w:spacing w:after="0" w:line="240" w:lineRule="auto"/>
              <w:rPr>
                <w:rFonts w:ascii="Times New Roman" w:eastAsia="Times New Roman" w:hAnsi="Times New Roman" w:cs="Times New Roman"/>
                <w:color w:val="242424"/>
                <w:sz w:val="24"/>
                <w:szCs w:val="24"/>
                <w:lang w:eastAsia="ru-RU"/>
              </w:rPr>
            </w:pPr>
            <w:r w:rsidRPr="001C4D7C">
              <w:rPr>
                <w:rFonts w:ascii="Times New Roman" w:eastAsia="Times New Roman" w:hAnsi="Times New Roman" w:cs="Times New Roman"/>
                <w:color w:val="242424"/>
                <w:sz w:val="24"/>
                <w:szCs w:val="24"/>
                <w:lang w:eastAsia="ru-RU"/>
              </w:rPr>
              <w:t>Хозяйственных построек нет.</w:t>
            </w:r>
          </w:p>
        </w:tc>
      </w:tr>
    </w:tbl>
    <w:p w:rsidR="001C4D7C" w:rsidRPr="001C4D7C" w:rsidRDefault="001C4D7C" w:rsidP="001C4D7C">
      <w:pPr>
        <w:spacing w:after="0" w:line="240" w:lineRule="auto"/>
        <w:ind w:firstLine="708"/>
        <w:jc w:val="both"/>
        <w:rPr>
          <w:rFonts w:ascii="Arial" w:eastAsia="Times New Roman" w:hAnsi="Arial" w:cs="Arial"/>
          <w:color w:val="000000"/>
          <w:sz w:val="24"/>
          <w:szCs w:val="24"/>
          <w:lang w:eastAsia="ru-RU"/>
        </w:rPr>
      </w:pPr>
    </w:p>
    <w:p w:rsidR="001C4D7C" w:rsidRPr="001C4D7C" w:rsidRDefault="001C4D7C" w:rsidP="001C4D7C">
      <w:pPr>
        <w:spacing w:after="0" w:line="240" w:lineRule="auto"/>
        <w:ind w:firstLine="708"/>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lastRenderedPageBreak/>
        <w:t>Захоронения производятся путем рекультивации земель (вырубки зеленых насаждений, планировки территорий и т.д.), что влечет за собой большие затраты. На некоторых кладбищах поселения отсутствуют такие элементы инфраструктуры как: ограждения, дорожки и др.  На территории всех кладбищ требуется регулярное окашивание травы проходов, дорожек.</w:t>
      </w:r>
    </w:p>
    <w:p w:rsidR="001C4D7C" w:rsidRPr="001C4D7C" w:rsidRDefault="001C4D7C" w:rsidP="001C4D7C">
      <w:pPr>
        <w:autoSpaceDE w:val="0"/>
        <w:spacing w:after="0" w:line="240" w:lineRule="auto"/>
        <w:ind w:left="-284" w:firstLine="644"/>
        <w:jc w:val="both"/>
        <w:rPr>
          <w:rFonts w:ascii="Times New Roman" w:eastAsia="Times New Roman" w:hAnsi="Times New Roman" w:cs="Times New Roman"/>
          <w:sz w:val="28"/>
          <w:szCs w:val="28"/>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b/>
          <w:sz w:val="28"/>
          <w:szCs w:val="28"/>
          <w:lang w:val="x-none" w:eastAsia="ar-SA"/>
        </w:rPr>
        <w:t>Основная цель, задачи, этапы и сроки выполнения подпрограммы, целевые индикаторы</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p>
    <w:p w:rsidR="001C4D7C" w:rsidRPr="001C4D7C" w:rsidRDefault="001C4D7C" w:rsidP="001C4D7C">
      <w:pPr>
        <w:autoSpaceDE w:val="0"/>
        <w:spacing w:after="0" w:line="240" w:lineRule="auto"/>
        <w:ind w:firstLine="708"/>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Основной целью настоящей Подпрограммы является </w:t>
      </w:r>
      <w:r w:rsidRPr="001C4D7C">
        <w:rPr>
          <w:rFonts w:ascii="Times New Roman" w:eastAsia="Times New Roman" w:hAnsi="Times New Roman" w:cs="Times New Roman"/>
          <w:sz w:val="28"/>
          <w:szCs w:val="28"/>
          <w:lang w:eastAsia="ru-RU"/>
        </w:rPr>
        <w:t xml:space="preserve">обеспечение потребности населения в наличии мест захоронения и благоустройство этих мест на территории Большеулуйского сельсовета, в том числе </w:t>
      </w:r>
      <w:r w:rsidRPr="001C4D7C">
        <w:rPr>
          <w:rFonts w:ascii="Times New Roman" w:eastAsia="Times New Roman" w:hAnsi="Times New Roman" w:cs="Times New Roman"/>
          <w:color w:val="000000"/>
          <w:sz w:val="28"/>
          <w:szCs w:val="28"/>
          <w:lang w:eastAsia="ru-RU"/>
        </w:rPr>
        <w:t>реализация гарантий погребения умерших с учетом их волеизъявления, выраженного при жизни, или пожеланий родственников, создание оптимальных условий жителям Большеулуйского  сельсовета по посещению и уходом за местами захоронений; расширение, благоустройство и сохранность мест захоронений умерших граждан.</w:t>
      </w:r>
    </w:p>
    <w:p w:rsidR="001C4D7C" w:rsidRPr="001C4D7C" w:rsidRDefault="001C4D7C" w:rsidP="001C4D7C">
      <w:pPr>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w:t>
      </w:r>
      <w:r w:rsidRPr="001C4D7C">
        <w:rPr>
          <w:rFonts w:ascii="Times New Roman" w:eastAsia="Times New Roman" w:hAnsi="Times New Roman" w:cs="Times New Roman"/>
          <w:color w:val="000000"/>
          <w:sz w:val="28"/>
          <w:szCs w:val="28"/>
          <w:lang w:eastAsia="ru-RU"/>
        </w:rPr>
        <w:tab/>
        <w:t>Для достижения поставленных в настоящей Подпрограмме целей предусматривается решить задачи:</w:t>
      </w:r>
    </w:p>
    <w:p w:rsidR="001C4D7C" w:rsidRPr="001C4D7C" w:rsidRDefault="001C4D7C" w:rsidP="001C4D7C">
      <w:pPr>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мероприятия по благоустройству и содержанию мест захоронений;</w:t>
      </w:r>
    </w:p>
    <w:p w:rsidR="001C4D7C" w:rsidRPr="001C4D7C" w:rsidRDefault="001C4D7C" w:rsidP="001C4D7C">
      <w:pPr>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увековечивание памяти защитников Отечества.</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Выполнение программы рассчитаны на 2025 – 2028 годы.</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0"/>
          <w:szCs w:val="20"/>
          <w:lang w:eastAsia="ru-RU"/>
        </w:rPr>
        <w:tab/>
      </w:r>
      <w:r w:rsidRPr="001C4D7C">
        <w:rPr>
          <w:rFonts w:ascii="Times New Roman" w:eastAsia="Times New Roman" w:hAnsi="Times New Roman" w:cs="Times New Roman"/>
          <w:sz w:val="28"/>
          <w:szCs w:val="28"/>
          <w:lang w:eastAsia="ru-RU"/>
        </w:rPr>
        <w:t>Целевые индикаторы Подпрограммы:</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площадь мест захоронений, на которой проводятся мероприятия по благоустройству -  не менее 100% ежегодно;</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увеличение площади огражденных мест захоронений до 100%;</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обустройство воинских захоронений до 100%;</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ru-RU"/>
        </w:rPr>
        <w:t>- установка мемориальных знаков и нанесение имен защитников Отечества на мемориальные знаки до 100%.</w:t>
      </w:r>
    </w:p>
    <w:p w:rsidR="001C4D7C" w:rsidRPr="001C4D7C" w:rsidRDefault="001C4D7C" w:rsidP="001C4D7C">
      <w:pPr>
        <w:spacing w:after="0" w:line="240" w:lineRule="auto"/>
        <w:jc w:val="both"/>
        <w:rPr>
          <w:rFonts w:ascii="Times New Roman" w:eastAsia="Times New Roman" w:hAnsi="Times New Roman" w:cs="Times New Roman"/>
          <w:color w:val="000000"/>
          <w:sz w:val="28"/>
          <w:szCs w:val="28"/>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Механизм реализации подпрограммы</w:t>
      </w:r>
    </w:p>
    <w:p w:rsidR="001C4D7C" w:rsidRPr="001C4D7C" w:rsidRDefault="001C4D7C" w:rsidP="001C4D7C">
      <w:pPr>
        <w:autoSpaceDE w:val="0"/>
        <w:spacing w:after="0" w:line="240" w:lineRule="auto"/>
        <w:ind w:left="720"/>
        <w:contextualSpacing/>
        <w:rPr>
          <w:rFonts w:ascii="Times New Roman" w:eastAsia="Times New Roman" w:hAnsi="Times New Roman" w:cs="Times New Roman"/>
          <w:sz w:val="28"/>
          <w:szCs w:val="28"/>
          <w:lang w:val="x-none" w:eastAsia="ar-SA"/>
        </w:rPr>
      </w:pP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Реализация подпрограммы осуществляется за счет средств бюджета Большеулуйского сельсовета и краевого бюджета.</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Главным распорядителем средств подпрограммы является администрация Большеулуйского сельсовета.</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Достижение поставленных целей происходит путем:</w:t>
      </w:r>
    </w:p>
    <w:p w:rsidR="001C4D7C" w:rsidRPr="001C4D7C" w:rsidRDefault="001C4D7C" w:rsidP="001C4D7C">
      <w:pPr>
        <w:numPr>
          <w:ilvl w:val="0"/>
          <w:numId w:val="8"/>
        </w:numPr>
        <w:spacing w:after="0" w:line="240" w:lineRule="auto"/>
        <w:ind w:right="-1"/>
        <w:contextualSpacing/>
        <w:jc w:val="both"/>
        <w:rPr>
          <w:rFonts w:ascii="Times New Roman" w:eastAsia="Calibri" w:hAnsi="Times New Roman" w:cs="Times New Roman"/>
          <w:bCs/>
          <w:sz w:val="28"/>
          <w:szCs w:val="28"/>
          <w:lang w:val="x-none"/>
        </w:rPr>
      </w:pPr>
      <w:r w:rsidRPr="001C4D7C">
        <w:rPr>
          <w:rFonts w:ascii="Times New Roman" w:eastAsia="Calibri" w:hAnsi="Times New Roman" w:cs="Times New Roman"/>
          <w:bCs/>
          <w:sz w:val="28"/>
          <w:szCs w:val="28"/>
          <w:lang w:val="x-none"/>
        </w:rPr>
        <w:t>проведения открытых аукционов, запросов котировок для заключения муниципальных контрактов на выполнение определенных объемов работ победителями торгов;</w:t>
      </w:r>
    </w:p>
    <w:p w:rsidR="001C4D7C" w:rsidRPr="001C4D7C" w:rsidRDefault="001C4D7C" w:rsidP="001C4D7C">
      <w:pPr>
        <w:numPr>
          <w:ilvl w:val="0"/>
          <w:numId w:val="8"/>
        </w:numPr>
        <w:spacing w:after="0" w:line="240" w:lineRule="auto"/>
        <w:ind w:right="-1"/>
        <w:contextualSpacing/>
        <w:jc w:val="both"/>
        <w:rPr>
          <w:rFonts w:ascii="Times New Roman" w:eastAsia="Calibri" w:hAnsi="Times New Roman" w:cs="Times New Roman"/>
          <w:bCs/>
          <w:sz w:val="28"/>
          <w:szCs w:val="28"/>
          <w:lang w:val="x-none"/>
        </w:rPr>
      </w:pPr>
      <w:r w:rsidRPr="001C4D7C">
        <w:rPr>
          <w:rFonts w:ascii="Times New Roman" w:eastAsia="Calibri" w:hAnsi="Times New Roman" w:cs="Times New Roman"/>
          <w:bCs/>
          <w:sz w:val="28"/>
          <w:szCs w:val="28"/>
          <w:lang w:val="x-none"/>
        </w:rPr>
        <w:t>заключения прямых договоров с подрядными организациями и физическими лицами на сумму, не превышающую 600 тыс.рублей в квартал;</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 xml:space="preserve">Механизм реализации Программы предусматривает ежегодное формирование соответствующей документации организационного плана с </w:t>
      </w:r>
      <w:r w:rsidRPr="001C4D7C">
        <w:rPr>
          <w:rFonts w:ascii="Times New Roman" w:eastAsia="Times New Roman" w:hAnsi="Times New Roman" w:cs="Times New Roman"/>
          <w:sz w:val="28"/>
          <w:szCs w:val="28"/>
          <w:lang w:eastAsia="ru-RU"/>
        </w:rPr>
        <w:lastRenderedPageBreak/>
        <w:t xml:space="preserve">определением объемов и источников финансирования мероприятий Программы, определения организаций - исполнителей программных мероприятий. </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t xml:space="preserve">Администрация проводится </w:t>
      </w:r>
      <w:r w:rsidRPr="001C4D7C">
        <w:rPr>
          <w:rFonts w:ascii="Times New Roman" w:eastAsia="Times New Roman" w:hAnsi="Times New Roman" w:cs="Times New Roman"/>
          <w:iCs/>
          <w:sz w:val="28"/>
          <w:szCs w:val="28"/>
          <w:lang w:eastAsia="ru-RU"/>
        </w:rPr>
        <w:t>мониторинг и оценку качества выполнения работ по благоустройству мест захоронений.</w:t>
      </w:r>
    </w:p>
    <w:p w:rsidR="001C4D7C" w:rsidRPr="001C4D7C" w:rsidRDefault="001C4D7C" w:rsidP="001C4D7C">
      <w:pPr>
        <w:autoSpaceDE w:val="0"/>
        <w:spacing w:after="0" w:line="240" w:lineRule="auto"/>
        <w:ind w:firstLine="360"/>
        <w:jc w:val="both"/>
        <w:rPr>
          <w:rFonts w:ascii="Times New Roman" w:eastAsia="Times New Roman" w:hAnsi="Times New Roman" w:cs="Times New Roman"/>
          <w:sz w:val="28"/>
          <w:szCs w:val="28"/>
          <w:shd w:val="clear" w:color="auto" w:fill="FFFFFF"/>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Управление подпрограммой и контроль над ходом ее выполнения</w:t>
      </w:r>
    </w:p>
    <w:p w:rsidR="001C4D7C" w:rsidRPr="001C4D7C" w:rsidRDefault="001C4D7C" w:rsidP="001C4D7C">
      <w:pPr>
        <w:tabs>
          <w:tab w:val="left" w:pos="3668"/>
        </w:tabs>
        <w:autoSpaceDE w:val="0"/>
        <w:spacing w:after="0" w:line="240" w:lineRule="auto"/>
        <w:ind w:left="720"/>
        <w:contextualSpacing/>
        <w:jc w:val="center"/>
        <w:rPr>
          <w:rFonts w:ascii="Times New Roman" w:eastAsia="Times New Roman" w:hAnsi="Times New Roman" w:cs="Times New Roman"/>
          <w:b/>
          <w:sz w:val="28"/>
          <w:szCs w:val="28"/>
          <w:lang w:val="x-none" w:eastAsia="ar-SA"/>
        </w:rPr>
      </w:pPr>
    </w:p>
    <w:p w:rsidR="001C4D7C" w:rsidRPr="001C4D7C" w:rsidRDefault="001C4D7C" w:rsidP="001C4D7C">
      <w:pPr>
        <w:spacing w:after="0" w:line="240" w:lineRule="auto"/>
        <w:ind w:right="-1" w:firstLine="708"/>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Управление реализацией Подпрограммы осуществляется Главным исполнителем Подпрограммы – Администрацией Большеулуйского сельсовета</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Контроль над реализацией мероприятий Подпрограммы осуществляет Главный исполнитель – Администрация Большеулуйского сельсовета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Контроль над целевым использованием выделенных средств осуществляется контрольно-ревизионным органом Большеулуйского района.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Оценка социально-экономической эффективности</w:t>
      </w: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C4D7C" w:rsidRPr="001C4D7C" w:rsidRDefault="001C4D7C" w:rsidP="001C4D7C">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 xml:space="preserve">  </w:t>
      </w:r>
      <w:r w:rsidRPr="001C4D7C">
        <w:rPr>
          <w:rFonts w:ascii="Times New Roman" w:eastAsia="Times New Roman" w:hAnsi="Times New Roman" w:cs="Times New Roman"/>
          <w:color w:val="000000"/>
          <w:sz w:val="28"/>
          <w:szCs w:val="28"/>
          <w:lang w:eastAsia="ru-RU"/>
        </w:rPr>
        <w:tab/>
        <w:t>Основными оценочными показателями являются отчетные данные о фактически выполненных работах (в натуральных и денежных единицах измерения) по реализации подпрограммных мероприятий.</w:t>
      </w:r>
    </w:p>
    <w:p w:rsidR="001C4D7C" w:rsidRPr="001C4D7C" w:rsidRDefault="001C4D7C" w:rsidP="001C4D7C">
      <w:pPr>
        <w:spacing w:after="0" w:line="240" w:lineRule="auto"/>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sz w:val="28"/>
          <w:szCs w:val="28"/>
          <w:lang w:eastAsia="ru-RU"/>
        </w:rPr>
        <w:t xml:space="preserve">   </w:t>
      </w:r>
      <w:r w:rsidRPr="001C4D7C">
        <w:rPr>
          <w:rFonts w:ascii="Times New Roman" w:eastAsia="Times New Roman" w:hAnsi="Times New Roman" w:cs="Times New Roman"/>
          <w:sz w:val="28"/>
          <w:szCs w:val="28"/>
          <w:lang w:eastAsia="ru-RU"/>
        </w:rPr>
        <w:tab/>
      </w:r>
      <w:r w:rsidRPr="001C4D7C">
        <w:rPr>
          <w:rFonts w:ascii="Times New Roman" w:eastAsia="Times New Roman" w:hAnsi="Times New Roman" w:cs="Times New Roman"/>
          <w:color w:val="000000"/>
          <w:sz w:val="28"/>
          <w:szCs w:val="28"/>
          <w:lang w:eastAsia="ru-RU"/>
        </w:rPr>
        <w:t>Реализация настоящей Подпрограммы позволит:                 </w:t>
      </w:r>
      <w:r w:rsidRPr="001C4D7C">
        <w:rPr>
          <w:rFonts w:ascii="Times New Roman" w:eastAsia="Times New Roman" w:hAnsi="Times New Roman" w:cs="Times New Roman"/>
          <w:color w:val="000000"/>
          <w:sz w:val="28"/>
          <w:szCs w:val="28"/>
          <w:lang w:eastAsia="ru-RU"/>
        </w:rPr>
        <w:br/>
        <w:t>- обеспечить потребность населения Большеулуйского сельсовета в наличии мест захоронения;</w:t>
      </w:r>
      <w:r w:rsidRPr="001C4D7C">
        <w:rPr>
          <w:rFonts w:ascii="Times New Roman" w:eastAsia="Times New Roman" w:hAnsi="Times New Roman" w:cs="Times New Roman"/>
          <w:color w:val="000000"/>
          <w:sz w:val="28"/>
          <w:szCs w:val="28"/>
          <w:lang w:eastAsia="ru-RU"/>
        </w:rPr>
        <w:br/>
        <w:t>- создание благоприятных условий при посещении родственниками могил: наличие схемы кладбища, наличие песка, скамеек, дорожек.</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 результате реализации подпрограммы планируется достичь целевых индикаторов, отраженных в приложении № 1:</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проводить мероприятия по благоустройству мест захоронений на 100% ежегодно;</w:t>
      </w:r>
    </w:p>
    <w:p w:rsidR="001C4D7C" w:rsidRPr="001C4D7C" w:rsidRDefault="001C4D7C" w:rsidP="001C4D7C">
      <w:pPr>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довести площадь огражденных мест захоронений году до 100%.</w:t>
      </w:r>
    </w:p>
    <w:p w:rsidR="001C4D7C" w:rsidRPr="001C4D7C" w:rsidRDefault="001C4D7C" w:rsidP="001C4D7C">
      <w:pPr>
        <w:spacing w:after="0" w:line="240" w:lineRule="auto"/>
        <w:rPr>
          <w:rFonts w:ascii="Times New Roman" w:eastAsia="Times New Roman" w:hAnsi="Times New Roman" w:cs="Times New Roman"/>
          <w:color w:val="000000"/>
          <w:sz w:val="28"/>
          <w:szCs w:val="28"/>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Мероприятия подпрограммы</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rPr>
      </w:pP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rPr>
      </w:pPr>
      <w:r w:rsidRPr="001C4D7C">
        <w:rPr>
          <w:rFonts w:ascii="Times New Roman" w:eastAsia="Times New Roman" w:hAnsi="Times New Roman" w:cs="Times New Roman"/>
          <w:sz w:val="28"/>
          <w:szCs w:val="28"/>
        </w:rPr>
        <w:t>Для достижения поставленных целей и задач Подпрограммы необходимо реализовать следующие мероприятия:</w:t>
      </w:r>
    </w:p>
    <w:p w:rsidR="001C4D7C" w:rsidRPr="001C4D7C" w:rsidRDefault="001C4D7C" w:rsidP="001C4D7C">
      <w:pPr>
        <w:numPr>
          <w:ilvl w:val="0"/>
          <w:numId w:val="12"/>
        </w:numPr>
        <w:autoSpaceDE w:val="0"/>
        <w:spacing w:after="0" w:line="240" w:lineRule="auto"/>
        <w:contextualSpacing/>
        <w:jc w:val="both"/>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sz w:val="28"/>
          <w:szCs w:val="28"/>
          <w:lang w:val="x-none" w:eastAsia="ar-SA"/>
        </w:rPr>
        <w:t>содержание мест захоронений;</w:t>
      </w:r>
    </w:p>
    <w:p w:rsidR="001C4D7C" w:rsidRPr="001C4D7C" w:rsidRDefault="001C4D7C" w:rsidP="001C4D7C">
      <w:pPr>
        <w:numPr>
          <w:ilvl w:val="0"/>
          <w:numId w:val="12"/>
        </w:numPr>
        <w:autoSpaceDE w:val="0"/>
        <w:spacing w:after="0" w:line="240" w:lineRule="auto"/>
        <w:contextualSpacing/>
        <w:jc w:val="both"/>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sz w:val="28"/>
          <w:szCs w:val="28"/>
          <w:lang w:val="x-none" w:eastAsia="ar-SA"/>
        </w:rPr>
        <w:t>поддержание в исправном состоянии ограждений.</w:t>
      </w:r>
    </w:p>
    <w:p w:rsidR="001C4D7C" w:rsidRPr="001C4D7C" w:rsidRDefault="001C4D7C" w:rsidP="001C4D7C">
      <w:pPr>
        <w:spacing w:after="0" w:line="240" w:lineRule="auto"/>
        <w:ind w:firstLine="360"/>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Перечень мероприятий подпрограммы с указанием объема средств на их реализацию приведен в приложении № 2 к подпрограмме.</w:t>
      </w:r>
    </w:p>
    <w:p w:rsidR="001C4D7C" w:rsidRPr="001C4D7C" w:rsidRDefault="001C4D7C" w:rsidP="001C4D7C">
      <w:pPr>
        <w:autoSpaceDE w:val="0"/>
        <w:spacing w:after="0" w:line="240" w:lineRule="auto"/>
        <w:ind w:firstLine="360"/>
        <w:jc w:val="both"/>
        <w:rPr>
          <w:rFonts w:ascii="Times New Roman" w:eastAsia="Times New Roman" w:hAnsi="Times New Roman" w:cs="Times New Roman"/>
          <w:sz w:val="28"/>
          <w:szCs w:val="28"/>
          <w:lang w:eastAsia="ar-SA"/>
        </w:rPr>
      </w:pPr>
    </w:p>
    <w:p w:rsidR="001C4D7C" w:rsidRPr="001C4D7C" w:rsidRDefault="001C4D7C" w:rsidP="001C4D7C">
      <w:pPr>
        <w:autoSpaceDE w:val="0"/>
        <w:spacing w:after="0" w:line="240" w:lineRule="auto"/>
        <w:ind w:firstLine="360"/>
        <w:jc w:val="both"/>
        <w:rPr>
          <w:rFonts w:ascii="Times New Roman" w:eastAsia="Times New Roman" w:hAnsi="Times New Roman" w:cs="Times New Roman"/>
          <w:sz w:val="28"/>
          <w:szCs w:val="28"/>
          <w:lang w:eastAsia="ar-SA"/>
        </w:rPr>
      </w:pPr>
    </w:p>
    <w:p w:rsidR="001C4D7C" w:rsidRPr="001C4D7C" w:rsidRDefault="001C4D7C" w:rsidP="001C4D7C">
      <w:pPr>
        <w:autoSpaceDE w:val="0"/>
        <w:spacing w:after="0" w:line="240" w:lineRule="auto"/>
        <w:ind w:firstLine="360"/>
        <w:jc w:val="both"/>
        <w:rPr>
          <w:rFonts w:ascii="Times New Roman" w:eastAsia="Times New Roman" w:hAnsi="Times New Roman" w:cs="Times New Roman"/>
          <w:sz w:val="28"/>
          <w:szCs w:val="28"/>
          <w:lang w:eastAsia="ar-SA"/>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lastRenderedPageBreak/>
        <w:t>Обоснование финансовых, материальных и трудовых затрат (ресурсное обеспечение подпрограммы) с указанием источников финансирования</w:t>
      </w:r>
    </w:p>
    <w:p w:rsidR="001C4D7C" w:rsidRPr="001C4D7C" w:rsidRDefault="001C4D7C" w:rsidP="001C4D7C">
      <w:pPr>
        <w:autoSpaceDE w:val="0"/>
        <w:spacing w:after="0" w:line="240" w:lineRule="auto"/>
        <w:ind w:left="720"/>
        <w:contextualSpacing/>
        <w:jc w:val="center"/>
        <w:rPr>
          <w:rFonts w:ascii="Times New Roman" w:eastAsia="Times New Roman" w:hAnsi="Times New Roman" w:cs="Times New Roman"/>
          <w:b/>
          <w:sz w:val="28"/>
          <w:szCs w:val="28"/>
          <w:lang w:val="x-none" w:eastAsia="ar-SA"/>
        </w:rPr>
      </w:pP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shd w:val="clear" w:color="auto" w:fill="FFFFFF"/>
          <w:lang w:eastAsia="ru-RU"/>
        </w:rPr>
      </w:pPr>
      <w:r w:rsidRPr="001C4D7C">
        <w:rPr>
          <w:rFonts w:ascii="Times New Roman" w:eastAsia="Times New Roman" w:hAnsi="Times New Roman" w:cs="Times New Roman"/>
          <w:sz w:val="28"/>
          <w:szCs w:val="28"/>
          <w:shd w:val="clear" w:color="auto" w:fill="FFFFFF"/>
          <w:lang w:eastAsia="ru-RU"/>
        </w:rPr>
        <w:t>Финансирование мероприятий подпрограммы будет осуществляться за счет средств  бюджета Большеулуйского сельсовета.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Объем финансирования Подпрограммы составит 4700,0 тыс.рублей, в том числе 4700,0 тыс.рублей за счет средств бюджета Большеулуйского сельсовета и 0,0 тыс.рублей за счет краевого бюджета, в том числе в разбивке по годам:</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в 2024 году –  700,0 тыс.рублей</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в 2025 году – 1000,00 тыс.рублей</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в 2026 году – 1000,00 тыс.рублей</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в 2027 году – 1000,00 тыс.рублей</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в 2028 году – 1000,00 тыс.рублей.</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shd w:val="clear" w:color="auto" w:fill="FFFFFF"/>
          <w:lang w:eastAsia="ru-RU"/>
        </w:rPr>
        <w:t>В процессе реализации</w:t>
      </w:r>
      <w:r w:rsidRPr="001C4D7C">
        <w:rPr>
          <w:rFonts w:ascii="Times New Roman" w:eastAsia="Times New Roman" w:hAnsi="Times New Roman" w:cs="Times New Roman"/>
          <w:sz w:val="28"/>
          <w:szCs w:val="28"/>
          <w:lang w:eastAsia="ru-RU"/>
        </w:rPr>
        <w:t xml:space="preserve"> подпрограммы прогнозируемые объемы финансовых средств, направляемых на ее реализацию, могут корректироваться.</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rPr>
        <w:t>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 в пределах доходных возможностей бюджета поселения.</w:t>
      </w:r>
    </w:p>
    <w:p w:rsidR="001C4D7C" w:rsidRPr="001C4D7C" w:rsidRDefault="001C4D7C" w:rsidP="001C4D7C">
      <w:pPr>
        <w:autoSpaceDE w:val="0"/>
        <w:spacing w:after="0" w:line="240" w:lineRule="auto"/>
        <w:ind w:left="720"/>
        <w:contextualSpacing/>
        <w:jc w:val="both"/>
        <w:rPr>
          <w:rFonts w:ascii="Times New Roman" w:eastAsia="Times New Roman" w:hAnsi="Times New Roman" w:cs="Times New Roman"/>
          <w:sz w:val="28"/>
          <w:szCs w:val="28"/>
          <w:lang w:val="x-none" w:eastAsia="ar-SA"/>
        </w:rPr>
      </w:pPr>
    </w:p>
    <w:p w:rsidR="001C4D7C" w:rsidRPr="001C4D7C" w:rsidRDefault="001C4D7C" w:rsidP="001C4D7C">
      <w:pPr>
        <w:autoSpaceDE w:val="0"/>
        <w:spacing w:after="0" w:line="240" w:lineRule="auto"/>
        <w:ind w:left="720"/>
        <w:contextualSpacing/>
        <w:jc w:val="both"/>
        <w:rPr>
          <w:rFonts w:ascii="Times New Roman" w:eastAsia="Times New Roman" w:hAnsi="Times New Roman" w:cs="Times New Roman"/>
          <w:sz w:val="28"/>
          <w:szCs w:val="28"/>
          <w:lang w:val="x-none" w:eastAsia="ar-SA"/>
        </w:rPr>
        <w:sectPr w:rsidR="001C4D7C" w:rsidRPr="001C4D7C" w:rsidSect="00AB70D6">
          <w:pgSz w:w="11906" w:h="16838"/>
          <w:pgMar w:top="1134" w:right="851" w:bottom="1134" w:left="1701" w:header="709" w:footer="709" w:gutter="0"/>
          <w:cols w:space="708"/>
          <w:docGrid w:linePitch="360"/>
        </w:sectPr>
      </w:pPr>
    </w:p>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 xml:space="preserve">Приложение № 1 </w:t>
      </w:r>
    </w:p>
    <w:p w:rsidR="001C4D7C" w:rsidRPr="001C4D7C" w:rsidRDefault="001C4D7C" w:rsidP="001C4D7C">
      <w:pPr>
        <w:autoSpaceDE w:val="0"/>
        <w:autoSpaceDN w:val="0"/>
        <w:adjustRightInd w:val="0"/>
        <w:spacing w:after="0" w:line="240" w:lineRule="auto"/>
        <w:ind w:left="9781"/>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 подпрограмме  «Обеспечение содержания мест захоронения  на территории  Большеулуйского сельсовета»</w:t>
      </w:r>
    </w:p>
    <w:p w:rsidR="001C4D7C" w:rsidRPr="001C4D7C" w:rsidRDefault="001C4D7C" w:rsidP="001C4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Перечень целевых индикаторов подпрограммы</w:t>
      </w:r>
    </w:p>
    <w:p w:rsidR="001C4D7C" w:rsidRPr="001C4D7C" w:rsidRDefault="001C4D7C" w:rsidP="001C4D7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tbl>
      <w:tblPr>
        <w:tblW w:w="13608" w:type="dxa"/>
        <w:tblInd w:w="70" w:type="dxa"/>
        <w:tblLayout w:type="fixed"/>
        <w:tblCellMar>
          <w:left w:w="70" w:type="dxa"/>
          <w:right w:w="70" w:type="dxa"/>
        </w:tblCellMar>
        <w:tblLook w:val="0000" w:firstRow="0" w:lastRow="0" w:firstColumn="0" w:lastColumn="0" w:noHBand="0" w:noVBand="0"/>
      </w:tblPr>
      <w:tblGrid>
        <w:gridCol w:w="810"/>
        <w:gridCol w:w="2592"/>
        <w:gridCol w:w="1134"/>
        <w:gridCol w:w="1418"/>
        <w:gridCol w:w="1417"/>
        <w:gridCol w:w="1418"/>
        <w:gridCol w:w="283"/>
        <w:gridCol w:w="1276"/>
        <w:gridCol w:w="1559"/>
        <w:gridCol w:w="1701"/>
      </w:tblGrid>
      <w:tr w:rsidR="001C4D7C" w:rsidRPr="001C4D7C" w:rsidTr="00A937A3">
        <w:trPr>
          <w:cantSplit/>
          <w:trHeight w:val="240"/>
        </w:trPr>
        <w:tc>
          <w:tcPr>
            <w:tcW w:w="810"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  </w:t>
            </w:r>
            <w:r w:rsidRPr="001C4D7C">
              <w:rPr>
                <w:rFonts w:ascii="Times New Roman" w:eastAsia="Times New Roman" w:hAnsi="Times New Roman" w:cs="Times New Roman"/>
                <w:sz w:val="24"/>
                <w:szCs w:val="24"/>
                <w:lang w:eastAsia="ru-RU"/>
              </w:rPr>
              <w:br/>
              <w:t>п/п</w:t>
            </w:r>
          </w:p>
        </w:tc>
        <w:tc>
          <w:tcPr>
            <w:tcW w:w="25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Цель,    </w:t>
            </w:r>
            <w:r w:rsidRPr="001C4D7C">
              <w:rPr>
                <w:rFonts w:ascii="Times New Roman" w:eastAsia="Times New Roman" w:hAnsi="Times New Roman" w:cs="Times New Roman"/>
                <w:sz w:val="24"/>
                <w:szCs w:val="24"/>
                <w:lang w:eastAsia="ru-RU"/>
              </w:rPr>
              <w:br/>
              <w:t>целевые индикаторы</w:t>
            </w:r>
            <w:r w:rsidRPr="001C4D7C">
              <w:rPr>
                <w:rFonts w:ascii="Times New Roman" w:eastAsia="Times New Roman" w:hAnsi="Times New Roman" w:cs="Times New Roman"/>
                <w:sz w:val="24"/>
                <w:szCs w:val="24"/>
                <w:lang w:eastAsia="ru-RU"/>
              </w:rPr>
              <w:br/>
            </w:r>
          </w:p>
        </w:tc>
        <w:tc>
          <w:tcPr>
            <w:tcW w:w="1134"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Единица</w:t>
            </w:r>
            <w:r w:rsidRPr="001C4D7C">
              <w:rPr>
                <w:rFonts w:ascii="Times New Roman" w:eastAsia="Times New Roman" w:hAnsi="Times New Roman" w:cs="Times New Roman"/>
                <w:sz w:val="24"/>
                <w:szCs w:val="24"/>
                <w:lang w:eastAsia="ru-RU"/>
              </w:rPr>
              <w:br/>
              <w:t>измере-ния</w:t>
            </w:r>
          </w:p>
        </w:tc>
        <w:tc>
          <w:tcPr>
            <w:tcW w:w="1418"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Источник </w:t>
            </w:r>
            <w:r w:rsidRPr="001C4D7C">
              <w:rPr>
                <w:rFonts w:ascii="Times New Roman" w:eastAsia="Times New Roman" w:hAnsi="Times New Roman" w:cs="Times New Roman"/>
                <w:sz w:val="24"/>
                <w:szCs w:val="24"/>
                <w:lang w:eastAsia="ru-RU"/>
              </w:rPr>
              <w:br/>
              <w:t>информа-ции</w:t>
            </w:r>
          </w:p>
        </w:tc>
        <w:tc>
          <w:tcPr>
            <w:tcW w:w="1417"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3"/>
                <w:szCs w:val="23"/>
                <w:lang w:eastAsia="ru-RU"/>
              </w:rPr>
              <w:t>Отчетный финансовый год</w:t>
            </w:r>
          </w:p>
        </w:tc>
        <w:tc>
          <w:tcPr>
            <w:tcW w:w="1418"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3"/>
                <w:szCs w:val="23"/>
                <w:lang w:eastAsia="ru-RU"/>
              </w:rPr>
              <w:t>Текущий финансовый год</w:t>
            </w:r>
          </w:p>
        </w:tc>
        <w:tc>
          <w:tcPr>
            <w:tcW w:w="1559"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Первый год планового периода</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Второй год планового периода</w:t>
            </w:r>
          </w:p>
        </w:tc>
        <w:tc>
          <w:tcPr>
            <w:tcW w:w="1701"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Третий год планового периода</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2024</w:t>
            </w:r>
          </w:p>
        </w:tc>
        <w:tc>
          <w:tcPr>
            <w:tcW w:w="1418"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2025</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2026</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2027</w:t>
            </w:r>
          </w:p>
        </w:tc>
        <w:tc>
          <w:tcPr>
            <w:tcW w:w="1701"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2028</w:t>
            </w:r>
          </w:p>
        </w:tc>
      </w:tr>
      <w:tr w:rsidR="001C4D7C" w:rsidRPr="001C4D7C" w:rsidTr="00A937A3">
        <w:trPr>
          <w:cantSplit/>
          <w:trHeight w:val="240"/>
        </w:trPr>
        <w:tc>
          <w:tcPr>
            <w:tcW w:w="81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98" w:type="dxa"/>
            <w:gridSpan w:val="9"/>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Цель подпрограммы - Обеспечение потребности населения в наличии мест захоронения и благоустройство этих мест </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на территории Большеулуйского сельсовета</w:t>
            </w:r>
          </w:p>
        </w:tc>
      </w:tr>
      <w:tr w:rsidR="001C4D7C" w:rsidRPr="001C4D7C" w:rsidTr="00A937A3">
        <w:trPr>
          <w:cantSplit/>
          <w:trHeight w:val="360"/>
        </w:trPr>
        <w:tc>
          <w:tcPr>
            <w:tcW w:w="81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Целевые индикаторы:</w:t>
            </w: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C4D7C" w:rsidRPr="001C4D7C" w:rsidTr="00A937A3">
        <w:trPr>
          <w:cantSplit/>
          <w:trHeight w:val="516"/>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c>
          <w:tcPr>
            <w:tcW w:w="2592"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ar-SA"/>
              </w:rPr>
              <w:t>Площадь мест захоронений, на которой проводятся мероприятия по благоустройству</w:t>
            </w: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га</w:t>
            </w:r>
          </w:p>
        </w:tc>
        <w:tc>
          <w:tcPr>
            <w:tcW w:w="1418" w:type="dxa"/>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мониторинг</w:t>
            </w:r>
          </w:p>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8,8</w:t>
            </w:r>
          </w:p>
        </w:tc>
        <w:tc>
          <w:tcPr>
            <w:tcW w:w="1701"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8,8</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8,8</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8,8</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8,8</w:t>
            </w:r>
          </w:p>
        </w:tc>
      </w:tr>
      <w:tr w:rsidR="001C4D7C" w:rsidRPr="001C4D7C" w:rsidTr="00A937A3">
        <w:trPr>
          <w:cantSplit/>
          <w:trHeight w:val="240"/>
        </w:trPr>
        <w:tc>
          <w:tcPr>
            <w:tcW w:w="810" w:type="dxa"/>
            <w:vMerge/>
            <w:tcBorders>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vMerge/>
            <w:tcBorders>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мониторинг</w:t>
            </w:r>
          </w:p>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r>
      <w:tr w:rsidR="001C4D7C" w:rsidRPr="001C4D7C" w:rsidTr="00A937A3">
        <w:trPr>
          <w:cantSplit/>
          <w:trHeight w:val="458"/>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w:t>
            </w:r>
          </w:p>
        </w:tc>
        <w:tc>
          <w:tcPr>
            <w:tcW w:w="2592"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Поддержание ограждения мест захоронений</w:t>
            </w: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га</w:t>
            </w:r>
          </w:p>
        </w:tc>
        <w:tc>
          <w:tcPr>
            <w:tcW w:w="1418"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мониторинг</w:t>
            </w: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8,8</w:t>
            </w:r>
          </w:p>
        </w:tc>
        <w:tc>
          <w:tcPr>
            <w:tcW w:w="1701"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8,8</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8,8</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8,8</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8,8</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w:t>
            </w:r>
          </w:p>
        </w:tc>
        <w:tc>
          <w:tcPr>
            <w:tcW w:w="1418"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r>
      <w:tr w:rsidR="001C4D7C" w:rsidRPr="001C4D7C" w:rsidTr="00A937A3">
        <w:trPr>
          <w:cantSplit/>
          <w:trHeight w:val="458"/>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3.</w:t>
            </w:r>
          </w:p>
        </w:tc>
        <w:tc>
          <w:tcPr>
            <w:tcW w:w="2592"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Обустройство воинских захоронений</w:t>
            </w: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шт.</w:t>
            </w:r>
          </w:p>
        </w:tc>
        <w:tc>
          <w:tcPr>
            <w:tcW w:w="1418"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мониторинг</w:t>
            </w: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c>
          <w:tcPr>
            <w:tcW w:w="1701"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w:t>
            </w:r>
          </w:p>
        </w:tc>
        <w:tc>
          <w:tcPr>
            <w:tcW w:w="1418"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r>
      <w:tr w:rsidR="001C4D7C" w:rsidRPr="001C4D7C" w:rsidTr="00A937A3">
        <w:trPr>
          <w:cantSplit/>
          <w:trHeight w:val="458"/>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4.</w:t>
            </w:r>
          </w:p>
        </w:tc>
        <w:tc>
          <w:tcPr>
            <w:tcW w:w="2592"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Установка мемориальных знаков</w:t>
            </w: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шт.</w:t>
            </w:r>
          </w:p>
        </w:tc>
        <w:tc>
          <w:tcPr>
            <w:tcW w:w="1418"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мониторинг</w:t>
            </w: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c>
          <w:tcPr>
            <w:tcW w:w="1701"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w:t>
            </w:r>
          </w:p>
        </w:tc>
        <w:tc>
          <w:tcPr>
            <w:tcW w:w="1418"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r>
      <w:tr w:rsidR="001C4D7C" w:rsidRPr="001C4D7C" w:rsidTr="00A937A3">
        <w:trPr>
          <w:cantSplit/>
          <w:trHeight w:val="458"/>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5.</w:t>
            </w:r>
          </w:p>
        </w:tc>
        <w:tc>
          <w:tcPr>
            <w:tcW w:w="2592"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Нанесение имен защитников Отечества на мемориальные знаки</w:t>
            </w: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шт.</w:t>
            </w:r>
          </w:p>
        </w:tc>
        <w:tc>
          <w:tcPr>
            <w:tcW w:w="1418"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мониторинг</w:t>
            </w: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0</w:t>
            </w:r>
          </w:p>
        </w:tc>
        <w:tc>
          <w:tcPr>
            <w:tcW w:w="1701"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0</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w:t>
            </w:r>
          </w:p>
        </w:tc>
        <w:tc>
          <w:tcPr>
            <w:tcW w:w="1418" w:type="dxa"/>
            <w:vMerge/>
            <w:tcBorders>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gridSpan w:val="2"/>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100</w:t>
            </w:r>
          </w:p>
        </w:tc>
      </w:tr>
    </w:tbl>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186"/>
        <w:gridCol w:w="821"/>
        <w:gridCol w:w="674"/>
        <w:gridCol w:w="691"/>
        <w:gridCol w:w="674"/>
        <w:gridCol w:w="1082"/>
        <w:gridCol w:w="1082"/>
        <w:gridCol w:w="1079"/>
        <w:gridCol w:w="1079"/>
        <w:gridCol w:w="1287"/>
        <w:gridCol w:w="996"/>
        <w:gridCol w:w="1565"/>
      </w:tblGrid>
      <w:tr w:rsidR="001C4D7C" w:rsidRPr="001C4D7C" w:rsidTr="00A937A3">
        <w:trPr>
          <w:trHeight w:val="810"/>
        </w:trPr>
        <w:tc>
          <w:tcPr>
            <w:tcW w:w="27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139" w:type="dxa"/>
            <w:gridSpan w:val="5"/>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Приложение № 2 к подпрограмме "Обеспечение содержания мест захоронения на территории Большеулуйского сельсовета"</w:t>
            </w:r>
          </w:p>
        </w:tc>
      </w:tr>
      <w:tr w:rsidR="001C4D7C" w:rsidRPr="001C4D7C" w:rsidTr="00A937A3">
        <w:trPr>
          <w:trHeight w:val="300"/>
        </w:trPr>
        <w:tc>
          <w:tcPr>
            <w:tcW w:w="27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534"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75"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876"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330"/>
        </w:trPr>
        <w:tc>
          <w:tcPr>
            <w:tcW w:w="16700" w:type="dxa"/>
            <w:gridSpan w:val="13"/>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Перечень мероприятий подпрограммы с указанием объема средств на их реализацию и ожидаемых результатов</w:t>
            </w:r>
          </w:p>
        </w:tc>
      </w:tr>
      <w:tr w:rsidR="001C4D7C" w:rsidRPr="001C4D7C" w:rsidTr="00A937A3">
        <w:trPr>
          <w:trHeight w:val="360"/>
        </w:trPr>
        <w:tc>
          <w:tcPr>
            <w:tcW w:w="27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Наименование  программы, подпрограммы</w:t>
            </w:r>
          </w:p>
        </w:tc>
        <w:tc>
          <w:tcPr>
            <w:tcW w:w="10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ГРБС </w:t>
            </w:r>
          </w:p>
        </w:tc>
        <w:tc>
          <w:tcPr>
            <w:tcW w:w="3320" w:type="dxa"/>
            <w:gridSpan w:val="4"/>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Код бюджетной классификации</w:t>
            </w:r>
          </w:p>
        </w:tc>
        <w:tc>
          <w:tcPr>
            <w:tcW w:w="7704"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Расходы</w:t>
            </w:r>
          </w:p>
        </w:tc>
        <w:tc>
          <w:tcPr>
            <w:tcW w:w="1876"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1C4D7C" w:rsidRPr="001C4D7C" w:rsidTr="00A937A3">
        <w:trPr>
          <w:trHeight w:val="285"/>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320" w:type="dxa"/>
            <w:gridSpan w:val="4"/>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704"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(тыс. руб.), годы</w:t>
            </w:r>
          </w:p>
        </w:tc>
        <w:tc>
          <w:tcPr>
            <w:tcW w:w="1876"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990"/>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ГРБС</w:t>
            </w:r>
          </w:p>
        </w:tc>
        <w:tc>
          <w:tcPr>
            <w:tcW w:w="7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РзПр</w:t>
            </w:r>
          </w:p>
        </w:tc>
        <w:tc>
          <w:tcPr>
            <w:tcW w:w="80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ЦСР</w:t>
            </w:r>
          </w:p>
        </w:tc>
        <w:tc>
          <w:tcPr>
            <w:tcW w:w="7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ВР</w:t>
            </w:r>
          </w:p>
        </w:tc>
        <w:tc>
          <w:tcPr>
            <w:tcW w:w="1201"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отчетный финансовый год</w:t>
            </w:r>
          </w:p>
        </w:tc>
        <w:tc>
          <w:tcPr>
            <w:tcW w:w="12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текущий финансовый год</w:t>
            </w:r>
          </w:p>
        </w:tc>
        <w:tc>
          <w:tcPr>
            <w:tcW w:w="1277"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первый год планового периода</w:t>
            </w:r>
          </w:p>
        </w:tc>
        <w:tc>
          <w:tcPr>
            <w:tcW w:w="1277"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второй год планового периода</w:t>
            </w:r>
          </w:p>
        </w:tc>
        <w:tc>
          <w:tcPr>
            <w:tcW w:w="1534"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третий год планового периода</w:t>
            </w:r>
          </w:p>
        </w:tc>
        <w:tc>
          <w:tcPr>
            <w:tcW w:w="1175"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Итого на период</w:t>
            </w:r>
          </w:p>
        </w:tc>
        <w:tc>
          <w:tcPr>
            <w:tcW w:w="1876"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345"/>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80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01"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2024</w:t>
            </w:r>
          </w:p>
        </w:tc>
        <w:tc>
          <w:tcPr>
            <w:tcW w:w="12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2025</w:t>
            </w:r>
          </w:p>
        </w:tc>
        <w:tc>
          <w:tcPr>
            <w:tcW w:w="1277"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2026</w:t>
            </w:r>
          </w:p>
        </w:tc>
        <w:tc>
          <w:tcPr>
            <w:tcW w:w="1277"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2027</w:t>
            </w:r>
          </w:p>
        </w:tc>
        <w:tc>
          <w:tcPr>
            <w:tcW w:w="1534"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2028</w:t>
            </w:r>
          </w:p>
        </w:tc>
        <w:tc>
          <w:tcPr>
            <w:tcW w:w="1175"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876"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705"/>
        </w:trPr>
        <w:tc>
          <w:tcPr>
            <w:tcW w:w="16700" w:type="dxa"/>
            <w:gridSpan w:val="13"/>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Цель подпрограммы: Обеспечение потребности населения в наличии мест захоронения и благоустройство этих мест на территории Большеулуйского сельсовета                                </w:t>
            </w:r>
          </w:p>
        </w:tc>
      </w:tr>
      <w:tr w:rsidR="001C4D7C" w:rsidRPr="001C4D7C" w:rsidTr="00A937A3">
        <w:trPr>
          <w:trHeight w:val="72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Задача 1: Содержание захоронений</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0503</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700,00</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1000,00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1000,00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1000,00</w:t>
            </w:r>
          </w:p>
        </w:tc>
        <w:tc>
          <w:tcPr>
            <w:tcW w:w="1534"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1000,00</w:t>
            </w:r>
          </w:p>
        </w:tc>
        <w:tc>
          <w:tcPr>
            <w:tcW w:w="1175"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4700,00</w:t>
            </w:r>
          </w:p>
        </w:tc>
        <w:tc>
          <w:tcPr>
            <w:tcW w:w="1876"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339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 Содержание мест захоронения на территории Большеулуйского сельсовета в соответствии с гигиеническими требованиями; охрана кладбищ; ведение книги захоронений; отведение мест для погребения умерших в соответствии с правилами</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700,00</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700,00</w:t>
            </w:r>
          </w:p>
        </w:tc>
        <w:tc>
          <w:tcPr>
            <w:tcW w:w="1534"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700,00</w:t>
            </w:r>
          </w:p>
        </w:tc>
        <w:tc>
          <w:tcPr>
            <w:tcW w:w="1175"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3500,00</w:t>
            </w:r>
          </w:p>
        </w:tc>
        <w:tc>
          <w:tcPr>
            <w:tcW w:w="1876"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47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2) Финансовое обеспечение мероприятий, направленных на обустройство и восстановление воинских захоронений</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0,00</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0,00</w:t>
            </w:r>
          </w:p>
        </w:tc>
        <w:tc>
          <w:tcPr>
            <w:tcW w:w="1534"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0,00</w:t>
            </w:r>
          </w:p>
        </w:tc>
        <w:tc>
          <w:tcPr>
            <w:tcW w:w="1175"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0,00</w:t>
            </w:r>
          </w:p>
        </w:tc>
        <w:tc>
          <w:tcPr>
            <w:tcW w:w="1876"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47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 Финансовое обеспечение мероприятий, направленных на благоустройство кладбищ</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0,00</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0,00</w:t>
            </w:r>
          </w:p>
        </w:tc>
        <w:tc>
          <w:tcPr>
            <w:tcW w:w="1534"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0,00</w:t>
            </w:r>
          </w:p>
        </w:tc>
        <w:tc>
          <w:tcPr>
            <w:tcW w:w="1175"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0,00</w:t>
            </w:r>
          </w:p>
        </w:tc>
        <w:tc>
          <w:tcPr>
            <w:tcW w:w="1876"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47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 Благоустройство "Аллеи Славы" на новом кладбище</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0,00</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300,00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300,00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300,00</w:t>
            </w:r>
          </w:p>
        </w:tc>
        <w:tc>
          <w:tcPr>
            <w:tcW w:w="1534"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300,00</w:t>
            </w:r>
          </w:p>
        </w:tc>
        <w:tc>
          <w:tcPr>
            <w:tcW w:w="1175"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1200,00</w:t>
            </w:r>
          </w:p>
        </w:tc>
        <w:tc>
          <w:tcPr>
            <w:tcW w:w="1876"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3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В том числе </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534"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75"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1876"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99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ГРБС администрация Большеулуйского сельсовета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Администра-ция Больше-улуйского сельсовета</w:t>
            </w:r>
          </w:p>
        </w:tc>
        <w:tc>
          <w:tcPr>
            <w:tcW w:w="9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7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01"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700,00</w:t>
            </w:r>
          </w:p>
        </w:tc>
        <w:tc>
          <w:tcPr>
            <w:tcW w:w="12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1000,00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1000,00</w:t>
            </w:r>
          </w:p>
        </w:tc>
        <w:tc>
          <w:tcPr>
            <w:tcW w:w="1277"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1000,00</w:t>
            </w:r>
          </w:p>
        </w:tc>
        <w:tc>
          <w:tcPr>
            <w:tcW w:w="1534"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1000,00</w:t>
            </w:r>
          </w:p>
        </w:tc>
        <w:tc>
          <w:tcPr>
            <w:tcW w:w="1175"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4700,00</w:t>
            </w:r>
          </w:p>
        </w:tc>
        <w:tc>
          <w:tcPr>
            <w:tcW w:w="1876"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bl>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sectPr w:rsidR="001C4D7C" w:rsidRPr="001C4D7C" w:rsidSect="00AB70D6">
          <w:pgSz w:w="16838" w:h="11906" w:orient="landscape"/>
          <w:pgMar w:top="1701" w:right="1134" w:bottom="851" w:left="1134" w:header="709" w:footer="709" w:gutter="0"/>
          <w:cols w:space="708"/>
          <w:docGrid w:linePitch="360"/>
        </w:sectPr>
      </w:pP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Приложение №6</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 муниципальной целевой программе</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«Благоустройство территории </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Большеулуйского сельсовета»</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 Паспорт подпрограммы</w:t>
      </w:r>
    </w:p>
    <w:tbl>
      <w:tblPr>
        <w:tblW w:w="93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5812"/>
      </w:tblGrid>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Наименование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«Прочие мероприятия по благоустройству территории Большеулуйского сельсовета»</w:t>
            </w:r>
          </w:p>
        </w:tc>
      </w:tr>
      <w:tr w:rsidR="001C4D7C" w:rsidRPr="001C4D7C" w:rsidTr="00A937A3">
        <w:trPr>
          <w:trHeight w:val="326"/>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Наименование муниципальной программы, в рамках которой реализуется подпрограмма </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ru-RU"/>
              </w:rPr>
              <w:t>«Благоустройство территории Большеулуйского сельсовета»</w:t>
            </w:r>
          </w:p>
        </w:tc>
      </w:tr>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Муниципальный заказчик– координатор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5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Исполнители мероприятий подпрограммы, главные распорядители бюджетных средств</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79"/>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Цель и задачи подпрограммы </w:t>
            </w:r>
          </w:p>
        </w:tc>
        <w:tc>
          <w:tcPr>
            <w:tcW w:w="5812"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Цель: Обеспечение необходимого уровня санитарного и экологического благополучия населенных пунктов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Задачи: </w:t>
            </w:r>
          </w:p>
          <w:p w:rsidR="001C4D7C" w:rsidRPr="001C4D7C" w:rsidRDefault="001C4D7C" w:rsidP="001C4D7C">
            <w:pPr>
              <w:numPr>
                <w:ilvl w:val="0"/>
                <w:numId w:val="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Сбор и вывоз в специально отведенные для этого места мусора с общественных мест</w:t>
            </w:r>
          </w:p>
          <w:p w:rsidR="001C4D7C" w:rsidRPr="001C4D7C" w:rsidRDefault="001C4D7C" w:rsidP="001C4D7C">
            <w:pPr>
              <w:numPr>
                <w:ilvl w:val="0"/>
                <w:numId w:val="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Проведение мероприятий по обеспечению санитарного благополучия в местах несанкционированных свалок</w:t>
            </w:r>
          </w:p>
          <w:p w:rsidR="001C4D7C" w:rsidRPr="001C4D7C" w:rsidRDefault="001C4D7C" w:rsidP="001C4D7C">
            <w:pPr>
              <w:numPr>
                <w:ilvl w:val="0"/>
                <w:numId w:val="6"/>
              </w:numPr>
              <w:autoSpaceDE w:val="0"/>
              <w:spacing w:after="0" w:line="240" w:lineRule="auto"/>
              <w:contextualSpacing/>
              <w:rPr>
                <w:rFonts w:ascii="Times New Roman" w:eastAsia="Times New Roman" w:hAnsi="Times New Roman" w:cs="Times New Roman"/>
                <w:sz w:val="28"/>
                <w:szCs w:val="28"/>
                <w:lang w:val="x-none"/>
              </w:rPr>
            </w:pPr>
            <w:r w:rsidRPr="001C4D7C">
              <w:rPr>
                <w:rFonts w:ascii="Times New Roman" w:eastAsia="Times New Roman" w:hAnsi="Times New Roman" w:cs="Times New Roman"/>
                <w:sz w:val="28"/>
                <w:szCs w:val="28"/>
                <w:lang w:val="x-none"/>
              </w:rPr>
              <w:t>Снижение негативного воздействия твердых бытовых отходов на окружающую среду и здоровье граждан</w:t>
            </w:r>
          </w:p>
          <w:p w:rsidR="001C4D7C" w:rsidRPr="001C4D7C" w:rsidRDefault="001C4D7C" w:rsidP="001C4D7C">
            <w:pPr>
              <w:numPr>
                <w:ilvl w:val="0"/>
                <w:numId w:val="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Развитие и поддержка инициатив жителей населенных пунктов по благоустройству</w:t>
            </w:r>
          </w:p>
          <w:p w:rsidR="001C4D7C" w:rsidRPr="001C4D7C" w:rsidRDefault="001C4D7C" w:rsidP="001C4D7C">
            <w:pPr>
              <w:numPr>
                <w:ilvl w:val="0"/>
                <w:numId w:val="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Благоустройство территории, отведенной для проведения культурно-массовых мероприятий для населения</w:t>
            </w:r>
          </w:p>
          <w:p w:rsidR="001C4D7C" w:rsidRPr="001C4D7C" w:rsidRDefault="001C4D7C" w:rsidP="001C4D7C">
            <w:pPr>
              <w:autoSpaceDE w:val="0"/>
              <w:spacing w:after="0" w:line="240" w:lineRule="auto"/>
              <w:ind w:left="720"/>
              <w:contextualSpacing/>
              <w:rPr>
                <w:rFonts w:ascii="Times New Roman" w:eastAsia="Calibri" w:hAnsi="Times New Roman" w:cs="Times New Roman"/>
                <w:sz w:val="28"/>
                <w:szCs w:val="28"/>
                <w:lang w:val="x-none"/>
              </w:rPr>
            </w:pP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lastRenderedPageBreak/>
              <w:t>Целевые индикаторы</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очистка территории населенных пунктов от мусора в период месячника по благоустройству – не менее 100% ежегодно;</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обеспечение санитарного благополучия на территории населенных пунктов – не менее 100% ежегодно.</w:t>
            </w: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Сроки реализации подпрограммы</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2025 год и плановый период 2026-2028 годов</w:t>
            </w:r>
          </w:p>
        </w:tc>
      </w:tr>
      <w:tr w:rsidR="001C4D7C" w:rsidRPr="001C4D7C" w:rsidTr="00A937A3">
        <w:trPr>
          <w:trHeight w:val="2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8"/>
                <w:szCs w:val="28"/>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Объем финансирования Подпрограммы составит 13717,9 тыс.рублей, в том числе  11713,2 тыс.руб.за счет бюджета Большеулуйского сельсовета и 900,0 тыс.руб. за счет бюджета Администрации Большеулуйского района, за счет краевого бюджета 204,7 тыс.руб., в разбивке по годам:</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- 2024 год – 2827,9 тыс.руб.:</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- 2443,2 тыс.руб. бюджет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- 180,0 тыс.руб. бюджет Большеулуйского района;</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- 204,7 тыс.руб. краевой бюджет;</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- 2025 год – 2650,0 тыс.руб.:</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- 2470,0 тыс.руб. бюджет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- 180,0 тыс.руб. бюджет Большеулуйского района;</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- 2026 год – 2780,0 тыс.руб.: </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- 2600,0 тыс.руб. бюджет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- 180,0 тыс.руб. бюджет Большеулуйского района;</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- 2027 год – 2730,0 тыс.руб.:</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- 2550,0 тыс.руб. бюджет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- 180,0 тыс.руб. бюджет Большеулуйского района;</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- 2028 год – 2730,0 тыс.руб.:</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 - 2550,0 тыс.руб. бюджет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- 180,0 тыс.руб. бюджет Большеулуйского района.</w:t>
            </w:r>
          </w:p>
        </w:tc>
      </w:tr>
      <w:tr w:rsidR="001C4D7C" w:rsidRPr="001C4D7C" w:rsidTr="00A937A3">
        <w:trPr>
          <w:trHeight w:val="285"/>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Система организации контроля за исполнением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реализацией и исполнением подпрограммы осуществляет администрация Большеулуйского сельсовета.</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целевым использованием выделенных средств осуществляет контрольно-ревизионный орган Большеулуйского района</w:t>
            </w:r>
          </w:p>
        </w:tc>
      </w:tr>
    </w:tbl>
    <w:p w:rsidR="001C4D7C" w:rsidRPr="001C4D7C" w:rsidRDefault="001C4D7C" w:rsidP="001C4D7C">
      <w:pPr>
        <w:autoSpaceDE w:val="0"/>
        <w:spacing w:after="0" w:line="240" w:lineRule="auto"/>
        <w:ind w:left="644"/>
        <w:contextualSpacing/>
        <w:rPr>
          <w:rFonts w:ascii="Times New Roman" w:eastAsia="Calibri" w:hAnsi="Times New Roman" w:cs="Times New Roman"/>
          <w:b/>
          <w:sz w:val="24"/>
          <w:szCs w:val="24"/>
          <w:lang w:val="x-none"/>
        </w:rPr>
      </w:pPr>
    </w:p>
    <w:p w:rsidR="001C4D7C" w:rsidRPr="001C4D7C" w:rsidRDefault="001C4D7C" w:rsidP="001C4D7C">
      <w:pPr>
        <w:spacing w:after="0" w:line="240" w:lineRule="auto"/>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sz w:val="28"/>
          <w:szCs w:val="28"/>
          <w:lang w:eastAsia="ru-RU"/>
        </w:rPr>
        <w:br w:type="page"/>
      </w:r>
    </w:p>
    <w:p w:rsidR="001C4D7C" w:rsidRPr="001C4D7C" w:rsidRDefault="001C4D7C" w:rsidP="001C4D7C">
      <w:pPr>
        <w:spacing w:after="0" w:line="240" w:lineRule="auto"/>
        <w:jc w:val="center"/>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sz w:val="28"/>
          <w:szCs w:val="28"/>
          <w:lang w:eastAsia="ru-RU"/>
        </w:rPr>
        <w:lastRenderedPageBreak/>
        <w:t>2. Основные разделы подпрограммы</w:t>
      </w:r>
    </w:p>
    <w:p w:rsidR="001C4D7C" w:rsidRPr="001C4D7C" w:rsidRDefault="001C4D7C" w:rsidP="001C4D7C">
      <w:pPr>
        <w:autoSpaceDE w:val="0"/>
        <w:spacing w:after="0" w:line="240" w:lineRule="auto"/>
        <w:ind w:left="644"/>
        <w:contextualSpacing/>
        <w:jc w:val="center"/>
        <w:rPr>
          <w:rFonts w:ascii="Calibri" w:eastAsia="Calibri" w:hAnsi="Calibri" w:cs="Times New Roman"/>
          <w:sz w:val="28"/>
          <w:szCs w:val="28"/>
          <w:lang w:val="x-none"/>
        </w:rPr>
      </w:pPr>
      <w:r w:rsidRPr="001C4D7C">
        <w:rPr>
          <w:rFonts w:ascii="Times New Roman" w:eastAsia="Times New Roman" w:hAnsi="Times New Roman" w:cs="Times New Roman"/>
          <w:b/>
          <w:sz w:val="28"/>
          <w:szCs w:val="28"/>
          <w:lang w:val="x-none" w:eastAsia="ar-SA"/>
        </w:rPr>
        <w:t>2.1. Постановка общей проблемы территории и обоснование необходимости разработки подпрограммы</w:t>
      </w:r>
    </w:p>
    <w:p w:rsidR="001C4D7C" w:rsidRPr="001C4D7C" w:rsidRDefault="001C4D7C" w:rsidP="001C4D7C">
      <w:pPr>
        <w:autoSpaceDE w:val="0"/>
        <w:spacing w:after="0" w:line="240" w:lineRule="auto"/>
        <w:ind w:left="-284" w:firstLine="644"/>
        <w:jc w:val="both"/>
        <w:rPr>
          <w:rFonts w:ascii="Times New Roman" w:eastAsia="Times New Roman" w:hAnsi="Times New Roman" w:cs="Times New Roman"/>
          <w:sz w:val="24"/>
          <w:szCs w:val="24"/>
          <w:lang w:eastAsia="ru-RU"/>
        </w:rPr>
      </w:pPr>
    </w:p>
    <w:p w:rsidR="001C4D7C" w:rsidRPr="001C4D7C" w:rsidRDefault="001C4D7C" w:rsidP="001C4D7C">
      <w:pPr>
        <w:spacing w:after="0" w:line="240" w:lineRule="auto"/>
        <w:ind w:left="-284" w:firstLine="708"/>
        <w:jc w:val="both"/>
        <w:rPr>
          <w:rFonts w:ascii="Times New Roman" w:eastAsia="Times New Roman" w:hAnsi="Times New Roman" w:cs="Times New Roman"/>
          <w:i/>
          <w:sz w:val="28"/>
          <w:szCs w:val="28"/>
        </w:rPr>
      </w:pPr>
      <w:r w:rsidRPr="001C4D7C">
        <w:rPr>
          <w:rFonts w:ascii="Times New Roman" w:eastAsia="Times New Roman" w:hAnsi="Times New Roman" w:cs="Times New Roman"/>
          <w:i/>
          <w:sz w:val="28"/>
          <w:szCs w:val="28"/>
        </w:rPr>
        <w:t>2.1.1.Благоустройство населенных пунктов</w:t>
      </w:r>
    </w:p>
    <w:p w:rsidR="001C4D7C" w:rsidRPr="001C4D7C" w:rsidRDefault="001C4D7C" w:rsidP="001C4D7C">
      <w:pPr>
        <w:spacing w:after="0" w:line="240" w:lineRule="auto"/>
        <w:ind w:firstLine="644"/>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Санитарная очистка населенных пунктов включает в себя очистку улиц и придомовых территорий населенных пунктов от талых сточных вод в ранневесенний период; листьев, веток и прочего мусора, накопившегося за зимний период. В  зимний период необходима очистка тротуаров и автобусных остановок от снега и льда. </w:t>
      </w:r>
    </w:p>
    <w:p w:rsidR="001C4D7C" w:rsidRPr="001C4D7C" w:rsidRDefault="001C4D7C" w:rsidP="001C4D7C">
      <w:pPr>
        <w:spacing w:after="0" w:line="240" w:lineRule="auto"/>
        <w:ind w:firstLine="644"/>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В марте месяце должны проводиться работы по прочистке имеющихся труб и канав для стока талых  вод, а также прокладывание новых по мере необходимости для предотвращения затопления придомовых территорий, приусадебных участков, подвалов жилых домов. </w:t>
      </w:r>
    </w:p>
    <w:p w:rsidR="001C4D7C" w:rsidRPr="001C4D7C" w:rsidRDefault="001C4D7C" w:rsidP="001C4D7C">
      <w:pPr>
        <w:spacing w:after="0" w:line="240" w:lineRule="auto"/>
        <w:ind w:firstLine="644"/>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Традиционно с 25 апреля по 25 мая на территории населенных пунктов Большеулуйского сельсовета проводится месячник по благоустройству, включающий в себя проведение субботников по очистке прилегающих к административных зданиям территорий  от мусора и листвы; вывоз мусора с общественных территорий. </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 xml:space="preserve">Для проведения  работ по благоустройству в весенний период создаются до 20 временных рабочих мест для рабочих по благоустройству населенных пунктов по договору с Центром занятости населения. </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Для постоянного поддержания чистоты на улицах населенных пунктов (уборка мусора и снега), выполнения работ по ремонту и постройки ограждений,  скашиванию сорных трав и других работ по благоустройству в штате администрации Большеулуйского сельсовета содержатся три единицы рабочих по благоустройству населенных пунктов. </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 сложившемся положении необходимо продолжать санитарную очистку населенных пунктов.</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ind w:firstLine="708"/>
        <w:jc w:val="both"/>
        <w:rPr>
          <w:rFonts w:ascii="Times New Roman" w:eastAsia="Times New Roman" w:hAnsi="Times New Roman" w:cs="Times New Roman"/>
          <w:i/>
          <w:sz w:val="28"/>
          <w:szCs w:val="28"/>
          <w:lang w:eastAsia="ru-RU"/>
        </w:rPr>
      </w:pPr>
      <w:r w:rsidRPr="001C4D7C">
        <w:rPr>
          <w:rFonts w:ascii="Times New Roman" w:eastAsia="Times New Roman" w:hAnsi="Times New Roman" w:cs="Times New Roman"/>
          <w:i/>
          <w:sz w:val="28"/>
          <w:szCs w:val="28"/>
          <w:lang w:eastAsia="ru-RU"/>
        </w:rPr>
        <w:t xml:space="preserve">2.1.2. Привлечение жителей к участию в решении проблем благоустройства населенных пунктов </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 xml:space="preserve">Одной из проблем благоустройства населенных пунктов является негативное отношение жителей к элементам благоустройства: разрушаются фасады зданий, создаются несанкционированные свалки мусора. </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ab/>
        <w:t xml:space="preserve">  Ежегодно проводятся смотры-конкурсы, направленные на благоустройство муниципального образования:</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конкурс по благоустройству территории;</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конкурс «Инициатива граждан – чистое село»;</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конкурс «Новогоднее волшебство».</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По итогам конкурсов победителям вручаются ценные призы в торжественной обстановке. Организовано освещение итогов этих конкурсов в средствах массовой информации.</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p>
    <w:p w:rsidR="001C4D7C" w:rsidRPr="001C4D7C" w:rsidRDefault="001C4D7C" w:rsidP="001C4D7C">
      <w:pPr>
        <w:numPr>
          <w:ilvl w:val="1"/>
          <w:numId w:val="5"/>
        </w:numPr>
        <w:autoSpaceDE w:val="0"/>
        <w:spacing w:after="0" w:line="240" w:lineRule="auto"/>
        <w:ind w:firstLine="708"/>
        <w:contextualSpacing/>
        <w:jc w:val="both"/>
        <w:rPr>
          <w:rFonts w:ascii="Times New Roman" w:eastAsia="Calibri" w:hAnsi="Times New Roman" w:cs="Times New Roman"/>
          <w:sz w:val="28"/>
          <w:szCs w:val="28"/>
          <w:lang w:val="x-none"/>
        </w:rPr>
      </w:pPr>
      <w:r w:rsidRPr="001C4D7C">
        <w:rPr>
          <w:rFonts w:ascii="Times New Roman" w:eastAsia="Times New Roman" w:hAnsi="Times New Roman" w:cs="Times New Roman"/>
          <w:b/>
          <w:sz w:val="28"/>
          <w:szCs w:val="28"/>
          <w:lang w:val="x-none" w:eastAsia="ar-SA"/>
        </w:rPr>
        <w:t>Основная цель, задачи, этапы и сроки выполнения подпрограммы, целевые индикаторы</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Основной целью Подпрограммы является обеспечение необходимого уровня санитарного и экологического благополучия населенных пунктов Большеулуйского сельсовета.</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Для достижения поставленной цели необходимо решение следующих задач:</w:t>
      </w:r>
    </w:p>
    <w:p w:rsidR="001C4D7C" w:rsidRPr="001C4D7C" w:rsidRDefault="001C4D7C" w:rsidP="001C4D7C">
      <w:pPr>
        <w:numPr>
          <w:ilvl w:val="0"/>
          <w:numId w:val="16"/>
        </w:numPr>
        <w:autoSpaceDE w:val="0"/>
        <w:spacing w:after="0" w:line="240" w:lineRule="auto"/>
        <w:contextualSpacing/>
        <w:jc w:val="both"/>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Проведение мероприятий по обеспечению санитарного благополучия в местах несанкционированных свалок</w:t>
      </w:r>
    </w:p>
    <w:p w:rsidR="001C4D7C" w:rsidRPr="001C4D7C" w:rsidRDefault="001C4D7C" w:rsidP="001C4D7C">
      <w:pPr>
        <w:numPr>
          <w:ilvl w:val="0"/>
          <w:numId w:val="16"/>
        </w:numPr>
        <w:autoSpaceDE w:val="0"/>
        <w:spacing w:after="0" w:line="240" w:lineRule="auto"/>
        <w:contextualSpacing/>
        <w:jc w:val="both"/>
        <w:rPr>
          <w:rFonts w:ascii="Times New Roman" w:eastAsia="Calibri" w:hAnsi="Times New Roman" w:cs="Times New Roman"/>
          <w:sz w:val="28"/>
          <w:szCs w:val="28"/>
          <w:lang w:val="x-none"/>
        </w:rPr>
      </w:pPr>
      <w:r w:rsidRPr="001C4D7C">
        <w:rPr>
          <w:rFonts w:ascii="Times New Roman" w:eastAsia="Times New Roman" w:hAnsi="Times New Roman" w:cs="Times New Roman"/>
          <w:sz w:val="28"/>
          <w:szCs w:val="28"/>
          <w:lang w:val="x-none"/>
        </w:rPr>
        <w:t xml:space="preserve">Предотвращение затопления подвалов и придомовых территорий жилых домов и административных зданий талыми сточными водами в ранневесенний период. </w:t>
      </w:r>
    </w:p>
    <w:p w:rsidR="001C4D7C" w:rsidRPr="001C4D7C" w:rsidRDefault="001C4D7C" w:rsidP="001C4D7C">
      <w:pPr>
        <w:numPr>
          <w:ilvl w:val="0"/>
          <w:numId w:val="16"/>
        </w:numPr>
        <w:autoSpaceDE w:val="0"/>
        <w:spacing w:after="0" w:line="240" w:lineRule="auto"/>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sz w:val="28"/>
          <w:szCs w:val="28"/>
          <w:lang w:val="x-none"/>
        </w:rPr>
        <w:t>Снижение негативного воздействия твердых бытовых отходов на окружающую среду и здоровье граждан.</w:t>
      </w:r>
    </w:p>
    <w:p w:rsidR="001C4D7C" w:rsidRPr="001C4D7C" w:rsidRDefault="001C4D7C" w:rsidP="001C4D7C">
      <w:pPr>
        <w:numPr>
          <w:ilvl w:val="0"/>
          <w:numId w:val="1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Развитие и поддержка инициатив жителей населенных пунктов по благоустройству.</w:t>
      </w:r>
    </w:p>
    <w:p w:rsidR="001C4D7C" w:rsidRPr="001C4D7C" w:rsidRDefault="001C4D7C" w:rsidP="001C4D7C">
      <w:pPr>
        <w:numPr>
          <w:ilvl w:val="0"/>
          <w:numId w:val="16"/>
        </w:numPr>
        <w:autoSpaceDE w:val="0"/>
        <w:spacing w:after="0" w:line="240" w:lineRule="auto"/>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sz w:val="28"/>
          <w:szCs w:val="28"/>
          <w:lang w:val="x-none"/>
        </w:rPr>
        <w:t>Благоустройство территории, отведенной для проведения культурно-массовых мероприятий для населения.</w:t>
      </w:r>
    </w:p>
    <w:p w:rsidR="001C4D7C" w:rsidRPr="001C4D7C" w:rsidRDefault="001C4D7C" w:rsidP="001C4D7C">
      <w:pPr>
        <w:autoSpaceDE w:val="0"/>
        <w:spacing w:after="0" w:line="240" w:lineRule="auto"/>
        <w:ind w:left="720"/>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color w:val="000000"/>
          <w:sz w:val="28"/>
          <w:szCs w:val="28"/>
          <w:lang w:val="x-none"/>
        </w:rPr>
        <w:t>Срок выполнения программы  - 2025– 2028 годы.</w:t>
      </w:r>
    </w:p>
    <w:p w:rsidR="001C4D7C" w:rsidRPr="001C4D7C" w:rsidRDefault="001C4D7C" w:rsidP="001C4D7C">
      <w:pPr>
        <w:autoSpaceDE w:val="0"/>
        <w:spacing w:after="0" w:line="240" w:lineRule="auto"/>
        <w:ind w:left="720"/>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color w:val="000000"/>
          <w:sz w:val="28"/>
          <w:szCs w:val="28"/>
          <w:lang w:val="x-none"/>
        </w:rPr>
        <w:t>Целевые индикаторы:</w:t>
      </w:r>
    </w:p>
    <w:p w:rsidR="001C4D7C" w:rsidRPr="001C4D7C" w:rsidRDefault="001C4D7C" w:rsidP="001C4D7C">
      <w:pPr>
        <w:autoSpaceDE w:val="0"/>
        <w:spacing w:after="0" w:line="240" w:lineRule="auto"/>
        <w:ind w:firstLine="708"/>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обеспечение очистки улиц от талого снега – не менее 80% ежегодно;</w:t>
      </w:r>
    </w:p>
    <w:p w:rsidR="001C4D7C" w:rsidRPr="001C4D7C" w:rsidRDefault="001C4D7C" w:rsidP="001C4D7C">
      <w:pPr>
        <w:autoSpaceDE w:val="0"/>
        <w:spacing w:after="0" w:line="240" w:lineRule="auto"/>
        <w:ind w:firstLine="708"/>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очистка территории населенных пунктов от мусора в период месячника по благоустройству – не менее 100% ежегодно;</w:t>
      </w:r>
    </w:p>
    <w:p w:rsidR="001C4D7C" w:rsidRPr="001C4D7C" w:rsidRDefault="001C4D7C" w:rsidP="001C4D7C">
      <w:pPr>
        <w:autoSpaceDE w:val="0"/>
        <w:spacing w:after="0" w:line="240" w:lineRule="auto"/>
        <w:ind w:firstLine="720"/>
        <w:contextualSpacing/>
        <w:jc w:val="both"/>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sz w:val="28"/>
          <w:szCs w:val="28"/>
          <w:lang w:val="x-none" w:eastAsia="ar-SA"/>
        </w:rPr>
        <w:t>- обеспечение санитарного благополучия на территории населенных пунктов – не менее 100% ежегодно.</w:t>
      </w:r>
    </w:p>
    <w:p w:rsidR="001C4D7C" w:rsidRPr="001C4D7C" w:rsidRDefault="001C4D7C" w:rsidP="001C4D7C">
      <w:pPr>
        <w:autoSpaceDE w:val="0"/>
        <w:spacing w:after="0" w:line="240" w:lineRule="auto"/>
        <w:ind w:firstLine="720"/>
        <w:contextualSpacing/>
        <w:jc w:val="both"/>
        <w:rPr>
          <w:rFonts w:ascii="Times New Roman" w:eastAsia="Times New Roman" w:hAnsi="Times New Roman" w:cs="Times New Roman"/>
          <w:sz w:val="28"/>
          <w:szCs w:val="28"/>
          <w:lang w:val="x-none" w:eastAsia="ar-SA"/>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b/>
          <w:sz w:val="28"/>
          <w:szCs w:val="28"/>
          <w:lang w:val="x-none" w:eastAsia="ar-SA"/>
        </w:rPr>
        <w:t>Механизм реализации подпрограммы</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Реализация подпрограммы осуществляется за счет средств бюджета Большеулуйского сельсовета.</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Главным распорядителем средств подпрограммы является администрация Большеулуйского сельсовета.</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Достижение поставленных целей происходит путем:</w:t>
      </w:r>
    </w:p>
    <w:p w:rsidR="001C4D7C" w:rsidRPr="001C4D7C" w:rsidRDefault="001C4D7C" w:rsidP="001C4D7C">
      <w:pPr>
        <w:numPr>
          <w:ilvl w:val="0"/>
          <w:numId w:val="8"/>
        </w:numPr>
        <w:spacing w:after="0" w:line="240" w:lineRule="auto"/>
        <w:ind w:right="-1"/>
        <w:contextualSpacing/>
        <w:jc w:val="both"/>
        <w:rPr>
          <w:rFonts w:ascii="Times New Roman" w:eastAsia="Calibri" w:hAnsi="Times New Roman" w:cs="Times New Roman"/>
          <w:bCs/>
          <w:sz w:val="28"/>
          <w:szCs w:val="28"/>
          <w:lang w:val="x-none"/>
        </w:rPr>
      </w:pPr>
      <w:r w:rsidRPr="001C4D7C">
        <w:rPr>
          <w:rFonts w:ascii="Times New Roman" w:eastAsia="Calibri" w:hAnsi="Times New Roman" w:cs="Times New Roman"/>
          <w:bCs/>
          <w:sz w:val="28"/>
          <w:szCs w:val="28"/>
          <w:lang w:val="x-none"/>
        </w:rPr>
        <w:lastRenderedPageBreak/>
        <w:t>проведения открытых аукционов, запросов котировок для заключения муниципальных контрактов на выполнение определенных объемов работ победителями торгов;</w:t>
      </w:r>
    </w:p>
    <w:p w:rsidR="001C4D7C" w:rsidRPr="001C4D7C" w:rsidRDefault="001C4D7C" w:rsidP="001C4D7C">
      <w:pPr>
        <w:numPr>
          <w:ilvl w:val="0"/>
          <w:numId w:val="8"/>
        </w:numPr>
        <w:spacing w:after="0" w:line="240" w:lineRule="auto"/>
        <w:ind w:right="-1"/>
        <w:contextualSpacing/>
        <w:jc w:val="both"/>
        <w:rPr>
          <w:rFonts w:ascii="Times New Roman" w:eastAsia="Calibri" w:hAnsi="Times New Roman" w:cs="Times New Roman"/>
          <w:bCs/>
          <w:sz w:val="28"/>
          <w:szCs w:val="28"/>
          <w:lang w:val="x-none"/>
        </w:rPr>
      </w:pPr>
      <w:r w:rsidRPr="001C4D7C">
        <w:rPr>
          <w:rFonts w:ascii="Times New Roman" w:eastAsia="Calibri" w:hAnsi="Times New Roman" w:cs="Times New Roman"/>
          <w:bCs/>
          <w:sz w:val="28"/>
          <w:szCs w:val="28"/>
          <w:lang w:val="x-none"/>
        </w:rPr>
        <w:t>заключения прямых договоров с подрядными организациями и физическими лицами на сумму, не превышающую 600 тыс.рублей в квартал;</w:t>
      </w:r>
    </w:p>
    <w:p w:rsidR="001C4D7C" w:rsidRPr="001C4D7C" w:rsidRDefault="001C4D7C" w:rsidP="001C4D7C">
      <w:pPr>
        <w:numPr>
          <w:ilvl w:val="0"/>
          <w:numId w:val="8"/>
        </w:numPr>
        <w:spacing w:after="0" w:line="240" w:lineRule="auto"/>
        <w:ind w:right="-1"/>
        <w:contextualSpacing/>
        <w:jc w:val="both"/>
        <w:rPr>
          <w:rFonts w:ascii="Times New Roman" w:eastAsia="Calibri" w:hAnsi="Times New Roman" w:cs="Times New Roman"/>
          <w:bCs/>
          <w:sz w:val="28"/>
          <w:szCs w:val="28"/>
          <w:lang w:val="x-none"/>
        </w:rPr>
      </w:pPr>
      <w:r w:rsidRPr="001C4D7C">
        <w:rPr>
          <w:rFonts w:ascii="Times New Roman" w:eastAsia="Calibri" w:hAnsi="Times New Roman" w:cs="Times New Roman"/>
          <w:bCs/>
          <w:sz w:val="28"/>
          <w:szCs w:val="28"/>
          <w:lang w:val="x-none"/>
        </w:rPr>
        <w:t>создания временных рабочих мест для рабочих по благоустройству по договору с центром занятости населения для проведения необходимых работ.</w:t>
      </w:r>
    </w:p>
    <w:p w:rsidR="001C4D7C" w:rsidRPr="001C4D7C" w:rsidRDefault="001C4D7C" w:rsidP="001C4D7C">
      <w:pPr>
        <w:spacing w:after="0" w:line="240" w:lineRule="auto"/>
        <w:ind w:left="720" w:right="-1"/>
        <w:contextualSpacing/>
        <w:jc w:val="both"/>
        <w:rPr>
          <w:rFonts w:ascii="Times New Roman" w:eastAsia="Calibri" w:hAnsi="Times New Roman" w:cs="Times New Roman"/>
          <w:bCs/>
          <w:sz w:val="28"/>
          <w:szCs w:val="28"/>
          <w:lang w:val="x-none"/>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Управление подпрограммой и контроль над ходом ее выполнения</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Управление реализацией Подпрограммы осуществляется Главным исполнителем Подпрограммы – Администрацией Большеулуйского сельсовета</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Контроль над реализацией мероприятий Подпрограммы осуществляет Главный исполнитель – Администрация Большеулуйского сельсовета</w:t>
      </w:r>
    </w:p>
    <w:p w:rsidR="001C4D7C" w:rsidRPr="001C4D7C" w:rsidRDefault="001C4D7C" w:rsidP="001C4D7C">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Контроль над целевым использованием выделенных средств осуществляется контрольно-ревизионным органом Большеулуйского района.</w:t>
      </w:r>
    </w:p>
    <w:p w:rsidR="001C4D7C" w:rsidRPr="001C4D7C" w:rsidRDefault="001C4D7C" w:rsidP="001C4D7C">
      <w:pPr>
        <w:tabs>
          <w:tab w:val="left" w:pos="900"/>
        </w:tabs>
        <w:spacing w:after="0" w:line="240" w:lineRule="auto"/>
        <w:ind w:firstLine="720"/>
        <w:jc w:val="both"/>
        <w:rPr>
          <w:rFonts w:ascii="Times New Roman" w:eastAsia="Times New Roman" w:hAnsi="Times New Roman" w:cs="Times New Roman"/>
          <w:sz w:val="28"/>
          <w:szCs w:val="28"/>
          <w:lang w:eastAsia="ru-RU"/>
        </w:rPr>
      </w:pPr>
    </w:p>
    <w:p w:rsidR="001C4D7C" w:rsidRPr="001C4D7C" w:rsidRDefault="001C4D7C" w:rsidP="001C4D7C">
      <w:pPr>
        <w:tabs>
          <w:tab w:val="left" w:pos="900"/>
        </w:tabs>
        <w:spacing w:after="0" w:line="240" w:lineRule="auto"/>
        <w:ind w:firstLine="720"/>
        <w:jc w:val="center"/>
        <w:rPr>
          <w:rFonts w:ascii="Times New Roman" w:eastAsia="Times New Roman" w:hAnsi="Times New Roman" w:cs="Times New Roman"/>
          <w:b/>
          <w:sz w:val="28"/>
          <w:szCs w:val="28"/>
          <w:lang w:eastAsia="ar-SA"/>
        </w:rPr>
      </w:pPr>
      <w:r w:rsidRPr="001C4D7C">
        <w:rPr>
          <w:rFonts w:ascii="Times New Roman" w:eastAsia="Times New Roman" w:hAnsi="Times New Roman" w:cs="Times New Roman"/>
          <w:b/>
          <w:sz w:val="28"/>
          <w:szCs w:val="28"/>
          <w:lang w:eastAsia="ar-SA"/>
        </w:rPr>
        <w:t>2.5.Оценка социально-экономической эффективности</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2.5.1. Реализация подпрограммы позволит достичь следующих результатов:</w:t>
      </w:r>
    </w:p>
    <w:p w:rsidR="001C4D7C" w:rsidRPr="001C4D7C" w:rsidRDefault="001C4D7C" w:rsidP="001C4D7C">
      <w:pPr>
        <w:numPr>
          <w:ilvl w:val="0"/>
          <w:numId w:val="9"/>
        </w:numPr>
        <w:spacing w:after="0" w:line="240" w:lineRule="auto"/>
        <w:contextualSpacing/>
        <w:jc w:val="both"/>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улучшить экологическую обстановку в населенных пунктах;</w:t>
      </w:r>
    </w:p>
    <w:p w:rsidR="001C4D7C" w:rsidRPr="001C4D7C" w:rsidRDefault="001C4D7C" w:rsidP="001C4D7C">
      <w:pPr>
        <w:numPr>
          <w:ilvl w:val="0"/>
          <w:numId w:val="9"/>
        </w:numPr>
        <w:spacing w:after="0" w:line="240" w:lineRule="auto"/>
        <w:contextualSpacing/>
        <w:jc w:val="both"/>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снизить негативное воздействие от загрязнения территорий на окружающую среду и здоровье граждан.</w:t>
      </w:r>
    </w:p>
    <w:p w:rsidR="001C4D7C" w:rsidRPr="001C4D7C" w:rsidRDefault="001C4D7C" w:rsidP="001C4D7C">
      <w:pPr>
        <w:numPr>
          <w:ilvl w:val="0"/>
          <w:numId w:val="9"/>
        </w:numPr>
        <w:spacing w:after="0" w:line="240" w:lineRule="auto"/>
        <w:jc w:val="both"/>
        <w:textAlignment w:val="baseline"/>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предотвращение образования несанкционированных свалок на территории Большеулуйского сельсовета.</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2.5.2. В результате реализации подпрограммы планируется достичь целевых индикаторов, отраженных в приложении № 1.</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p>
    <w:p w:rsidR="001C4D7C" w:rsidRPr="001C4D7C" w:rsidRDefault="001C4D7C" w:rsidP="001C4D7C">
      <w:pPr>
        <w:numPr>
          <w:ilvl w:val="1"/>
          <w:numId w:val="17"/>
        </w:numPr>
        <w:autoSpaceDE w:val="0"/>
        <w:spacing w:after="0" w:line="240" w:lineRule="auto"/>
        <w:contextualSpacing/>
        <w:jc w:val="center"/>
        <w:rPr>
          <w:rFonts w:ascii="Times New Roman" w:eastAsia="Calibri" w:hAnsi="Times New Roman" w:cs="Times New Roman"/>
          <w:sz w:val="28"/>
          <w:szCs w:val="28"/>
          <w:lang w:val="x-none"/>
        </w:rPr>
      </w:pPr>
      <w:r w:rsidRPr="001C4D7C">
        <w:rPr>
          <w:rFonts w:ascii="Times New Roman" w:eastAsia="Times New Roman" w:hAnsi="Times New Roman" w:cs="Times New Roman"/>
          <w:b/>
          <w:sz w:val="28"/>
          <w:szCs w:val="28"/>
          <w:lang w:val="x-none" w:eastAsia="ar-SA"/>
        </w:rPr>
        <w:t>Мероприятия подпрограммы</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rPr>
      </w:pPr>
      <w:r w:rsidRPr="001C4D7C">
        <w:rPr>
          <w:rFonts w:ascii="Times New Roman" w:eastAsia="Times New Roman" w:hAnsi="Times New Roman" w:cs="Times New Roman"/>
          <w:sz w:val="28"/>
          <w:szCs w:val="28"/>
        </w:rPr>
        <w:t>Для достижения поставленных целей и задач Подпрограммы необходимо реализовать следующие мероприятия:</w:t>
      </w:r>
    </w:p>
    <w:p w:rsidR="001C4D7C" w:rsidRPr="001C4D7C" w:rsidRDefault="001C4D7C" w:rsidP="001C4D7C">
      <w:pPr>
        <w:numPr>
          <w:ilvl w:val="0"/>
          <w:numId w:val="15"/>
        </w:numPr>
        <w:spacing w:after="0" w:line="240" w:lineRule="auto"/>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color w:val="000000"/>
          <w:sz w:val="28"/>
          <w:szCs w:val="28"/>
          <w:lang w:val="x-none"/>
        </w:rPr>
        <w:t>Обеспечение санитарного благополучия в местах несанкционированных свалок ТБО;</w:t>
      </w:r>
    </w:p>
    <w:p w:rsidR="001C4D7C" w:rsidRPr="001C4D7C" w:rsidRDefault="001C4D7C" w:rsidP="001C4D7C">
      <w:pPr>
        <w:numPr>
          <w:ilvl w:val="0"/>
          <w:numId w:val="15"/>
        </w:numPr>
        <w:spacing w:after="0" w:line="240" w:lineRule="auto"/>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color w:val="000000"/>
          <w:sz w:val="28"/>
          <w:szCs w:val="28"/>
          <w:lang w:val="x-none"/>
        </w:rPr>
        <w:t>Проведение конкурсов по благоустройству территории</w:t>
      </w:r>
    </w:p>
    <w:p w:rsidR="001C4D7C" w:rsidRPr="001C4D7C" w:rsidRDefault="001C4D7C" w:rsidP="001C4D7C">
      <w:pPr>
        <w:numPr>
          <w:ilvl w:val="0"/>
          <w:numId w:val="15"/>
        </w:numPr>
        <w:spacing w:after="0" w:line="240" w:lineRule="auto"/>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color w:val="000000"/>
          <w:sz w:val="28"/>
          <w:szCs w:val="28"/>
          <w:lang w:val="x-none"/>
        </w:rPr>
        <w:t>Возведение временных конструкций на территориях, предназначенных для проведения культурно-массовых мероприятий для населения.</w:t>
      </w:r>
    </w:p>
    <w:p w:rsidR="001C4D7C" w:rsidRPr="001C4D7C" w:rsidRDefault="001C4D7C" w:rsidP="001C4D7C">
      <w:pPr>
        <w:spacing w:after="0" w:line="240" w:lineRule="auto"/>
        <w:ind w:firstLine="709"/>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Перечень мероприятий подпрограммы с указанием объема средств на их реализацию приведен в приложении № 2 к подпрограмме.</w:t>
      </w:r>
    </w:p>
    <w:p w:rsidR="001C4D7C" w:rsidRPr="001C4D7C" w:rsidRDefault="001C4D7C" w:rsidP="001C4D7C">
      <w:pPr>
        <w:spacing w:after="0" w:line="240" w:lineRule="auto"/>
        <w:ind w:firstLine="709"/>
        <w:jc w:val="both"/>
        <w:rPr>
          <w:rFonts w:ascii="Times New Roman" w:eastAsia="Times New Roman" w:hAnsi="Times New Roman" w:cs="Times New Roman"/>
          <w:color w:val="000000"/>
          <w:sz w:val="28"/>
          <w:szCs w:val="28"/>
          <w:lang w:eastAsia="ru-RU"/>
        </w:rPr>
      </w:pPr>
    </w:p>
    <w:p w:rsidR="001C4D7C" w:rsidRPr="001C4D7C" w:rsidRDefault="001C4D7C" w:rsidP="001C4D7C">
      <w:pPr>
        <w:numPr>
          <w:ilvl w:val="1"/>
          <w:numId w:val="17"/>
        </w:numPr>
        <w:autoSpaceDE w:val="0"/>
        <w:spacing w:after="0" w:line="240" w:lineRule="auto"/>
        <w:ind w:firstLine="426"/>
        <w:contextualSpacing/>
        <w:jc w:val="center"/>
        <w:rPr>
          <w:rFonts w:ascii="Times New Roman" w:eastAsia="Calibri" w:hAnsi="Times New Roman" w:cs="Times New Roman"/>
          <w:sz w:val="28"/>
          <w:szCs w:val="28"/>
          <w:shd w:val="clear" w:color="auto" w:fill="FFFFFF"/>
          <w:lang w:val="x-none"/>
        </w:rPr>
      </w:pPr>
      <w:r w:rsidRPr="001C4D7C">
        <w:rPr>
          <w:rFonts w:ascii="Times New Roman" w:eastAsia="Times New Roman" w:hAnsi="Times New Roman" w:cs="Times New Roman"/>
          <w:b/>
          <w:sz w:val="28"/>
          <w:szCs w:val="28"/>
          <w:lang w:val="x-none" w:eastAsia="ar-SA"/>
        </w:rPr>
        <w:t>Обоснование финансовых, материальных и трудовых затрат (ресурсное обеспечение подпрограммы) с указанием источников финансирования</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shd w:val="clear" w:color="auto" w:fill="FFFFFF"/>
          <w:lang w:eastAsia="ru-RU"/>
        </w:rPr>
      </w:pPr>
      <w:r w:rsidRPr="001C4D7C">
        <w:rPr>
          <w:rFonts w:ascii="Times New Roman" w:eastAsia="Times New Roman" w:hAnsi="Times New Roman" w:cs="Times New Roman"/>
          <w:sz w:val="28"/>
          <w:szCs w:val="28"/>
          <w:shd w:val="clear" w:color="auto" w:fill="FFFFFF"/>
          <w:lang w:eastAsia="ru-RU"/>
        </w:rPr>
        <w:lastRenderedPageBreak/>
        <w:t xml:space="preserve">      Финансирование мероприятий подпрограммы будет осуществляться за счет средств  бюджета Большеулуйского сельсовета и краевого бюджета.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Объем финансирования Подпрограммы составит 13717,9 тыс.рублей, в том числе  11713,2 тыс.руб.за счет бюджета Большеулуйского сельсовета и 900,0 тыс.руб. за счет бюджета Администрации Большеулуйского района, за счет краевого бюджета 204,7 тыс.руб., в разбивке по годам:</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- 2024 год – 2827,9 тыс.руб.:</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- 2443,2 тыс.руб. бюджет Большеулуйского сельсовета;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- 180,0 тыс.руб. бюджет Большеулуйского района;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- 204,7 тыс.руб. краевой бюджет;</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- 2025 год – 2650,0 тыс.руб.:</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- 2470,0 тыс.руб. бюджет Большеулуйского сельсовета;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- 180,0 тыс.руб. бюджет Большеулуйского района;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- 2026 год – 2780,0 тыс.руб.: </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- 2600,0 тыс.руб. бюджет Большеулуйского сельсовета;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- 180,0 тыс.руб. бюджет Большеулуйского района;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- 2027 год – 2730,0 тыс.руб.:</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- 2550,0 тыс.руб. бюджет Большеулуйского сельсовета;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- 180,0 тыс.руб. бюджет Большеулуйского района;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- 2028 год – 2730,0 тыс.руб.:</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- 2550,0 тыс.руб. бюджет Большеулуйского сельсовета;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- 180,0 тыс.руб. бюджет Большеулуйского района.</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shd w:val="clear" w:color="auto" w:fill="FFFFFF"/>
          <w:lang w:eastAsia="ru-RU"/>
        </w:rPr>
      </w:pPr>
      <w:r w:rsidRPr="001C4D7C">
        <w:rPr>
          <w:rFonts w:ascii="Times New Roman" w:eastAsia="Times New Roman" w:hAnsi="Times New Roman" w:cs="Times New Roman"/>
          <w:sz w:val="28"/>
          <w:szCs w:val="28"/>
          <w:shd w:val="clear" w:color="auto" w:fill="FFFFFF"/>
          <w:lang w:eastAsia="ru-RU"/>
        </w:rPr>
        <w:t>В процессе реализации подпрограммы прогнозируемые объемы финансовых средств, направляемых на ее реализацию, могут корректироваться.</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shd w:val="clear" w:color="auto" w:fill="FFFFFF"/>
          <w:lang w:eastAsia="ru-RU"/>
        </w:rPr>
      </w:pPr>
      <w:r w:rsidRPr="001C4D7C">
        <w:rPr>
          <w:rFonts w:ascii="Times New Roman" w:eastAsia="Times New Roman" w:hAnsi="Times New Roman" w:cs="Times New Roman"/>
          <w:sz w:val="28"/>
          <w:szCs w:val="28"/>
          <w:shd w:val="clear" w:color="auto" w:fill="FFFFFF"/>
          <w:lang w:eastAsia="ru-RU"/>
        </w:rPr>
        <w:t>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 в пределах доходных возможностей бюджета поселения.</w:t>
      </w: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shd w:val="clear" w:color="auto" w:fill="FFFFFF"/>
          <w:lang w:eastAsia="ru-RU"/>
        </w:rPr>
        <w:sectPr w:rsidR="001C4D7C" w:rsidRPr="001C4D7C" w:rsidSect="00AB70D6">
          <w:pgSz w:w="11906" w:h="16838"/>
          <w:pgMar w:top="1134" w:right="851" w:bottom="1134" w:left="1701" w:header="709" w:footer="709" w:gutter="0"/>
          <w:cols w:space="708"/>
          <w:docGrid w:linePitch="360"/>
        </w:sectPr>
      </w:pPr>
    </w:p>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 xml:space="preserve">Приложение № 1 </w:t>
      </w:r>
    </w:p>
    <w:p w:rsidR="001C4D7C" w:rsidRPr="001C4D7C" w:rsidRDefault="001C4D7C" w:rsidP="001C4D7C">
      <w:pPr>
        <w:autoSpaceDE w:val="0"/>
        <w:autoSpaceDN w:val="0"/>
        <w:adjustRightInd w:val="0"/>
        <w:spacing w:after="0" w:line="240" w:lineRule="auto"/>
        <w:ind w:left="9781"/>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 подпрограмме  «Прочие мероприятия по благоустройству территории Большеулуйского сельсовета»</w:t>
      </w:r>
    </w:p>
    <w:p w:rsidR="001C4D7C" w:rsidRPr="001C4D7C" w:rsidRDefault="001C4D7C" w:rsidP="001C4D7C">
      <w:pPr>
        <w:autoSpaceDE w:val="0"/>
        <w:autoSpaceDN w:val="0"/>
        <w:adjustRightInd w:val="0"/>
        <w:spacing w:after="0" w:line="240" w:lineRule="auto"/>
        <w:ind w:left="9781"/>
        <w:rPr>
          <w:rFonts w:ascii="Times New Roman" w:eastAsia="Times New Roman" w:hAnsi="Times New Roman" w:cs="Times New Roman"/>
          <w:sz w:val="20"/>
          <w:szCs w:val="20"/>
          <w:lang w:eastAsia="ru-RU"/>
        </w:rPr>
      </w:pPr>
    </w:p>
    <w:p w:rsidR="001C4D7C" w:rsidRPr="001C4D7C" w:rsidRDefault="001C4D7C" w:rsidP="001C4D7C">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Перечень целевых индикаторов подпрограммы</w:t>
      </w:r>
    </w:p>
    <w:tbl>
      <w:tblPr>
        <w:tblW w:w="13183" w:type="dxa"/>
        <w:tblInd w:w="70" w:type="dxa"/>
        <w:tblLayout w:type="fixed"/>
        <w:tblCellMar>
          <w:left w:w="70" w:type="dxa"/>
          <w:right w:w="70" w:type="dxa"/>
        </w:tblCellMar>
        <w:tblLook w:val="0000" w:firstRow="0" w:lastRow="0" w:firstColumn="0" w:lastColumn="0" w:noHBand="0" w:noVBand="0"/>
      </w:tblPr>
      <w:tblGrid>
        <w:gridCol w:w="810"/>
        <w:gridCol w:w="2592"/>
        <w:gridCol w:w="993"/>
        <w:gridCol w:w="1275"/>
        <w:gridCol w:w="1560"/>
        <w:gridCol w:w="1275"/>
        <w:gridCol w:w="1559"/>
        <w:gridCol w:w="1559"/>
        <w:gridCol w:w="1560"/>
      </w:tblGrid>
      <w:tr w:rsidR="001C4D7C" w:rsidRPr="001C4D7C" w:rsidTr="00A937A3">
        <w:trPr>
          <w:cantSplit/>
          <w:trHeight w:val="240"/>
        </w:trPr>
        <w:tc>
          <w:tcPr>
            <w:tcW w:w="810"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  </w:t>
            </w:r>
            <w:r w:rsidRPr="001C4D7C">
              <w:rPr>
                <w:rFonts w:ascii="Times New Roman" w:eastAsia="Times New Roman" w:hAnsi="Times New Roman" w:cs="Times New Roman"/>
                <w:sz w:val="24"/>
                <w:szCs w:val="24"/>
                <w:lang w:eastAsia="ru-RU"/>
              </w:rPr>
              <w:br/>
              <w:t>п/п</w:t>
            </w:r>
          </w:p>
        </w:tc>
        <w:tc>
          <w:tcPr>
            <w:tcW w:w="2592"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Цель,    </w:t>
            </w:r>
            <w:r w:rsidRPr="001C4D7C">
              <w:rPr>
                <w:rFonts w:ascii="Times New Roman" w:eastAsia="Times New Roman" w:hAnsi="Times New Roman" w:cs="Times New Roman"/>
                <w:sz w:val="24"/>
                <w:szCs w:val="24"/>
                <w:lang w:eastAsia="ru-RU"/>
              </w:rPr>
              <w:br/>
              <w:t>целевые индикаторы</w:t>
            </w:r>
            <w:r w:rsidRPr="001C4D7C">
              <w:rPr>
                <w:rFonts w:ascii="Times New Roman" w:eastAsia="Times New Roman" w:hAnsi="Times New Roman" w:cs="Times New Roman"/>
                <w:sz w:val="24"/>
                <w:szCs w:val="24"/>
                <w:lang w:eastAsia="ru-RU"/>
              </w:rPr>
              <w:br/>
            </w:r>
          </w:p>
        </w:tc>
        <w:tc>
          <w:tcPr>
            <w:tcW w:w="993"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Едини-ца</w:t>
            </w:r>
            <w:r w:rsidRPr="001C4D7C">
              <w:rPr>
                <w:rFonts w:ascii="Times New Roman" w:eastAsia="Times New Roman" w:hAnsi="Times New Roman" w:cs="Times New Roman"/>
                <w:sz w:val="24"/>
                <w:szCs w:val="24"/>
                <w:lang w:eastAsia="ru-RU"/>
              </w:rPr>
              <w:br/>
              <w:t>измере-ния</w:t>
            </w:r>
          </w:p>
        </w:tc>
        <w:tc>
          <w:tcPr>
            <w:tcW w:w="1275"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Источник </w:t>
            </w:r>
            <w:r w:rsidRPr="001C4D7C">
              <w:rPr>
                <w:rFonts w:ascii="Times New Roman" w:eastAsia="Times New Roman" w:hAnsi="Times New Roman" w:cs="Times New Roman"/>
                <w:sz w:val="24"/>
                <w:szCs w:val="24"/>
                <w:lang w:eastAsia="ru-RU"/>
              </w:rPr>
              <w:br/>
              <w:t>информации</w:t>
            </w:r>
          </w:p>
        </w:tc>
        <w:tc>
          <w:tcPr>
            <w:tcW w:w="15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3"/>
                <w:szCs w:val="23"/>
                <w:lang w:eastAsia="ru-RU"/>
              </w:rPr>
              <w:t>Отчетный финансовый год</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3"/>
                <w:szCs w:val="23"/>
                <w:lang w:eastAsia="ru-RU"/>
              </w:rPr>
              <w:t>Текущий финансовый год</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Первый год планового периода</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Второй год планового периода</w:t>
            </w:r>
          </w:p>
        </w:tc>
        <w:tc>
          <w:tcPr>
            <w:tcW w:w="15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Третий год планового периода</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592"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993"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275"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2024</w:t>
            </w:r>
          </w:p>
        </w:tc>
        <w:tc>
          <w:tcPr>
            <w:tcW w:w="1275"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2025</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2026</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2027</w:t>
            </w:r>
          </w:p>
        </w:tc>
        <w:tc>
          <w:tcPr>
            <w:tcW w:w="1560"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2028</w:t>
            </w:r>
          </w:p>
        </w:tc>
      </w:tr>
      <w:tr w:rsidR="001C4D7C" w:rsidRPr="001C4D7C" w:rsidTr="00A937A3">
        <w:trPr>
          <w:cantSplit/>
          <w:trHeight w:val="240"/>
        </w:trPr>
        <w:tc>
          <w:tcPr>
            <w:tcW w:w="81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2373" w:type="dxa"/>
            <w:gridSpan w:val="8"/>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Цель подпрограммы - Обеспечение необходимого уровня санитарного и экологического благополучия населенных пунктов  </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Большеулуйского сельсовета</w:t>
            </w:r>
          </w:p>
        </w:tc>
      </w:tr>
      <w:tr w:rsidR="001C4D7C" w:rsidRPr="001C4D7C" w:rsidTr="00A937A3">
        <w:trPr>
          <w:cantSplit/>
          <w:trHeight w:val="360"/>
        </w:trPr>
        <w:tc>
          <w:tcPr>
            <w:tcW w:w="81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Целевые индикаторы:</w:t>
            </w:r>
          </w:p>
        </w:tc>
        <w:tc>
          <w:tcPr>
            <w:tcW w:w="993"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C4D7C" w:rsidRPr="001C4D7C" w:rsidTr="00A937A3">
        <w:trPr>
          <w:cantSplit/>
          <w:trHeight w:val="692"/>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w:t>
            </w:r>
          </w:p>
        </w:tc>
        <w:tc>
          <w:tcPr>
            <w:tcW w:w="2592"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Количество населенных пунктов в которых проводится очистка территории от мусора в период месячника по благоустройству</w:t>
            </w:r>
          </w:p>
        </w:tc>
        <w:tc>
          <w:tcPr>
            <w:tcW w:w="993" w:type="dxa"/>
            <w:tcBorders>
              <w:top w:val="single" w:sz="6" w:space="0" w:color="auto"/>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шт</w:t>
            </w:r>
          </w:p>
        </w:tc>
        <w:tc>
          <w:tcPr>
            <w:tcW w:w="127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мониторинг</w:t>
            </w:r>
          </w:p>
        </w:tc>
        <w:tc>
          <w:tcPr>
            <w:tcW w:w="15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w:t>
            </w: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w:t>
            </w:r>
          </w:p>
        </w:tc>
        <w:tc>
          <w:tcPr>
            <w:tcW w:w="15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w:t>
            </w:r>
          </w:p>
        </w:tc>
      </w:tr>
      <w:tr w:rsidR="001C4D7C" w:rsidRPr="001C4D7C" w:rsidTr="00A937A3">
        <w:trPr>
          <w:cantSplit/>
          <w:trHeight w:val="688"/>
        </w:trPr>
        <w:tc>
          <w:tcPr>
            <w:tcW w:w="810" w:type="dxa"/>
            <w:vMerge/>
            <w:tcBorders>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92" w:type="dxa"/>
            <w:vMerge/>
            <w:tcBorders>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ar-SA"/>
              </w:rPr>
            </w:pPr>
          </w:p>
        </w:tc>
        <w:tc>
          <w:tcPr>
            <w:tcW w:w="993" w:type="dxa"/>
            <w:tcBorders>
              <w:top w:val="single" w:sz="6" w:space="0" w:color="auto"/>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w:t>
            </w:r>
          </w:p>
        </w:tc>
        <w:tc>
          <w:tcPr>
            <w:tcW w:w="1275" w:type="dxa"/>
            <w:vMerge/>
            <w:tcBorders>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5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r>
      <w:tr w:rsidR="001C4D7C" w:rsidRPr="001C4D7C" w:rsidTr="00A937A3">
        <w:trPr>
          <w:cantSplit/>
          <w:trHeight w:val="540"/>
        </w:trPr>
        <w:tc>
          <w:tcPr>
            <w:tcW w:w="810"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w:t>
            </w:r>
          </w:p>
        </w:tc>
        <w:tc>
          <w:tcPr>
            <w:tcW w:w="2592"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ar-SA"/>
              </w:rPr>
            </w:pPr>
            <w:r w:rsidRPr="001C4D7C">
              <w:rPr>
                <w:rFonts w:ascii="Times New Roman" w:eastAsia="Times New Roman" w:hAnsi="Times New Roman" w:cs="Times New Roman"/>
                <w:sz w:val="20"/>
                <w:szCs w:val="20"/>
                <w:lang w:eastAsia="ar-SA"/>
              </w:rPr>
              <w:t xml:space="preserve">Площадь мест несанкционированных свалок ТБО на которой проводятся мероприятия по обеспечению  санитарного благополучия </w:t>
            </w:r>
          </w:p>
        </w:tc>
        <w:tc>
          <w:tcPr>
            <w:tcW w:w="993"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га</w:t>
            </w:r>
          </w:p>
        </w:tc>
        <w:tc>
          <w:tcPr>
            <w:tcW w:w="1275" w:type="dxa"/>
            <w:vMerge w:val="restart"/>
            <w:tcBorders>
              <w:top w:val="single" w:sz="6" w:space="0" w:color="auto"/>
              <w:left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мониторинг</w:t>
            </w:r>
          </w:p>
        </w:tc>
        <w:tc>
          <w:tcPr>
            <w:tcW w:w="15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3,3</w:t>
            </w: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3,3</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3,3</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3,3</w:t>
            </w:r>
          </w:p>
        </w:tc>
        <w:tc>
          <w:tcPr>
            <w:tcW w:w="15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3,3</w:t>
            </w:r>
          </w:p>
        </w:tc>
      </w:tr>
      <w:tr w:rsidR="001C4D7C" w:rsidRPr="001C4D7C" w:rsidTr="00A937A3">
        <w:trPr>
          <w:cantSplit/>
          <w:trHeight w:val="830"/>
        </w:trPr>
        <w:tc>
          <w:tcPr>
            <w:tcW w:w="810" w:type="dxa"/>
            <w:vMerge/>
            <w:tcBorders>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92" w:type="dxa"/>
            <w:vMerge/>
            <w:tcBorders>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ar-SA"/>
              </w:rPr>
            </w:pPr>
          </w:p>
        </w:tc>
        <w:tc>
          <w:tcPr>
            <w:tcW w:w="993" w:type="dxa"/>
            <w:tcBorders>
              <w:top w:val="single" w:sz="6" w:space="0" w:color="auto"/>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w:t>
            </w:r>
          </w:p>
        </w:tc>
        <w:tc>
          <w:tcPr>
            <w:tcW w:w="1275" w:type="dxa"/>
            <w:vMerge/>
            <w:tcBorders>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275"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56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r>
    </w:tbl>
    <w:p w:rsidR="001C4D7C" w:rsidRPr="001C4D7C" w:rsidRDefault="001C4D7C" w:rsidP="001C4D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196"/>
        <w:gridCol w:w="795"/>
        <w:gridCol w:w="646"/>
        <w:gridCol w:w="613"/>
        <w:gridCol w:w="695"/>
        <w:gridCol w:w="1090"/>
        <w:gridCol w:w="1090"/>
        <w:gridCol w:w="1089"/>
        <w:gridCol w:w="1089"/>
        <w:gridCol w:w="1303"/>
        <w:gridCol w:w="1007"/>
        <w:gridCol w:w="1582"/>
      </w:tblGrid>
      <w:tr w:rsidR="001C4D7C" w:rsidRPr="001C4D7C" w:rsidTr="00A937A3">
        <w:trPr>
          <w:trHeight w:val="570"/>
        </w:trPr>
        <w:tc>
          <w:tcPr>
            <w:tcW w:w="27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720" w:type="dxa"/>
            <w:gridSpan w:val="7"/>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Приложение № 2 к подпрограмме "Прочие мероприятия по благоустройству территории Большеулуйского сельсовета"</w:t>
            </w:r>
          </w:p>
        </w:tc>
      </w:tr>
      <w:tr w:rsidR="001C4D7C" w:rsidRPr="001C4D7C" w:rsidTr="00A937A3">
        <w:trPr>
          <w:trHeight w:val="300"/>
        </w:trPr>
        <w:tc>
          <w:tcPr>
            <w:tcW w:w="27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330"/>
        </w:trPr>
        <w:tc>
          <w:tcPr>
            <w:tcW w:w="16680" w:type="dxa"/>
            <w:gridSpan w:val="13"/>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Перечень мероприятий подпрограммы с указанием объема средств на их реализацию и ожидаемых результатов</w:t>
            </w:r>
          </w:p>
        </w:tc>
      </w:tr>
      <w:tr w:rsidR="001C4D7C" w:rsidRPr="001C4D7C" w:rsidTr="00A937A3">
        <w:trPr>
          <w:trHeight w:val="360"/>
        </w:trPr>
        <w:tc>
          <w:tcPr>
            <w:tcW w:w="27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Наименование  программы, подпрограммы</w:t>
            </w:r>
          </w:p>
        </w:tc>
        <w:tc>
          <w:tcPr>
            <w:tcW w:w="10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ГРБС </w:t>
            </w:r>
          </w:p>
        </w:tc>
        <w:tc>
          <w:tcPr>
            <w:tcW w:w="3160" w:type="dxa"/>
            <w:gridSpan w:val="4"/>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Код бюджетной классификации</w:t>
            </w:r>
          </w:p>
        </w:tc>
        <w:tc>
          <w:tcPr>
            <w:tcW w:w="7840"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8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1C4D7C" w:rsidRPr="001C4D7C" w:rsidTr="00A937A3">
        <w:trPr>
          <w:trHeight w:val="285"/>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160" w:type="dxa"/>
            <w:gridSpan w:val="4"/>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840"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990"/>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ГРБС</w:t>
            </w:r>
          </w:p>
        </w:tc>
        <w:tc>
          <w:tcPr>
            <w:tcW w:w="74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РзПр</w:t>
            </w:r>
          </w:p>
        </w:tc>
        <w:tc>
          <w:tcPr>
            <w:tcW w:w="70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ЦСР</w:t>
            </w:r>
          </w:p>
        </w:tc>
        <w:tc>
          <w:tcPr>
            <w:tcW w:w="80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ВР</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отчетный финансовый год</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текущий финансовый год</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первый год планового периода</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второй год планового периода</w:t>
            </w:r>
          </w:p>
        </w:tc>
        <w:tc>
          <w:tcPr>
            <w:tcW w:w="15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третий год планового периода</w:t>
            </w:r>
          </w:p>
        </w:tc>
        <w:tc>
          <w:tcPr>
            <w:tcW w:w="11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Итого на период</w:t>
            </w: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345"/>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4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0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80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2024</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2025</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2026</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2027</w:t>
            </w:r>
          </w:p>
        </w:tc>
        <w:tc>
          <w:tcPr>
            <w:tcW w:w="154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2028</w:t>
            </w:r>
          </w:p>
        </w:tc>
        <w:tc>
          <w:tcPr>
            <w:tcW w:w="11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705"/>
        </w:trPr>
        <w:tc>
          <w:tcPr>
            <w:tcW w:w="16680" w:type="dxa"/>
            <w:gridSpan w:val="13"/>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Цель подпрограммы: Обеспечение необходимого уровня санитарного и экологического благополучия населенных пунктов  Большеулуйского сельсовета                                        </w:t>
            </w:r>
          </w:p>
        </w:tc>
      </w:tr>
      <w:tr w:rsidR="001C4D7C" w:rsidRPr="001C4D7C" w:rsidTr="00A937A3">
        <w:trPr>
          <w:trHeight w:val="157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Задача 1: Сбор и вывоз в специально отведенные для этого места мусора с общественных мест</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250,0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250,0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1250,0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33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 Вывоз и захоронение ТКО с общественных территорий и кладбищ сельсовета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1250,0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220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xml:space="preserve">Задача 2: Проведение мероприятий по обеспечению санитарного благополучия в местах несанкционированных свалок </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280,0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280,0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280,0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280,0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280,0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1400,0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89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1) Обеспечение санитарного благополучия в местах несанкционированных свалок ТКО (вывоз и захоронение ТКО)</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89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 Мероприятия, направленные на ликвидацию несанкционированных свалок</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180,0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180,0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180,0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180,0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180,0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900,0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29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Задача 3: Обеспечение безопасности граждан и их имущества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639,9</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320,0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370,0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370,0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370,0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2069,9</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76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 Удаление опасных деревьев</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1200,0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76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 Уничтожение дикорастущих сорняков</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05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 Акарицидная обработка мест массового пребывания людей</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69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4) Изготовление землеустроительной документации по межеванию планов земельных участков</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165,0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565,0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517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 Финансирование мероприятий, направленных на выполнение кадастровых работ с целью осуществеления государственного кадастрового учета с  одновременной регистрацией права собственности муниципальньго образования на объекты недвижимости с предоставлением интересов муниципального образования в органе регистрации прав</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04 12</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204,9</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204,9</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86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Задача 4: Развитие и поддержка инициатив жителей населенных пунктов по благоустройству территории</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505</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150,0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150,0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700,0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9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1) Проведение конкурса по благоустройству</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505</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250,0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2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 Проведение конкурса проектов по благоустройству среди инициативных граждан</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505</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8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 Проведение конкурса по новогоднему оформлению территории Большеулуйского сельсовета "Новогоднее волшебство"</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505</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250,0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21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Задача 5: Благоустройство территории, отведенной для проведения культурно-массовых мероприятий для населения</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1558,0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1650,0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1730,0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1680,0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1680,0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7798,0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r>
      <w:tr w:rsidR="001C4D7C" w:rsidRPr="001C4D7C" w:rsidTr="00A937A3">
        <w:trPr>
          <w:trHeight w:val="220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 Установка и разборка необходимых конструкций при проведении культурно-массовых мероприятий (новогодние ёлки, крещенская купель, праздник Нептуна)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108,0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270,0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1128,0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03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2) Ремонт стеллы на въезде в с.Большой Улуй</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150,0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84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 Благоустройство  и содержание территории общественных пространств, зон отдыха и ярмарки выходного дня</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1170,0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1200,0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1200,0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1200,0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1200,0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5970,0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73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 Изготовление новых аншлагов</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150,0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65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 Снос ветхих и аварийных объектов нежилого фонда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65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6) Содержание мест отдыха (вывоз ТКО, уход за зелеными насаждениями)</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503</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3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В том числе </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99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ГРБС администрация Большеулуйского сельсовета</w:t>
            </w:r>
          </w:p>
        </w:tc>
        <w:tc>
          <w:tcPr>
            <w:tcW w:w="10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Администра-ция Больше-улуйского сельсовета</w:t>
            </w:r>
          </w:p>
        </w:tc>
        <w:tc>
          <w:tcPr>
            <w:tcW w:w="9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8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2827,9</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2650,0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2780,0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2730,0</w:t>
            </w:r>
          </w:p>
        </w:tc>
        <w:tc>
          <w:tcPr>
            <w:tcW w:w="15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2730,0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13717,9</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bl>
    <w:p w:rsidR="001C4D7C" w:rsidRPr="001C4D7C" w:rsidRDefault="001C4D7C" w:rsidP="001C4D7C">
      <w:pPr>
        <w:spacing w:after="0" w:line="240" w:lineRule="auto"/>
        <w:rPr>
          <w:rFonts w:ascii="Times New Roman" w:eastAsia="Times New Roman" w:hAnsi="Times New Roman" w:cs="Times New Roman"/>
          <w:sz w:val="28"/>
          <w:szCs w:val="28"/>
          <w:lang w:eastAsia="ru-RU"/>
        </w:rPr>
        <w:sectPr w:rsidR="001C4D7C" w:rsidRPr="001C4D7C" w:rsidSect="00AB70D6">
          <w:pgSz w:w="16838" w:h="11906" w:orient="landscape"/>
          <w:pgMar w:top="1701" w:right="1134" w:bottom="851" w:left="1134" w:header="709" w:footer="709" w:gutter="0"/>
          <w:cols w:space="708"/>
          <w:docGrid w:linePitch="360"/>
        </w:sectPr>
      </w:pP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Приложение № 7</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 муниципальной программе</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«Благоустройство территории </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Большеулуйского сельсовета»</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p>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 Паспорт подпрограммы</w:t>
      </w:r>
    </w:p>
    <w:p w:rsidR="001C4D7C" w:rsidRPr="001C4D7C" w:rsidRDefault="001C4D7C" w:rsidP="001C4D7C">
      <w:pPr>
        <w:spacing w:after="0" w:line="240" w:lineRule="auto"/>
        <w:rPr>
          <w:rFonts w:ascii="Times New Roman" w:eastAsia="Times New Roman" w:hAnsi="Times New Roman" w:cs="Times New Roman"/>
          <w:sz w:val="20"/>
          <w:szCs w:val="20"/>
          <w:lang w:eastAsia="ru-RU"/>
        </w:rPr>
      </w:pPr>
    </w:p>
    <w:tbl>
      <w:tblPr>
        <w:tblW w:w="93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5812"/>
      </w:tblGrid>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Наименование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«Обеспечение реализации муниципальной программы»</w:t>
            </w:r>
          </w:p>
        </w:tc>
      </w:tr>
      <w:tr w:rsidR="001C4D7C" w:rsidRPr="001C4D7C" w:rsidTr="00A937A3">
        <w:trPr>
          <w:trHeight w:val="326"/>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Наименование муниципальной программы, в рамках которой реализуется подпрограмма </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ru-RU"/>
              </w:rPr>
              <w:t>«Благоустройство территории Большеулуйского сельсовета»</w:t>
            </w:r>
          </w:p>
        </w:tc>
      </w:tr>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Муниципальный заказчик – координатор подпрограммы </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5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Исполнители мероприятий подпрограммы, главные распорядители бюджетных средств</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79"/>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Цель и задачи подпрограммы </w:t>
            </w:r>
          </w:p>
        </w:tc>
        <w:tc>
          <w:tcPr>
            <w:tcW w:w="5812"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Цель: Создание условий для эффективного и ответственного управления финансовыми ресурсами в рамках выполнения установленных функций и полномочий</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Задачи: </w:t>
            </w:r>
          </w:p>
          <w:p w:rsidR="001C4D7C" w:rsidRPr="001C4D7C" w:rsidRDefault="001C4D7C" w:rsidP="001C4D7C">
            <w:pPr>
              <w:numPr>
                <w:ilvl w:val="0"/>
                <w:numId w:val="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Times New Roman" w:hAnsi="Times New Roman" w:cs="Times New Roman"/>
                <w:sz w:val="28"/>
                <w:szCs w:val="28"/>
                <w:lang w:val="x-none"/>
              </w:rPr>
              <w:t xml:space="preserve">Повышение эффективности исполнения муниципальных функций в сфере благоустройства территории населенных пунктов </w:t>
            </w:r>
          </w:p>
          <w:p w:rsidR="001C4D7C" w:rsidRPr="001C4D7C" w:rsidRDefault="001C4D7C" w:rsidP="001C4D7C">
            <w:pPr>
              <w:numPr>
                <w:ilvl w:val="0"/>
                <w:numId w:val="6"/>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Times New Roman" w:hAnsi="Times New Roman" w:cs="Times New Roman"/>
                <w:sz w:val="28"/>
                <w:szCs w:val="28"/>
                <w:lang w:val="x-none"/>
              </w:rPr>
              <w:t>Повышение эффективности исполнения муниципальных функций в сфере обеспечения водоснабжения населения</w:t>
            </w:r>
          </w:p>
          <w:p w:rsidR="001C4D7C" w:rsidRPr="001C4D7C" w:rsidRDefault="001C4D7C" w:rsidP="001C4D7C">
            <w:pPr>
              <w:autoSpaceDE w:val="0"/>
              <w:spacing w:after="0" w:line="240" w:lineRule="auto"/>
              <w:ind w:left="720"/>
              <w:contextualSpacing/>
              <w:rPr>
                <w:rFonts w:ascii="Times New Roman" w:eastAsia="Calibri" w:hAnsi="Times New Roman" w:cs="Times New Roman"/>
                <w:sz w:val="28"/>
                <w:szCs w:val="28"/>
                <w:lang w:val="x-none"/>
              </w:rPr>
            </w:pP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Целевые индикаторы</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доведение доли исполненных бюджетных ассигнований, предусмотренных в муниципальной программе до 100% ежегодно</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Сроки реализации подпрограммы</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2025 год и плановый период 2026-2028 годов</w:t>
            </w:r>
          </w:p>
        </w:tc>
      </w:tr>
    </w:tbl>
    <w:p w:rsidR="001C4D7C" w:rsidRPr="001C4D7C" w:rsidRDefault="001C4D7C" w:rsidP="001C4D7C">
      <w:pPr>
        <w:spacing w:after="0" w:line="240" w:lineRule="auto"/>
        <w:rPr>
          <w:rFonts w:ascii="Times New Roman" w:eastAsia="Times New Roman" w:hAnsi="Times New Roman" w:cs="Times New Roman"/>
          <w:sz w:val="20"/>
          <w:szCs w:val="20"/>
          <w:lang w:eastAsia="ru-RU"/>
        </w:rPr>
      </w:pPr>
    </w:p>
    <w:tbl>
      <w:tblPr>
        <w:tblW w:w="93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5812"/>
      </w:tblGrid>
      <w:tr w:rsidR="001C4D7C" w:rsidRPr="001C4D7C" w:rsidTr="00A937A3">
        <w:trPr>
          <w:trHeight w:val="2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0"/>
                <w:szCs w:val="20"/>
                <w:lang w:eastAsia="ru-RU"/>
              </w:rPr>
              <w:lastRenderedPageBreak/>
              <w:br w:type="page"/>
            </w: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8"/>
                <w:szCs w:val="28"/>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Объем финансирования подпрограммы составит 20765,1 тыс.рублей за счет средств бюджета Большеулуйского сельсовета, в том числе в разбивке по годам:</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2024 году – 3687,5 тыс.рублей;</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2025 году – 4241,4 тыс.рублей;</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2026 году – 4256,4 тыс.рублей;</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2027 году – 4283,4 тыс.рублей;</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2028 году – 4296,4 тыс.рублей.</w:t>
            </w:r>
          </w:p>
        </w:tc>
      </w:tr>
      <w:tr w:rsidR="001C4D7C" w:rsidRPr="001C4D7C" w:rsidTr="00A937A3">
        <w:trPr>
          <w:trHeight w:val="285"/>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Система организации контроля за исполнением подпрограммы</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реализацией и исполнением подпрограммы осуществляет администрация Большеулуйского сельсовета.</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целевым использованием выделенных средств осуществляет контрольно-ревизионный орган Большеулуйского района</w:t>
            </w:r>
          </w:p>
        </w:tc>
      </w:tr>
    </w:tbl>
    <w:p w:rsidR="001C4D7C" w:rsidRPr="001C4D7C" w:rsidRDefault="001C4D7C" w:rsidP="001C4D7C">
      <w:pPr>
        <w:autoSpaceDE w:val="0"/>
        <w:spacing w:after="0" w:line="240" w:lineRule="auto"/>
        <w:ind w:left="644"/>
        <w:contextualSpacing/>
        <w:rPr>
          <w:rFonts w:ascii="Times New Roman" w:eastAsia="Calibri" w:hAnsi="Times New Roman" w:cs="Times New Roman"/>
          <w:b/>
          <w:sz w:val="24"/>
          <w:szCs w:val="24"/>
          <w:lang w:val="x-none"/>
        </w:rPr>
      </w:pPr>
      <w:r w:rsidRPr="001C4D7C">
        <w:rPr>
          <w:rFonts w:ascii="Times New Roman" w:eastAsia="Calibri" w:hAnsi="Times New Roman" w:cs="Times New Roman"/>
          <w:b/>
          <w:sz w:val="24"/>
          <w:szCs w:val="24"/>
          <w:lang w:val="x-none"/>
        </w:rPr>
        <w:t xml:space="preserve">                                                                             </w:t>
      </w:r>
    </w:p>
    <w:p w:rsidR="001C4D7C" w:rsidRPr="001C4D7C" w:rsidRDefault="001C4D7C" w:rsidP="001C4D7C">
      <w:pPr>
        <w:spacing w:after="0" w:line="240" w:lineRule="auto"/>
        <w:rPr>
          <w:rFonts w:ascii="Times New Roman" w:eastAsia="Times New Roman" w:hAnsi="Times New Roman" w:cs="Times New Roman"/>
          <w:b/>
          <w:sz w:val="28"/>
          <w:szCs w:val="28"/>
          <w:lang w:eastAsia="ru-RU"/>
        </w:rPr>
      </w:pPr>
      <w:r w:rsidRPr="001C4D7C">
        <w:rPr>
          <w:rFonts w:ascii="Times New Roman" w:eastAsia="Times New Roman" w:hAnsi="Times New Roman" w:cs="Times New Roman"/>
          <w:b/>
          <w:sz w:val="28"/>
          <w:szCs w:val="28"/>
          <w:lang w:eastAsia="ru-RU"/>
        </w:rPr>
        <w:br w:type="page"/>
      </w:r>
    </w:p>
    <w:p w:rsidR="001C4D7C" w:rsidRPr="001C4D7C" w:rsidRDefault="001C4D7C" w:rsidP="001C4D7C">
      <w:pPr>
        <w:autoSpaceDE w:val="0"/>
        <w:spacing w:after="0" w:line="240" w:lineRule="auto"/>
        <w:ind w:left="644"/>
        <w:contextualSpacing/>
        <w:jc w:val="center"/>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lastRenderedPageBreak/>
        <w:t>2. Основные разделы подпрограммы</w:t>
      </w:r>
    </w:p>
    <w:p w:rsidR="001C4D7C" w:rsidRPr="001C4D7C" w:rsidRDefault="001C4D7C" w:rsidP="001C4D7C">
      <w:pPr>
        <w:autoSpaceDE w:val="0"/>
        <w:spacing w:after="0" w:line="240" w:lineRule="auto"/>
        <w:ind w:left="644"/>
        <w:contextualSpacing/>
        <w:jc w:val="center"/>
        <w:rPr>
          <w:rFonts w:ascii="Times New Roman" w:eastAsia="Calibri" w:hAnsi="Times New Roman" w:cs="Times New Roman"/>
          <w:b/>
          <w:sz w:val="28"/>
          <w:szCs w:val="28"/>
          <w:lang w:val="x-none"/>
        </w:rPr>
      </w:pPr>
    </w:p>
    <w:p w:rsidR="001C4D7C" w:rsidRPr="001C4D7C" w:rsidRDefault="001C4D7C" w:rsidP="001C4D7C">
      <w:pPr>
        <w:autoSpaceDE w:val="0"/>
        <w:spacing w:after="0" w:line="240" w:lineRule="auto"/>
        <w:ind w:left="644"/>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2.1. Постановка общей проблемы территории и обоснование необходимости разработки подпрограммы</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Благоустройство территории Большеулуйского сельсовета, являясь одной из главных задач местного самоуправления, обеспечивает население Большеулуйского сельсовета  условиями для безопасного, комфортного, соответствующего санитарным и экологическим нормам, проживания. Сегодня в данной сфере накопились проблемы, тенденции развития которых, при сохранении текущей ситуации, могут усилиться.</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Основными показателями, характеризующими сферу благоустройства, являются  уровень протяженности и качества улично-дорожной сети населенных пунктов, процент освещенных улиц, санитарная очистка населенных пунктов от мусора.</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Данная подпрограмма направлена на  достижение цели и задач  муниципальной программы и предусматривает обеспечение управления реализацией мероприятий Программы на уровне Большеулуйского сельсовета в новых условиях.</w:t>
      </w:r>
    </w:p>
    <w:p w:rsidR="001C4D7C" w:rsidRPr="001C4D7C" w:rsidRDefault="001C4D7C" w:rsidP="001C4D7C">
      <w:pPr>
        <w:spacing w:after="0" w:line="240" w:lineRule="auto"/>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ab/>
        <w:t>В том числе, в рамках подпрограммы осуществляется реализация полномочий органов исполнительной власти по обеспечению благоустройства территории населенных пунктов, в том числе:</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для проведения  работ по благоустройству в весенний период создаются до 20 временных рабочих мест для рабочих по благоустройству населенных пунктов по договору с Центром занятости населения. Все рабочие должны быть обеспечены инвентарем (лопаты, грабли, вилы) и защитными средствами (верхонки, перчатки, сигнальные жилеты, респираторы);</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для постоянного поддержания чистоты на улицах населенных пунктов (уборка мусора и снега), выполнения работ по ремонту и постройки ограждений,  скашиванию сорных трав и других работ по благоустройству в штате администрации Большеулуйского сельсовета содержатся пять единиц рабочих по благоустройству населенных пунктов; </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 администрацию Большеулуйского сельсовета органами ГУФСИН, Службой судебных приставов, судами направляются осужденные граждане для выполнения обязательных и исполнительных работ. Как правило, они направляются на работы по благоустройству территории.</w:t>
      </w:r>
    </w:p>
    <w:p w:rsidR="001C4D7C" w:rsidRPr="001C4D7C" w:rsidRDefault="001C4D7C" w:rsidP="001C4D7C">
      <w:pPr>
        <w:spacing w:after="0" w:line="240" w:lineRule="auto"/>
        <w:ind w:firstLine="644"/>
        <w:jc w:val="both"/>
        <w:rPr>
          <w:rFonts w:ascii="Times New Roman" w:eastAsia="Times New Roman" w:hAnsi="Times New Roman" w:cs="Times New Roman"/>
          <w:sz w:val="28"/>
          <w:szCs w:val="28"/>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b/>
          <w:sz w:val="28"/>
          <w:szCs w:val="28"/>
          <w:lang w:val="x-none" w:eastAsia="ar-SA"/>
        </w:rPr>
        <w:t>Основная цель, задачи, этапы и сроки выполнения подпрограммы, целевые индикаторы</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p>
    <w:p w:rsidR="001C4D7C" w:rsidRPr="001C4D7C" w:rsidRDefault="001C4D7C" w:rsidP="001C4D7C">
      <w:pPr>
        <w:autoSpaceDE w:val="0"/>
        <w:spacing w:after="0" w:line="240" w:lineRule="auto"/>
        <w:ind w:firstLine="284"/>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Основной целью Подпрограммы является создание условий для эффективного и ответственного управления финансовыми ресурсами в рамках выполнения установленных функции и полномочий.</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Для достижения поставленной цели необходимо решение следующих задач:</w:t>
      </w:r>
    </w:p>
    <w:p w:rsidR="001C4D7C" w:rsidRPr="001C4D7C" w:rsidRDefault="001C4D7C" w:rsidP="001C4D7C">
      <w:pPr>
        <w:numPr>
          <w:ilvl w:val="0"/>
          <w:numId w:val="16"/>
        </w:numPr>
        <w:autoSpaceDE w:val="0"/>
        <w:spacing w:after="0" w:line="240" w:lineRule="auto"/>
        <w:contextualSpacing/>
        <w:jc w:val="both"/>
        <w:rPr>
          <w:rFonts w:ascii="Times New Roman" w:eastAsia="Calibri" w:hAnsi="Times New Roman" w:cs="Times New Roman"/>
          <w:color w:val="000000"/>
          <w:sz w:val="28"/>
          <w:szCs w:val="28"/>
          <w:lang w:val="x-none"/>
        </w:rPr>
      </w:pPr>
      <w:r w:rsidRPr="001C4D7C">
        <w:rPr>
          <w:rFonts w:ascii="Times New Roman" w:eastAsia="Times New Roman" w:hAnsi="Times New Roman" w:cs="Times New Roman"/>
          <w:sz w:val="28"/>
          <w:szCs w:val="28"/>
          <w:lang w:val="x-none"/>
        </w:rPr>
        <w:lastRenderedPageBreak/>
        <w:t>Повышение эффективности исполнения муниципальных функций в сфере благоустройства территории населенных пунктов.</w:t>
      </w:r>
      <w:r w:rsidRPr="001C4D7C">
        <w:rPr>
          <w:rFonts w:ascii="Times New Roman" w:eastAsia="Calibri" w:hAnsi="Times New Roman" w:cs="Times New Roman"/>
          <w:sz w:val="28"/>
          <w:szCs w:val="28"/>
          <w:lang w:val="x-none"/>
        </w:rPr>
        <w:t xml:space="preserve"> </w:t>
      </w:r>
    </w:p>
    <w:p w:rsidR="001C4D7C" w:rsidRPr="001C4D7C" w:rsidRDefault="001C4D7C" w:rsidP="001C4D7C">
      <w:pPr>
        <w:numPr>
          <w:ilvl w:val="0"/>
          <w:numId w:val="16"/>
        </w:numPr>
        <w:autoSpaceDE w:val="0"/>
        <w:spacing w:after="0" w:line="240" w:lineRule="auto"/>
        <w:contextualSpacing/>
        <w:jc w:val="both"/>
        <w:rPr>
          <w:rFonts w:ascii="Times New Roman" w:eastAsia="Calibri" w:hAnsi="Times New Roman" w:cs="Times New Roman"/>
          <w:color w:val="000000"/>
          <w:sz w:val="28"/>
          <w:szCs w:val="28"/>
          <w:lang w:val="x-none"/>
        </w:rPr>
      </w:pPr>
      <w:r w:rsidRPr="001C4D7C">
        <w:rPr>
          <w:rFonts w:ascii="Times New Roman" w:eastAsia="Times New Roman" w:hAnsi="Times New Roman" w:cs="Times New Roman"/>
          <w:sz w:val="28"/>
          <w:szCs w:val="28"/>
          <w:lang w:val="x-none"/>
        </w:rPr>
        <w:t>Повышение эффективности исполнения муниципальных функций в сфере обеспечения водоснабжения населения.</w:t>
      </w:r>
    </w:p>
    <w:p w:rsidR="001C4D7C" w:rsidRPr="001C4D7C" w:rsidRDefault="001C4D7C" w:rsidP="001C4D7C">
      <w:pPr>
        <w:autoSpaceDE w:val="0"/>
        <w:spacing w:after="0" w:line="240" w:lineRule="auto"/>
        <w:ind w:left="720"/>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color w:val="000000"/>
          <w:sz w:val="28"/>
          <w:szCs w:val="28"/>
          <w:lang w:val="x-none"/>
        </w:rPr>
        <w:t>Срок выполнения программы  - 2025 – 2028 годы.</w:t>
      </w:r>
    </w:p>
    <w:p w:rsidR="001C4D7C" w:rsidRPr="001C4D7C" w:rsidRDefault="001C4D7C" w:rsidP="001C4D7C">
      <w:pPr>
        <w:autoSpaceDE w:val="0"/>
        <w:spacing w:after="0" w:line="240" w:lineRule="auto"/>
        <w:ind w:left="720"/>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color w:val="000000"/>
          <w:sz w:val="28"/>
          <w:szCs w:val="28"/>
          <w:lang w:val="x-none"/>
        </w:rPr>
        <w:t>Целевые индикаторы:</w:t>
      </w:r>
    </w:p>
    <w:p w:rsidR="001C4D7C" w:rsidRPr="001C4D7C" w:rsidRDefault="001C4D7C" w:rsidP="001C4D7C">
      <w:pPr>
        <w:autoSpaceDE w:val="0"/>
        <w:spacing w:after="0" w:line="240" w:lineRule="auto"/>
        <w:ind w:firstLine="708"/>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доведение доли исполненных бюджетных ассигнований, предусмотренных в муниципальной программе до 100% ежегодно;</w:t>
      </w:r>
    </w:p>
    <w:p w:rsidR="001C4D7C" w:rsidRPr="001C4D7C" w:rsidRDefault="001C4D7C" w:rsidP="001C4D7C">
      <w:pPr>
        <w:autoSpaceDE w:val="0"/>
        <w:spacing w:after="0" w:line="240" w:lineRule="auto"/>
        <w:ind w:firstLine="720"/>
        <w:contextualSpacing/>
        <w:jc w:val="both"/>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sz w:val="28"/>
          <w:szCs w:val="28"/>
          <w:lang w:val="x-none" w:eastAsia="ar-SA"/>
        </w:rPr>
        <w:t>- количество проведенных контрольных и проверочных мероприятий по мониторингу выполнения мероприятий муниципальной программы по отношению к запланированным – 100%.</w:t>
      </w:r>
    </w:p>
    <w:p w:rsidR="001C4D7C" w:rsidRPr="001C4D7C" w:rsidRDefault="001C4D7C" w:rsidP="001C4D7C">
      <w:pPr>
        <w:autoSpaceDE w:val="0"/>
        <w:spacing w:after="0" w:line="240" w:lineRule="auto"/>
        <w:ind w:firstLine="720"/>
        <w:contextualSpacing/>
        <w:jc w:val="both"/>
        <w:rPr>
          <w:rFonts w:ascii="Times New Roman" w:eastAsia="Calibri" w:hAnsi="Times New Roman" w:cs="Times New Roman"/>
          <w:color w:val="000000"/>
          <w:sz w:val="28"/>
          <w:szCs w:val="28"/>
          <w:lang w:val="x-none"/>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Механизм реализации подпрограммы</w:t>
      </w:r>
    </w:p>
    <w:p w:rsidR="001C4D7C" w:rsidRPr="001C4D7C" w:rsidRDefault="001C4D7C" w:rsidP="001C4D7C">
      <w:pPr>
        <w:autoSpaceDE w:val="0"/>
        <w:spacing w:after="0" w:line="240" w:lineRule="auto"/>
        <w:ind w:left="720"/>
        <w:contextualSpacing/>
        <w:rPr>
          <w:rFonts w:ascii="Times New Roman" w:eastAsia="Times New Roman" w:hAnsi="Times New Roman" w:cs="Times New Roman"/>
          <w:sz w:val="28"/>
          <w:szCs w:val="28"/>
          <w:lang w:val="x-none" w:eastAsia="ar-SA"/>
        </w:rPr>
      </w:pP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Реализация подпрограммы осуществляется за счет средств бюджета Большеулуйского сельсовета.</w:t>
      </w: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Главным распорядителем средств подпрограммы является администрация Большеулуйского сельсовета.</w:t>
      </w:r>
    </w:p>
    <w:p w:rsidR="001C4D7C" w:rsidRPr="001C4D7C" w:rsidRDefault="001C4D7C" w:rsidP="001C4D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Учреждение осуществляет свои функции за счет средств бюджета Большеулуйского сельсовета на финансовое обеспечение выполнения муниципального задания и иные цели.</w:t>
      </w:r>
    </w:p>
    <w:p w:rsidR="001C4D7C" w:rsidRPr="001C4D7C" w:rsidRDefault="001C4D7C" w:rsidP="001C4D7C">
      <w:pPr>
        <w:autoSpaceDE w:val="0"/>
        <w:spacing w:after="0" w:line="240" w:lineRule="auto"/>
        <w:ind w:firstLine="708"/>
        <w:jc w:val="both"/>
        <w:rPr>
          <w:rFonts w:ascii="Times New Roman" w:eastAsia="Calibri" w:hAnsi="Times New Roman" w:cs="Times New Roman"/>
          <w:sz w:val="28"/>
          <w:szCs w:val="28"/>
        </w:rPr>
      </w:pPr>
      <w:r w:rsidRPr="001C4D7C">
        <w:rPr>
          <w:rFonts w:ascii="Times New Roman" w:eastAsia="Calibri" w:hAnsi="Times New Roman" w:cs="Times New Roman"/>
          <w:sz w:val="28"/>
          <w:szCs w:val="28"/>
        </w:rPr>
        <w:t>Реализация мероприятий подпрограммы осуществляется также посредством заключения контрактов (договоров) на поставки товаров, выполнение работ, оказание услуг в случаях, установленных действующим законодательством Российской Федерации.</w:t>
      </w:r>
    </w:p>
    <w:p w:rsidR="001C4D7C" w:rsidRPr="001C4D7C" w:rsidRDefault="001C4D7C" w:rsidP="001C4D7C">
      <w:pPr>
        <w:autoSpaceDE w:val="0"/>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1C4D7C" w:rsidRPr="001C4D7C" w:rsidRDefault="001C4D7C" w:rsidP="001C4D7C">
      <w:pPr>
        <w:numPr>
          <w:ilvl w:val="1"/>
          <w:numId w:val="5"/>
        </w:numPr>
        <w:autoSpaceDE w:val="0"/>
        <w:spacing w:after="0" w:line="240" w:lineRule="auto"/>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Управление подпрограммой и контроль над ходом ее выполнения</w:t>
      </w:r>
    </w:p>
    <w:p w:rsidR="001C4D7C" w:rsidRPr="001C4D7C" w:rsidRDefault="001C4D7C" w:rsidP="001C4D7C">
      <w:pPr>
        <w:tabs>
          <w:tab w:val="left" w:pos="3668"/>
        </w:tabs>
        <w:autoSpaceDE w:val="0"/>
        <w:spacing w:after="0" w:line="240" w:lineRule="auto"/>
        <w:ind w:left="720"/>
        <w:contextualSpacing/>
        <w:jc w:val="center"/>
        <w:rPr>
          <w:rFonts w:ascii="Times New Roman" w:eastAsia="Times New Roman" w:hAnsi="Times New Roman" w:cs="Times New Roman"/>
          <w:b/>
          <w:sz w:val="28"/>
          <w:szCs w:val="28"/>
          <w:lang w:val="x-none" w:eastAsia="ar-SA"/>
        </w:rPr>
      </w:pPr>
    </w:p>
    <w:p w:rsidR="001C4D7C" w:rsidRPr="001C4D7C" w:rsidRDefault="001C4D7C" w:rsidP="001C4D7C">
      <w:pPr>
        <w:spacing w:after="0" w:line="240" w:lineRule="auto"/>
        <w:ind w:right="-1" w:firstLine="720"/>
        <w:jc w:val="both"/>
        <w:rPr>
          <w:rFonts w:ascii="Times New Roman" w:eastAsia="Times New Roman" w:hAnsi="Times New Roman" w:cs="Times New Roman"/>
          <w:bCs/>
          <w:sz w:val="28"/>
          <w:szCs w:val="28"/>
          <w:lang w:eastAsia="ru-RU"/>
        </w:rPr>
      </w:pPr>
      <w:r w:rsidRPr="001C4D7C">
        <w:rPr>
          <w:rFonts w:ascii="Times New Roman" w:eastAsia="Times New Roman" w:hAnsi="Times New Roman" w:cs="Times New Roman"/>
          <w:bCs/>
          <w:sz w:val="28"/>
          <w:szCs w:val="28"/>
          <w:lang w:eastAsia="ru-RU"/>
        </w:rPr>
        <w:t>Управление реализацией Подпрограммы осуществляется Главным исполнителем Подпрограммы – Администрацией Большеулуйского сельсовета</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Контроль над реализацией мероприятий Подпрограммы осуществляет Главный исполнитель – Администрация Большеулуйского сельсовета</w:t>
      </w:r>
    </w:p>
    <w:p w:rsidR="001C4D7C" w:rsidRPr="001C4D7C" w:rsidRDefault="001C4D7C" w:rsidP="001C4D7C">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Контроль над целевым использованием выделенных средств осуществляется контрольно-ревизионным органом Большеулуйского района.</w:t>
      </w:r>
    </w:p>
    <w:p w:rsidR="001C4D7C" w:rsidRPr="001C4D7C" w:rsidRDefault="001C4D7C" w:rsidP="001C4D7C">
      <w:pPr>
        <w:tabs>
          <w:tab w:val="left" w:pos="900"/>
        </w:tabs>
        <w:spacing w:after="0" w:line="240" w:lineRule="auto"/>
        <w:ind w:firstLine="720"/>
        <w:jc w:val="both"/>
        <w:rPr>
          <w:rFonts w:ascii="Times New Roman" w:eastAsia="Times New Roman" w:hAnsi="Times New Roman" w:cs="Times New Roman"/>
          <w:sz w:val="28"/>
          <w:szCs w:val="28"/>
          <w:lang w:eastAsia="ru-RU"/>
        </w:rPr>
      </w:pPr>
    </w:p>
    <w:p w:rsidR="001C4D7C" w:rsidRPr="001C4D7C" w:rsidRDefault="001C4D7C" w:rsidP="001C4D7C">
      <w:pPr>
        <w:tabs>
          <w:tab w:val="left" w:pos="900"/>
        </w:tabs>
        <w:spacing w:after="0" w:line="240" w:lineRule="auto"/>
        <w:ind w:firstLine="720"/>
        <w:jc w:val="center"/>
        <w:rPr>
          <w:rFonts w:ascii="Times New Roman" w:eastAsia="Times New Roman" w:hAnsi="Times New Roman" w:cs="Times New Roman"/>
          <w:b/>
          <w:sz w:val="28"/>
          <w:szCs w:val="28"/>
          <w:lang w:eastAsia="ar-SA"/>
        </w:rPr>
      </w:pPr>
      <w:r w:rsidRPr="001C4D7C">
        <w:rPr>
          <w:rFonts w:ascii="Times New Roman" w:eastAsia="Times New Roman" w:hAnsi="Times New Roman" w:cs="Times New Roman"/>
          <w:b/>
          <w:sz w:val="28"/>
          <w:szCs w:val="28"/>
          <w:lang w:eastAsia="ar-SA"/>
        </w:rPr>
        <w:t>2.5.Оценка социально-экономической эффективности</w:t>
      </w:r>
    </w:p>
    <w:p w:rsidR="001C4D7C" w:rsidRPr="001C4D7C" w:rsidRDefault="001C4D7C" w:rsidP="001C4D7C">
      <w:pPr>
        <w:autoSpaceDE w:val="0"/>
        <w:spacing w:after="0" w:line="240" w:lineRule="auto"/>
        <w:ind w:left="284"/>
        <w:rPr>
          <w:rFonts w:ascii="Times New Roman" w:eastAsia="Times New Roman" w:hAnsi="Times New Roman" w:cs="Times New Roman"/>
          <w:b/>
          <w:sz w:val="28"/>
          <w:szCs w:val="28"/>
          <w:lang w:eastAsia="ar-SA"/>
        </w:rPr>
      </w:pP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2.5.1. Реализация подпрограммы позволит достичь следующих результатов:</w:t>
      </w:r>
    </w:p>
    <w:p w:rsidR="001C4D7C" w:rsidRPr="001C4D7C" w:rsidRDefault="001C4D7C" w:rsidP="001C4D7C">
      <w:pPr>
        <w:spacing w:after="0" w:line="240" w:lineRule="auto"/>
        <w:ind w:firstLine="709"/>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повышение эффективности исполнения муниципальных функций в сфере благоустройства населенных пунктов;</w:t>
      </w:r>
    </w:p>
    <w:p w:rsidR="001C4D7C" w:rsidRPr="001C4D7C" w:rsidRDefault="001C4D7C" w:rsidP="001C4D7C">
      <w:pPr>
        <w:spacing w:after="0" w:line="240" w:lineRule="auto"/>
        <w:ind w:firstLine="709"/>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эффективное осуществление реализации полномочий органов местного самоуправления по:</w:t>
      </w:r>
    </w:p>
    <w:p w:rsidR="001C4D7C" w:rsidRPr="001C4D7C" w:rsidRDefault="001C4D7C" w:rsidP="001C4D7C">
      <w:pPr>
        <w:spacing w:after="0" w:line="240" w:lineRule="auto"/>
        <w:ind w:firstLine="658"/>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обеспечению благополучного санитарного и экологического состоянию территории населенных пунктов Большеулуйского сельсовета.</w:t>
      </w:r>
    </w:p>
    <w:p w:rsidR="001C4D7C" w:rsidRPr="001C4D7C" w:rsidRDefault="001C4D7C" w:rsidP="001C4D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Все жители Большеулуйского сельсовета смогут воспользоваться результатами реализации планируемых мероприятий в случае исполнения подпрограммы.</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2.5.2. В результате реализации подпрограммы планируется достичь целевых индикаторов, отраженных в приложении № 1.</w:t>
      </w:r>
    </w:p>
    <w:p w:rsidR="001C4D7C" w:rsidRPr="001C4D7C" w:rsidRDefault="001C4D7C" w:rsidP="001C4D7C">
      <w:pPr>
        <w:spacing w:after="0" w:line="240" w:lineRule="auto"/>
        <w:ind w:firstLine="708"/>
        <w:jc w:val="both"/>
        <w:rPr>
          <w:rFonts w:ascii="Times New Roman" w:eastAsia="Times New Roman" w:hAnsi="Times New Roman" w:cs="Times New Roman"/>
          <w:sz w:val="28"/>
          <w:szCs w:val="28"/>
          <w:lang w:eastAsia="ru-RU"/>
        </w:rPr>
      </w:pPr>
    </w:p>
    <w:p w:rsidR="001C4D7C" w:rsidRPr="001C4D7C" w:rsidRDefault="001C4D7C" w:rsidP="001C4D7C">
      <w:pPr>
        <w:numPr>
          <w:ilvl w:val="1"/>
          <w:numId w:val="16"/>
        </w:numPr>
        <w:autoSpaceDE w:val="0"/>
        <w:spacing w:after="0" w:line="240" w:lineRule="auto"/>
        <w:ind w:left="1080" w:hanging="720"/>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Мероприятия подпрограммы</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rPr>
      </w:pP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rPr>
      </w:pPr>
      <w:r w:rsidRPr="001C4D7C">
        <w:rPr>
          <w:rFonts w:ascii="Times New Roman" w:eastAsia="Times New Roman" w:hAnsi="Times New Roman" w:cs="Times New Roman"/>
          <w:sz w:val="28"/>
          <w:szCs w:val="28"/>
        </w:rPr>
        <w:t>Для достижения поставленных целей и задач Подпрограммы необходимо реализовать следующие мероприятия:</w:t>
      </w:r>
    </w:p>
    <w:p w:rsidR="001C4D7C" w:rsidRPr="001C4D7C" w:rsidRDefault="001C4D7C" w:rsidP="001C4D7C">
      <w:pPr>
        <w:numPr>
          <w:ilvl w:val="0"/>
          <w:numId w:val="15"/>
        </w:numPr>
        <w:spacing w:after="0" w:line="240" w:lineRule="auto"/>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color w:val="000000"/>
          <w:sz w:val="28"/>
          <w:szCs w:val="28"/>
          <w:lang w:val="x-none"/>
        </w:rPr>
        <w:t xml:space="preserve">Финансирование оплаты труда рабочих по благоустройству - ежемесячно. </w:t>
      </w:r>
    </w:p>
    <w:p w:rsidR="001C4D7C" w:rsidRPr="001C4D7C" w:rsidRDefault="001C4D7C" w:rsidP="001C4D7C">
      <w:pPr>
        <w:numPr>
          <w:ilvl w:val="0"/>
          <w:numId w:val="15"/>
        </w:numPr>
        <w:spacing w:after="0" w:line="240" w:lineRule="auto"/>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color w:val="000000"/>
          <w:sz w:val="28"/>
          <w:szCs w:val="28"/>
          <w:lang w:val="x-none"/>
        </w:rPr>
        <w:t>Приобретение хозяйственного инвентаря защитных средств, расходных материалов для выполнения рабочими по благоустройству населенных пунктов своих обязанностей – в течение года.</w:t>
      </w:r>
    </w:p>
    <w:p w:rsidR="001C4D7C" w:rsidRPr="001C4D7C" w:rsidRDefault="001C4D7C" w:rsidP="001C4D7C">
      <w:pPr>
        <w:numPr>
          <w:ilvl w:val="0"/>
          <w:numId w:val="15"/>
        </w:numPr>
        <w:spacing w:after="0" w:line="240" w:lineRule="auto"/>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color w:val="000000"/>
          <w:sz w:val="28"/>
          <w:szCs w:val="28"/>
          <w:lang w:val="x-none"/>
        </w:rPr>
        <w:t>Приобретение комплектов спецодежды для рабочих по благоустройству населенных пунктов в целях выполнения требований законодательство об охране труда -  летние комплекты 1 раз в два года, зимние комплекты 1 раз в три года.</w:t>
      </w:r>
    </w:p>
    <w:p w:rsidR="001C4D7C" w:rsidRPr="001C4D7C" w:rsidRDefault="001C4D7C" w:rsidP="001C4D7C">
      <w:pPr>
        <w:numPr>
          <w:ilvl w:val="0"/>
          <w:numId w:val="15"/>
        </w:numPr>
        <w:spacing w:after="0" w:line="240" w:lineRule="auto"/>
        <w:contextualSpacing/>
        <w:jc w:val="both"/>
        <w:rPr>
          <w:rFonts w:ascii="Times New Roman" w:eastAsia="Calibri" w:hAnsi="Times New Roman" w:cs="Times New Roman"/>
          <w:color w:val="000000"/>
          <w:sz w:val="28"/>
          <w:szCs w:val="28"/>
          <w:lang w:val="x-none"/>
        </w:rPr>
      </w:pPr>
      <w:r w:rsidRPr="001C4D7C">
        <w:rPr>
          <w:rFonts w:ascii="Times New Roman" w:eastAsia="Calibri" w:hAnsi="Times New Roman" w:cs="Times New Roman"/>
          <w:color w:val="000000"/>
          <w:sz w:val="28"/>
          <w:szCs w:val="28"/>
          <w:lang w:val="x-none"/>
        </w:rPr>
        <w:t>Приобретение пиломатериала для ограждения  территории многоквартирных домов; мест захоронений; опасных для жизни и здоровья мест с аварийными строениями, подлежащих сносу – по мере необходимости.</w:t>
      </w:r>
    </w:p>
    <w:p w:rsidR="001C4D7C" w:rsidRPr="001C4D7C" w:rsidRDefault="001C4D7C" w:rsidP="001C4D7C">
      <w:pPr>
        <w:spacing w:after="0" w:line="240" w:lineRule="auto"/>
        <w:ind w:firstLine="709"/>
        <w:jc w:val="both"/>
        <w:rPr>
          <w:rFonts w:ascii="Times New Roman" w:eastAsia="Times New Roman" w:hAnsi="Times New Roman" w:cs="Times New Roman"/>
          <w:color w:val="000000"/>
          <w:sz w:val="28"/>
          <w:szCs w:val="28"/>
          <w:lang w:eastAsia="ru-RU"/>
        </w:rPr>
      </w:pPr>
      <w:r w:rsidRPr="001C4D7C">
        <w:rPr>
          <w:rFonts w:ascii="Times New Roman" w:eastAsia="Times New Roman" w:hAnsi="Times New Roman" w:cs="Times New Roman"/>
          <w:color w:val="000000"/>
          <w:sz w:val="28"/>
          <w:szCs w:val="28"/>
          <w:lang w:eastAsia="ru-RU"/>
        </w:rPr>
        <w:t>Перечень мероприятий подпрограммы с указанием объема средств на их реализацию приведен в приложении № 2 к подпрограмме.</w:t>
      </w:r>
    </w:p>
    <w:p w:rsidR="001C4D7C" w:rsidRPr="001C4D7C" w:rsidRDefault="001C4D7C" w:rsidP="001C4D7C">
      <w:pPr>
        <w:spacing w:after="0" w:line="240" w:lineRule="auto"/>
        <w:ind w:firstLine="709"/>
        <w:jc w:val="both"/>
        <w:rPr>
          <w:rFonts w:ascii="Times New Roman" w:eastAsia="Times New Roman" w:hAnsi="Times New Roman" w:cs="Times New Roman"/>
          <w:color w:val="000000"/>
          <w:sz w:val="28"/>
          <w:szCs w:val="28"/>
          <w:lang w:eastAsia="ru-RU"/>
        </w:rPr>
      </w:pPr>
    </w:p>
    <w:p w:rsidR="001C4D7C" w:rsidRPr="001C4D7C" w:rsidRDefault="001C4D7C" w:rsidP="001C4D7C">
      <w:pPr>
        <w:numPr>
          <w:ilvl w:val="1"/>
          <w:numId w:val="16"/>
        </w:numPr>
        <w:autoSpaceDE w:val="0"/>
        <w:spacing w:after="0" w:line="240" w:lineRule="auto"/>
        <w:ind w:left="1080" w:hanging="720"/>
        <w:contextualSpacing/>
        <w:jc w:val="center"/>
        <w:rPr>
          <w:rFonts w:ascii="Times New Roman" w:eastAsia="Times New Roman" w:hAnsi="Times New Roman" w:cs="Times New Roman"/>
          <w:b/>
          <w:sz w:val="28"/>
          <w:szCs w:val="28"/>
          <w:lang w:val="x-none" w:eastAsia="ar-SA"/>
        </w:rPr>
      </w:pPr>
      <w:r w:rsidRPr="001C4D7C">
        <w:rPr>
          <w:rFonts w:ascii="Times New Roman" w:eastAsia="Times New Roman" w:hAnsi="Times New Roman" w:cs="Times New Roman"/>
          <w:b/>
          <w:sz w:val="28"/>
          <w:szCs w:val="28"/>
          <w:lang w:val="x-none" w:eastAsia="ar-SA"/>
        </w:rPr>
        <w:t>Обоснование финансовых, материальных и трудовых затрат (ресурсное обеспечение подпрограммы) с указанием источников финансирования</w:t>
      </w:r>
    </w:p>
    <w:p w:rsidR="001C4D7C" w:rsidRPr="001C4D7C" w:rsidRDefault="001C4D7C" w:rsidP="001C4D7C">
      <w:pPr>
        <w:autoSpaceDE w:val="0"/>
        <w:spacing w:after="0" w:line="240" w:lineRule="auto"/>
        <w:ind w:left="720"/>
        <w:contextualSpacing/>
        <w:jc w:val="center"/>
        <w:rPr>
          <w:rFonts w:ascii="Times New Roman" w:eastAsia="Times New Roman" w:hAnsi="Times New Roman" w:cs="Times New Roman"/>
          <w:b/>
          <w:sz w:val="28"/>
          <w:szCs w:val="28"/>
          <w:lang w:val="x-none" w:eastAsia="ar-SA"/>
        </w:rPr>
      </w:pPr>
    </w:p>
    <w:p w:rsidR="001C4D7C" w:rsidRPr="001C4D7C" w:rsidRDefault="001C4D7C" w:rsidP="001C4D7C">
      <w:pPr>
        <w:autoSpaceDE w:val="0"/>
        <w:spacing w:after="0" w:line="240" w:lineRule="auto"/>
        <w:ind w:firstLine="426"/>
        <w:jc w:val="both"/>
        <w:rPr>
          <w:rFonts w:ascii="Times New Roman" w:eastAsia="Times New Roman" w:hAnsi="Times New Roman" w:cs="Times New Roman"/>
          <w:sz w:val="28"/>
          <w:szCs w:val="28"/>
          <w:shd w:val="clear" w:color="auto" w:fill="FFFFFF"/>
          <w:lang w:eastAsia="ru-RU"/>
        </w:rPr>
      </w:pPr>
      <w:r w:rsidRPr="001C4D7C">
        <w:rPr>
          <w:rFonts w:ascii="Times New Roman" w:eastAsia="Times New Roman" w:hAnsi="Times New Roman" w:cs="Times New Roman"/>
          <w:sz w:val="28"/>
          <w:szCs w:val="28"/>
          <w:shd w:val="clear" w:color="auto" w:fill="FFFFFF"/>
          <w:lang w:eastAsia="ru-RU"/>
        </w:rPr>
        <w:t xml:space="preserve">     Финансирование мероприятий подпрограммы будет осуществляться за счет средств  бюджета Большеулуйского сельсовета.</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Объем финансирования подпрограммы составит 20765,1 тыс.рублей за счет средств бюджета Большеулуйского сельсовета, в том числе в разбивке по годам:</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в 2024 году – 3687,5 тыс.рублей;</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в 2025 году – 4241,4 тыс.рублей;</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в 2026 году – 4256,4 тыс.рублей;</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в 2027 году – 4283,4 тыс.рублей;</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            - в 2028 году – 4296,4 тыс.рублей.</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rPr>
      </w:pPr>
      <w:r w:rsidRPr="001C4D7C">
        <w:rPr>
          <w:rFonts w:ascii="Times New Roman" w:eastAsia="Times New Roman" w:hAnsi="Times New Roman" w:cs="Times New Roman"/>
          <w:sz w:val="28"/>
          <w:szCs w:val="28"/>
          <w:shd w:val="clear" w:color="auto" w:fill="FFFFFF"/>
        </w:rPr>
        <w:t>В процессе реализации</w:t>
      </w:r>
      <w:r w:rsidRPr="001C4D7C">
        <w:rPr>
          <w:rFonts w:ascii="Times New Roman" w:eastAsia="Times New Roman" w:hAnsi="Times New Roman" w:cs="Times New Roman"/>
          <w:sz w:val="28"/>
          <w:szCs w:val="28"/>
        </w:rPr>
        <w:t xml:space="preserve"> подпрограммы прогнозируемые объемы финансовых средств, направляемых на ее реализацию, могут корректироваться.</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rPr>
      </w:pPr>
      <w:r w:rsidRPr="001C4D7C">
        <w:rPr>
          <w:rFonts w:ascii="Times New Roman" w:eastAsia="Times New Roman" w:hAnsi="Times New Roman" w:cs="Times New Roman"/>
          <w:sz w:val="28"/>
          <w:szCs w:val="28"/>
        </w:rPr>
        <w:lastRenderedPageBreak/>
        <w:t>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 в пределах доходных возможностей бюджета поселения.</w:t>
      </w:r>
    </w:p>
    <w:p w:rsidR="001C4D7C" w:rsidRPr="001C4D7C" w:rsidRDefault="001C4D7C" w:rsidP="001C4D7C">
      <w:pPr>
        <w:spacing w:after="0" w:line="240" w:lineRule="auto"/>
        <w:ind w:firstLine="426"/>
        <w:jc w:val="both"/>
        <w:rPr>
          <w:rFonts w:ascii="Times New Roman" w:eastAsia="Times New Roman" w:hAnsi="Times New Roman" w:cs="Times New Roman"/>
          <w:sz w:val="28"/>
          <w:szCs w:val="28"/>
        </w:rPr>
      </w:pPr>
    </w:p>
    <w:p w:rsidR="001C4D7C" w:rsidRPr="001C4D7C" w:rsidRDefault="001C4D7C" w:rsidP="001C4D7C">
      <w:pPr>
        <w:autoSpaceDE w:val="0"/>
        <w:spacing w:after="0" w:line="240" w:lineRule="auto"/>
        <w:ind w:left="720"/>
        <w:contextualSpacing/>
        <w:jc w:val="both"/>
        <w:rPr>
          <w:rFonts w:ascii="Times New Roman" w:eastAsia="Times New Roman" w:hAnsi="Times New Roman" w:cs="Times New Roman"/>
          <w:sz w:val="28"/>
          <w:szCs w:val="28"/>
          <w:lang w:val="x-none" w:eastAsia="ar-SA"/>
        </w:rPr>
      </w:pPr>
    </w:p>
    <w:p w:rsidR="001C4D7C" w:rsidRPr="001C4D7C" w:rsidRDefault="001C4D7C" w:rsidP="001C4D7C">
      <w:pPr>
        <w:autoSpaceDE w:val="0"/>
        <w:spacing w:after="0" w:line="240" w:lineRule="auto"/>
        <w:ind w:left="720"/>
        <w:contextualSpacing/>
        <w:jc w:val="both"/>
        <w:rPr>
          <w:rFonts w:ascii="Times New Roman" w:eastAsia="Times New Roman" w:hAnsi="Times New Roman" w:cs="Times New Roman"/>
          <w:sz w:val="28"/>
          <w:szCs w:val="28"/>
          <w:lang w:val="x-none" w:eastAsia="ar-SA"/>
        </w:rPr>
        <w:sectPr w:rsidR="001C4D7C" w:rsidRPr="001C4D7C" w:rsidSect="00213961">
          <w:pgSz w:w="11906" w:h="16838"/>
          <w:pgMar w:top="1134" w:right="851" w:bottom="1134" w:left="1701" w:header="709" w:footer="709" w:gutter="0"/>
          <w:cols w:space="708"/>
          <w:docGrid w:linePitch="360"/>
        </w:sectPr>
      </w:pPr>
    </w:p>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 xml:space="preserve">Приложение № 1 </w:t>
      </w:r>
    </w:p>
    <w:p w:rsidR="001C4D7C" w:rsidRPr="001C4D7C" w:rsidRDefault="001C4D7C" w:rsidP="001C4D7C">
      <w:pPr>
        <w:autoSpaceDE w:val="0"/>
        <w:autoSpaceDN w:val="0"/>
        <w:adjustRightInd w:val="0"/>
        <w:spacing w:after="0" w:line="240" w:lineRule="auto"/>
        <w:ind w:left="9781"/>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 подпрограмме  «Обеспечение реализации муниципальной программы»</w:t>
      </w:r>
    </w:p>
    <w:p w:rsidR="001C4D7C" w:rsidRPr="001C4D7C" w:rsidRDefault="001C4D7C" w:rsidP="001C4D7C">
      <w:pPr>
        <w:autoSpaceDE w:val="0"/>
        <w:autoSpaceDN w:val="0"/>
        <w:adjustRightInd w:val="0"/>
        <w:spacing w:after="0" w:line="240" w:lineRule="auto"/>
        <w:ind w:left="9781"/>
        <w:rPr>
          <w:rFonts w:ascii="Times New Roman" w:eastAsia="Times New Roman" w:hAnsi="Times New Roman" w:cs="Times New Roman"/>
          <w:sz w:val="20"/>
          <w:szCs w:val="20"/>
          <w:lang w:eastAsia="ru-RU"/>
        </w:rPr>
      </w:pPr>
    </w:p>
    <w:p w:rsidR="001C4D7C" w:rsidRPr="001C4D7C" w:rsidRDefault="001C4D7C" w:rsidP="001C4D7C">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Перечень целевых индикаторов подпрограммы</w:t>
      </w:r>
    </w:p>
    <w:tbl>
      <w:tblPr>
        <w:tblW w:w="13893" w:type="dxa"/>
        <w:tblInd w:w="70" w:type="dxa"/>
        <w:tblLayout w:type="fixed"/>
        <w:tblCellMar>
          <w:left w:w="70" w:type="dxa"/>
          <w:right w:w="70" w:type="dxa"/>
        </w:tblCellMar>
        <w:tblLook w:val="0000" w:firstRow="0" w:lastRow="0" w:firstColumn="0" w:lastColumn="0" w:noHBand="0" w:noVBand="0"/>
      </w:tblPr>
      <w:tblGrid>
        <w:gridCol w:w="810"/>
        <w:gridCol w:w="3018"/>
        <w:gridCol w:w="993"/>
        <w:gridCol w:w="1417"/>
        <w:gridCol w:w="1418"/>
        <w:gridCol w:w="1418"/>
        <w:gridCol w:w="1559"/>
        <w:gridCol w:w="1559"/>
        <w:gridCol w:w="1701"/>
      </w:tblGrid>
      <w:tr w:rsidR="001C4D7C" w:rsidRPr="001C4D7C" w:rsidTr="00A937A3">
        <w:trPr>
          <w:cantSplit/>
          <w:trHeight w:val="240"/>
        </w:trPr>
        <w:tc>
          <w:tcPr>
            <w:tcW w:w="810"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  </w:t>
            </w:r>
            <w:r w:rsidRPr="001C4D7C">
              <w:rPr>
                <w:rFonts w:ascii="Times New Roman" w:eastAsia="Times New Roman" w:hAnsi="Times New Roman" w:cs="Times New Roman"/>
                <w:sz w:val="24"/>
                <w:szCs w:val="24"/>
                <w:lang w:eastAsia="ru-RU"/>
              </w:rPr>
              <w:br/>
              <w:t>п/п</w:t>
            </w:r>
          </w:p>
        </w:tc>
        <w:tc>
          <w:tcPr>
            <w:tcW w:w="3018"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Цель,    </w:t>
            </w:r>
            <w:r w:rsidRPr="001C4D7C">
              <w:rPr>
                <w:rFonts w:ascii="Times New Roman" w:eastAsia="Times New Roman" w:hAnsi="Times New Roman" w:cs="Times New Roman"/>
                <w:sz w:val="24"/>
                <w:szCs w:val="24"/>
                <w:lang w:eastAsia="ru-RU"/>
              </w:rPr>
              <w:br/>
              <w:t xml:space="preserve">целевые индикаторы </w:t>
            </w:r>
            <w:r w:rsidRPr="001C4D7C">
              <w:rPr>
                <w:rFonts w:ascii="Times New Roman" w:eastAsia="Times New Roman" w:hAnsi="Times New Roman" w:cs="Times New Roman"/>
                <w:sz w:val="24"/>
                <w:szCs w:val="24"/>
                <w:lang w:eastAsia="ru-RU"/>
              </w:rPr>
              <w:br/>
            </w:r>
          </w:p>
        </w:tc>
        <w:tc>
          <w:tcPr>
            <w:tcW w:w="993"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Едини-ца</w:t>
            </w:r>
            <w:r w:rsidRPr="001C4D7C">
              <w:rPr>
                <w:rFonts w:ascii="Times New Roman" w:eastAsia="Times New Roman" w:hAnsi="Times New Roman" w:cs="Times New Roman"/>
                <w:sz w:val="24"/>
                <w:szCs w:val="24"/>
                <w:lang w:eastAsia="ru-RU"/>
              </w:rPr>
              <w:br/>
              <w:t>измере-ния</w:t>
            </w:r>
          </w:p>
        </w:tc>
        <w:tc>
          <w:tcPr>
            <w:tcW w:w="1417" w:type="dxa"/>
            <w:vMerge w:val="restart"/>
            <w:tcBorders>
              <w:top w:val="single" w:sz="6" w:space="0" w:color="auto"/>
              <w:left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 xml:space="preserve">Источник </w:t>
            </w:r>
            <w:r w:rsidRPr="001C4D7C">
              <w:rPr>
                <w:rFonts w:ascii="Times New Roman" w:eastAsia="Times New Roman" w:hAnsi="Times New Roman" w:cs="Times New Roman"/>
                <w:sz w:val="24"/>
                <w:szCs w:val="24"/>
                <w:lang w:eastAsia="ru-RU"/>
              </w:rPr>
              <w:br/>
              <w:t>информа-ции</w:t>
            </w:r>
          </w:p>
        </w:tc>
        <w:tc>
          <w:tcPr>
            <w:tcW w:w="1418"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3"/>
                <w:szCs w:val="23"/>
                <w:lang w:eastAsia="ru-RU"/>
              </w:rPr>
              <w:t>Отчетный финансовый год</w:t>
            </w:r>
          </w:p>
        </w:tc>
        <w:tc>
          <w:tcPr>
            <w:tcW w:w="1418"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3"/>
                <w:szCs w:val="23"/>
                <w:lang w:eastAsia="ru-RU"/>
              </w:rPr>
              <w:t>Текущий финансовый год</w:t>
            </w: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Первый год планового периода</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Второй год планового периода</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Третий год планового периода</w:t>
            </w:r>
          </w:p>
        </w:tc>
      </w:tr>
      <w:tr w:rsidR="001C4D7C" w:rsidRPr="001C4D7C" w:rsidTr="00A937A3">
        <w:trPr>
          <w:cantSplit/>
          <w:trHeight w:val="240"/>
        </w:trPr>
        <w:tc>
          <w:tcPr>
            <w:tcW w:w="810"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3018"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993"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417" w:type="dxa"/>
            <w:vMerge/>
            <w:tcBorders>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2024</w:t>
            </w:r>
          </w:p>
        </w:tc>
        <w:tc>
          <w:tcPr>
            <w:tcW w:w="1418"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2025</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3"/>
                <w:szCs w:val="23"/>
                <w:lang w:eastAsia="ru-RU"/>
              </w:rPr>
            </w:pPr>
            <w:r w:rsidRPr="001C4D7C">
              <w:rPr>
                <w:rFonts w:ascii="Times New Roman" w:eastAsia="Times New Roman" w:hAnsi="Times New Roman" w:cs="Times New Roman"/>
                <w:sz w:val="23"/>
                <w:szCs w:val="23"/>
                <w:lang w:eastAsia="ru-RU"/>
              </w:rPr>
              <w:t>2026</w:t>
            </w:r>
          </w:p>
        </w:tc>
        <w:tc>
          <w:tcPr>
            <w:tcW w:w="1559"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2027</w:t>
            </w:r>
          </w:p>
        </w:tc>
        <w:tc>
          <w:tcPr>
            <w:tcW w:w="1701" w:type="dxa"/>
            <w:tcBorders>
              <w:top w:val="single" w:sz="6" w:space="0" w:color="auto"/>
              <w:left w:val="single" w:sz="6" w:space="0" w:color="auto"/>
              <w:bottom w:val="single" w:sz="6" w:space="0" w:color="auto"/>
              <w:right w:val="single" w:sz="6" w:space="0" w:color="auto"/>
            </w:tcBorders>
            <w:vAlign w:val="center"/>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2028</w:t>
            </w:r>
          </w:p>
        </w:tc>
      </w:tr>
      <w:tr w:rsidR="001C4D7C" w:rsidRPr="001C4D7C" w:rsidTr="00A937A3">
        <w:trPr>
          <w:cantSplit/>
          <w:trHeight w:val="240"/>
        </w:trPr>
        <w:tc>
          <w:tcPr>
            <w:tcW w:w="81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3083" w:type="dxa"/>
            <w:gridSpan w:val="8"/>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spacing w:after="0" w:line="240" w:lineRule="auto"/>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Цель подпрограммы - Создание условий для эффективного и ответственного управления финансовыми ресурсами в рамках выполнения установленных функций и полномочий</w:t>
            </w:r>
          </w:p>
        </w:tc>
      </w:tr>
      <w:tr w:rsidR="001C4D7C" w:rsidRPr="001C4D7C" w:rsidTr="00A937A3">
        <w:trPr>
          <w:cantSplit/>
          <w:trHeight w:val="360"/>
        </w:trPr>
        <w:tc>
          <w:tcPr>
            <w:tcW w:w="810"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3018"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1C4D7C">
              <w:rPr>
                <w:rFonts w:ascii="Times New Roman" w:eastAsia="Times New Roman" w:hAnsi="Times New Roman" w:cs="Times New Roman"/>
                <w:sz w:val="24"/>
                <w:szCs w:val="24"/>
                <w:lang w:eastAsia="ru-RU"/>
              </w:rPr>
              <w:t>Целевые индикаторы:</w:t>
            </w:r>
          </w:p>
        </w:tc>
        <w:tc>
          <w:tcPr>
            <w:tcW w:w="993"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1C4D7C" w:rsidRPr="001C4D7C" w:rsidTr="00A937A3">
        <w:trPr>
          <w:cantSplit/>
          <w:trHeight w:val="799"/>
        </w:trPr>
        <w:tc>
          <w:tcPr>
            <w:tcW w:w="810" w:type="dxa"/>
            <w:tcBorders>
              <w:top w:val="single" w:sz="6" w:space="0" w:color="auto"/>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w:t>
            </w:r>
          </w:p>
        </w:tc>
        <w:tc>
          <w:tcPr>
            <w:tcW w:w="3018" w:type="dxa"/>
            <w:tcBorders>
              <w:top w:val="single" w:sz="6" w:space="0" w:color="auto"/>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ar-SA"/>
              </w:rPr>
              <w:t>Доля исполненных бюджетных ассигнований, предусмотренных в муниципальной программе</w:t>
            </w:r>
          </w:p>
        </w:tc>
        <w:tc>
          <w:tcPr>
            <w:tcW w:w="993" w:type="dxa"/>
            <w:tcBorders>
              <w:top w:val="single" w:sz="6" w:space="0" w:color="auto"/>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w:t>
            </w:r>
          </w:p>
        </w:tc>
        <w:tc>
          <w:tcPr>
            <w:tcW w:w="1417" w:type="dxa"/>
            <w:tcBorders>
              <w:top w:val="single" w:sz="6" w:space="0" w:color="auto"/>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мониторинг</w:t>
            </w:r>
          </w:p>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418" w:type="dxa"/>
            <w:tcBorders>
              <w:top w:val="single" w:sz="6" w:space="0" w:color="auto"/>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559" w:type="dxa"/>
            <w:tcBorders>
              <w:top w:val="single" w:sz="6" w:space="0" w:color="auto"/>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559" w:type="dxa"/>
            <w:tcBorders>
              <w:top w:val="single" w:sz="6" w:space="0" w:color="auto"/>
              <w:left w:val="single" w:sz="6" w:space="0" w:color="auto"/>
              <w:bottom w:val="single" w:sz="4"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1C4D7C" w:rsidRPr="001C4D7C" w:rsidRDefault="001C4D7C" w:rsidP="001C4D7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w:t>
            </w:r>
          </w:p>
        </w:tc>
      </w:tr>
    </w:tbl>
    <w:p w:rsidR="001C4D7C" w:rsidRPr="001C4D7C" w:rsidRDefault="001C4D7C" w:rsidP="001C4D7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8"/>
          <w:szCs w:val="28"/>
          <w:lang w:eastAsia="ru-RU"/>
        </w:rPr>
      </w:pPr>
    </w:p>
    <w:p w:rsidR="001C4D7C" w:rsidRPr="001C4D7C" w:rsidRDefault="001C4D7C" w:rsidP="001C4D7C">
      <w:pPr>
        <w:autoSpaceDE w:val="0"/>
        <w:autoSpaceDN w:val="0"/>
        <w:adjustRightInd w:val="0"/>
        <w:spacing w:after="0" w:line="240" w:lineRule="auto"/>
        <w:ind w:left="9781"/>
        <w:jc w:val="both"/>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1202"/>
        <w:gridCol w:w="765"/>
        <w:gridCol w:w="666"/>
        <w:gridCol w:w="649"/>
        <w:gridCol w:w="616"/>
        <w:gridCol w:w="1096"/>
        <w:gridCol w:w="1096"/>
        <w:gridCol w:w="1096"/>
        <w:gridCol w:w="1096"/>
        <w:gridCol w:w="1294"/>
        <w:gridCol w:w="1013"/>
        <w:gridCol w:w="1592"/>
      </w:tblGrid>
      <w:tr w:rsidR="001C4D7C" w:rsidRPr="001C4D7C" w:rsidTr="00A937A3">
        <w:trPr>
          <w:trHeight w:val="480"/>
        </w:trPr>
        <w:tc>
          <w:tcPr>
            <w:tcW w:w="27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9700" w:type="dxa"/>
            <w:gridSpan w:val="7"/>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Приложение № 2 к подпрограмме "Обеспечение реализации муниципальной программы"</w:t>
            </w:r>
          </w:p>
        </w:tc>
      </w:tr>
      <w:tr w:rsidR="001C4D7C" w:rsidRPr="001C4D7C" w:rsidTr="00A937A3">
        <w:trPr>
          <w:trHeight w:val="300"/>
        </w:trPr>
        <w:tc>
          <w:tcPr>
            <w:tcW w:w="27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330"/>
        </w:trPr>
        <w:tc>
          <w:tcPr>
            <w:tcW w:w="16560" w:type="dxa"/>
            <w:gridSpan w:val="13"/>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Перечень мероприятий подпрограммы с указанием объема средств на их реализацию и ожидаемых результатов</w:t>
            </w:r>
          </w:p>
        </w:tc>
      </w:tr>
      <w:tr w:rsidR="001C4D7C" w:rsidRPr="001C4D7C" w:rsidTr="00A937A3">
        <w:trPr>
          <w:trHeight w:val="360"/>
        </w:trPr>
        <w:tc>
          <w:tcPr>
            <w:tcW w:w="272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Наименование  программы, подпрограммы</w:t>
            </w:r>
          </w:p>
        </w:tc>
        <w:tc>
          <w:tcPr>
            <w:tcW w:w="10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ГРБС </w:t>
            </w:r>
          </w:p>
        </w:tc>
        <w:tc>
          <w:tcPr>
            <w:tcW w:w="3080" w:type="dxa"/>
            <w:gridSpan w:val="4"/>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Код бюджетной классификации</w:t>
            </w:r>
          </w:p>
        </w:tc>
        <w:tc>
          <w:tcPr>
            <w:tcW w:w="7820"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8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1C4D7C" w:rsidRPr="001C4D7C" w:rsidTr="00A937A3">
        <w:trPr>
          <w:trHeight w:val="285"/>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3080" w:type="dxa"/>
            <w:gridSpan w:val="4"/>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820" w:type="dxa"/>
            <w:gridSpan w:val="6"/>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990"/>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8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ГРБС</w:t>
            </w:r>
          </w:p>
        </w:tc>
        <w:tc>
          <w:tcPr>
            <w:tcW w:w="76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РзПр</w:t>
            </w:r>
          </w:p>
        </w:tc>
        <w:tc>
          <w:tcPr>
            <w:tcW w:w="74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ЦСР</w:t>
            </w:r>
          </w:p>
        </w:tc>
        <w:tc>
          <w:tcPr>
            <w:tcW w:w="70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ВР</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отчетный финансовый год</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текущий финансовый год</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первый год планового периода</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второй год планового периода</w:t>
            </w:r>
          </w:p>
        </w:tc>
        <w:tc>
          <w:tcPr>
            <w:tcW w:w="15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третий год планового периода</w:t>
            </w:r>
          </w:p>
        </w:tc>
        <w:tc>
          <w:tcPr>
            <w:tcW w:w="1180" w:type="dxa"/>
            <w:vMerge w:val="restart"/>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Итого на период</w:t>
            </w: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345"/>
        </w:trPr>
        <w:tc>
          <w:tcPr>
            <w:tcW w:w="272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0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6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4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70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2024</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2025</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2026</w:t>
            </w:r>
          </w:p>
        </w:tc>
        <w:tc>
          <w:tcPr>
            <w:tcW w:w="12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2027</w:t>
            </w:r>
          </w:p>
        </w:tc>
        <w:tc>
          <w:tcPr>
            <w:tcW w:w="15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2028</w:t>
            </w:r>
          </w:p>
        </w:tc>
        <w:tc>
          <w:tcPr>
            <w:tcW w:w="11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c>
          <w:tcPr>
            <w:tcW w:w="1880" w:type="dxa"/>
            <w:vMerge/>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p>
        </w:tc>
      </w:tr>
      <w:tr w:rsidR="001C4D7C" w:rsidRPr="001C4D7C" w:rsidTr="00A937A3">
        <w:trPr>
          <w:trHeight w:val="705"/>
        </w:trPr>
        <w:tc>
          <w:tcPr>
            <w:tcW w:w="16560" w:type="dxa"/>
            <w:gridSpan w:val="13"/>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Цель подпрограммы: Создание условий для эффективного и ответственного управления финансовыми ресурсами в рамках выполнения установленныхъ функций и полномочий                                      </w:t>
            </w:r>
          </w:p>
        </w:tc>
      </w:tr>
      <w:tr w:rsidR="001C4D7C" w:rsidRPr="001C4D7C" w:rsidTr="00A937A3">
        <w:trPr>
          <w:trHeight w:val="237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Задача 1: Повышение эффективности исполнения муниципальных функций в сфере благоустройства территории населенных пунктов</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0503</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681,0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635,0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650,0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675,0</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686,0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3327,0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56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1)Приобретение хозяйственного инвентаря, защитных средств, расходных и лакокрасочных материалов</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330,0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330,0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330,0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330,0</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330,0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1650,0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9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2)Приобретение комплектов спецодежды </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56,0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45,0</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56,0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182,0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94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3) Приобретение материалов для ограждения</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95,0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495,0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94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4) Приобретение ГСМ на мотокосилки, бензопилы и генераторы</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945"/>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5) Транспортные расходы</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500,0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2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Задача 2: Оплата персоналу по обеспечение деятельности</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0503</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3006,5</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3606,4</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3606,4</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3608,4</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3610,4</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17438,1</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47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 Расходы на выплату персоналу в целях обеспечения выполнения функций государственными (муниципальными) органами</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2121,4</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2562,7</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2562,7</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2563,7</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2564,7</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12375,2</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123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2) Организация проведения трудоустройства граждан, направленных органами ГУФСИН</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Администра-ция Больше-улуйского сельсовета</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100,0</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400,0</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699"/>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xml:space="preserve">3) Региональные выплаты и выплаты, обеспечивающие уровень заработной платы работников бюджетной сферы не ниже размера </w:t>
            </w:r>
            <w:r w:rsidRPr="001C4D7C">
              <w:rPr>
                <w:rFonts w:ascii="Times New Roman" w:eastAsia="Times New Roman" w:hAnsi="Times New Roman" w:cs="Times New Roman"/>
                <w:sz w:val="20"/>
                <w:szCs w:val="20"/>
                <w:lang w:eastAsia="ru-RU"/>
              </w:rPr>
              <w:lastRenderedPageBreak/>
              <w:t>минимальной заработной платы</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Администра-ция Больше-улуйского сельсовета</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807</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0503</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885,1</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943,7</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943,7</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944,7</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945,7</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4662,9</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30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lastRenderedPageBreak/>
              <w:t xml:space="preserve">В том числе </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r w:rsidR="001C4D7C" w:rsidRPr="001C4D7C" w:rsidTr="00A937A3">
        <w:trPr>
          <w:trHeight w:val="990"/>
        </w:trPr>
        <w:tc>
          <w:tcPr>
            <w:tcW w:w="272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ГРБС администрация Большеулуйского сельсовета</w:t>
            </w:r>
          </w:p>
        </w:tc>
        <w:tc>
          <w:tcPr>
            <w:tcW w:w="106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Администра-ция Больше-улуйского сельсовета</w:t>
            </w:r>
          </w:p>
        </w:tc>
        <w:tc>
          <w:tcPr>
            <w:tcW w:w="8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807</w:t>
            </w:r>
          </w:p>
        </w:tc>
        <w:tc>
          <w:tcPr>
            <w:tcW w:w="76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 </w:t>
            </w:r>
          </w:p>
        </w:tc>
        <w:tc>
          <w:tcPr>
            <w:tcW w:w="74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70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Х</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3687,5</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4241,4</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4256,4</w:t>
            </w:r>
          </w:p>
        </w:tc>
        <w:tc>
          <w:tcPr>
            <w:tcW w:w="12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4283,4</w:t>
            </w:r>
          </w:p>
        </w:tc>
        <w:tc>
          <w:tcPr>
            <w:tcW w:w="152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4296,4</w:t>
            </w:r>
          </w:p>
        </w:tc>
        <w:tc>
          <w:tcPr>
            <w:tcW w:w="1180" w:type="dxa"/>
            <w:shd w:val="clear" w:color="auto" w:fill="auto"/>
            <w:noWrap/>
            <w:hideMark/>
          </w:tcPr>
          <w:p w:rsidR="001C4D7C" w:rsidRPr="001C4D7C" w:rsidRDefault="001C4D7C" w:rsidP="001C4D7C">
            <w:pPr>
              <w:spacing w:after="0" w:line="240" w:lineRule="auto"/>
              <w:rPr>
                <w:rFonts w:ascii="Times New Roman" w:eastAsia="Times New Roman" w:hAnsi="Times New Roman" w:cs="Times New Roman"/>
                <w:b/>
                <w:bCs/>
                <w:sz w:val="20"/>
                <w:szCs w:val="20"/>
                <w:lang w:eastAsia="ru-RU"/>
              </w:rPr>
            </w:pPr>
            <w:r w:rsidRPr="001C4D7C">
              <w:rPr>
                <w:rFonts w:ascii="Times New Roman" w:eastAsia="Times New Roman" w:hAnsi="Times New Roman" w:cs="Times New Roman"/>
                <w:b/>
                <w:bCs/>
                <w:sz w:val="20"/>
                <w:szCs w:val="20"/>
                <w:lang w:eastAsia="ru-RU"/>
              </w:rPr>
              <w:t>20765,1</w:t>
            </w:r>
          </w:p>
        </w:tc>
        <w:tc>
          <w:tcPr>
            <w:tcW w:w="1880" w:type="dxa"/>
            <w:shd w:val="clear" w:color="auto" w:fill="auto"/>
            <w:hideMark/>
          </w:tcPr>
          <w:p w:rsidR="001C4D7C" w:rsidRPr="001C4D7C" w:rsidRDefault="001C4D7C" w:rsidP="001C4D7C">
            <w:pPr>
              <w:spacing w:after="0" w:line="240" w:lineRule="auto"/>
              <w:rPr>
                <w:rFonts w:ascii="Times New Roman" w:eastAsia="Times New Roman" w:hAnsi="Times New Roman" w:cs="Times New Roman"/>
                <w:sz w:val="20"/>
                <w:szCs w:val="20"/>
                <w:lang w:eastAsia="ru-RU"/>
              </w:rPr>
            </w:pPr>
            <w:r w:rsidRPr="001C4D7C">
              <w:rPr>
                <w:rFonts w:ascii="Times New Roman" w:eastAsia="Times New Roman" w:hAnsi="Times New Roman" w:cs="Times New Roman"/>
                <w:sz w:val="20"/>
                <w:szCs w:val="20"/>
                <w:lang w:eastAsia="ru-RU"/>
              </w:rPr>
              <w:t> </w:t>
            </w:r>
          </w:p>
        </w:tc>
      </w:tr>
    </w:tbl>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sectPr w:rsidR="001C4D7C" w:rsidRPr="001C4D7C" w:rsidSect="00213961">
          <w:pgSz w:w="16838" w:h="11906" w:orient="landscape"/>
          <w:pgMar w:top="1701" w:right="1134" w:bottom="851" w:left="1134" w:header="709" w:footer="709" w:gutter="0"/>
          <w:cols w:space="708"/>
          <w:docGrid w:linePitch="360"/>
        </w:sectPr>
      </w:pP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Приложение № 8</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 муниципальной программе</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«Благоустройство территории </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Большеулуйского сельсовета»</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p>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 Паспорт отдельного мероприятия</w:t>
      </w:r>
    </w:p>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«Организация проведения оплачиваемых общественных работ для граждан зарегистрированных в органах службы занятости»</w:t>
      </w:r>
    </w:p>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3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5812"/>
      </w:tblGrid>
      <w:tr w:rsidR="001C4D7C" w:rsidRPr="001C4D7C" w:rsidTr="00A937A3">
        <w:trPr>
          <w:trHeight w:val="1449"/>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Наименование отдельного мероприятия</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«Организация проведения оплачиваемых общественных работ для граждан зарегистрированных в органах службы занятости»</w:t>
            </w:r>
          </w:p>
        </w:tc>
      </w:tr>
      <w:tr w:rsidR="001C4D7C" w:rsidRPr="001C4D7C" w:rsidTr="00A937A3">
        <w:trPr>
          <w:trHeight w:val="326"/>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Наименование муниципальной программы, в рамках которой реализуется отдельное мероприятия</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ru-RU"/>
              </w:rPr>
              <w:t>«Благоустройство территории Большеулуйского сельсовета»</w:t>
            </w:r>
          </w:p>
        </w:tc>
      </w:tr>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Муниципальный заказчик – координатор отдельного мероприятия </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5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Исполнители отдельного мероприятия, главные распорядители бюджетных средств</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79"/>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Цели отдельного мероприятия</w:t>
            </w:r>
          </w:p>
        </w:tc>
        <w:tc>
          <w:tcPr>
            <w:tcW w:w="5812" w:type="dxa"/>
          </w:tcPr>
          <w:p w:rsidR="001C4D7C" w:rsidRPr="001C4D7C" w:rsidRDefault="001C4D7C" w:rsidP="001C4D7C">
            <w:pPr>
              <w:numPr>
                <w:ilvl w:val="0"/>
                <w:numId w:val="18"/>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Повышение уровня трудоустроенных граждан.</w:t>
            </w:r>
          </w:p>
          <w:p w:rsidR="001C4D7C" w:rsidRPr="001C4D7C" w:rsidRDefault="001C4D7C" w:rsidP="001C4D7C">
            <w:pPr>
              <w:numPr>
                <w:ilvl w:val="0"/>
                <w:numId w:val="18"/>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Снижение безработицы.</w:t>
            </w: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Целевые индикаторы</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Устройство на общественные работы до 15 граждан ежегодно.</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Сроки реализации отдельного мероприятия</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2025 год и плановый период 2026-2028 годов</w:t>
            </w:r>
          </w:p>
        </w:tc>
      </w:tr>
      <w:tr w:rsidR="001C4D7C" w:rsidRPr="001C4D7C" w:rsidTr="00A937A3">
        <w:trPr>
          <w:trHeight w:val="2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8"/>
                <w:szCs w:val="28"/>
                <w:lang w:eastAsia="ar-SA"/>
              </w:rPr>
              <w:t>Объемы и источники финансирования отдельного мероприятия на период действия отдельного мероприятия с указанием на источники финансирования по годам реализации отдельного мероприятия</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Объем финансирования отдельного мероприятия составит 2350,0 тыс.рублей за счет средств бюджета Большеулуйского сельсовета, в том числе в разбивке по годам:</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2024 году – 470,0 тыс.рублей;</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2025 году – 470,0 тыс.рублей;            </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2026 году – 470,0 тыс.рублей;</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2027 году – 470,0 тыс.рублей;</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2028 году – 470,0 тыс.рублей.</w:t>
            </w:r>
          </w:p>
        </w:tc>
      </w:tr>
      <w:tr w:rsidR="001C4D7C" w:rsidRPr="001C4D7C" w:rsidTr="00A937A3">
        <w:trPr>
          <w:trHeight w:val="285"/>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lastRenderedPageBreak/>
              <w:t xml:space="preserve">Система организации контроля за исполнением отдельного мероприятия </w:t>
            </w:r>
          </w:p>
        </w:tc>
        <w:tc>
          <w:tcPr>
            <w:tcW w:w="5812"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реализацией и исполнением отдельного мероприятия осуществляет администрация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целевым использованием выделенных средств осуществляет контрольно-ревизионный орган Большеулуйского района</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p>
        </w:tc>
      </w:tr>
      <w:tr w:rsidR="001C4D7C" w:rsidRPr="001C4D7C" w:rsidTr="00A937A3">
        <w:trPr>
          <w:trHeight w:val="285"/>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Ожидаемые результаты от реализации отдельного мероприятия</w:t>
            </w:r>
          </w:p>
        </w:tc>
        <w:tc>
          <w:tcPr>
            <w:tcW w:w="5812" w:type="dxa"/>
          </w:tcPr>
          <w:p w:rsidR="001C4D7C" w:rsidRPr="001C4D7C" w:rsidRDefault="001C4D7C" w:rsidP="001C4D7C">
            <w:pPr>
              <w:numPr>
                <w:ilvl w:val="0"/>
                <w:numId w:val="19"/>
              </w:numPr>
              <w:autoSpaceDE w:val="0"/>
              <w:spacing w:after="0" w:line="240" w:lineRule="auto"/>
              <w:contextualSpacing/>
              <w:jc w:val="both"/>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sz w:val="28"/>
                <w:szCs w:val="28"/>
                <w:lang w:val="x-none" w:eastAsia="ar-SA"/>
              </w:rPr>
              <w:t>Снижение уровня безработицы.</w:t>
            </w:r>
          </w:p>
          <w:p w:rsidR="001C4D7C" w:rsidRPr="001C4D7C" w:rsidRDefault="001C4D7C" w:rsidP="001C4D7C">
            <w:pPr>
              <w:numPr>
                <w:ilvl w:val="0"/>
                <w:numId w:val="19"/>
              </w:numPr>
              <w:autoSpaceDE w:val="0"/>
              <w:spacing w:after="0" w:line="240" w:lineRule="auto"/>
              <w:contextualSpacing/>
              <w:jc w:val="both"/>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sz w:val="28"/>
                <w:szCs w:val="28"/>
                <w:lang w:val="x-none" w:eastAsia="ar-SA"/>
              </w:rPr>
              <w:t>Увеличение площади благоустроенных общественных территорий.</w:t>
            </w:r>
          </w:p>
        </w:tc>
      </w:tr>
    </w:tbl>
    <w:p w:rsidR="001C4D7C" w:rsidRPr="001C4D7C" w:rsidRDefault="001C4D7C" w:rsidP="001C4D7C">
      <w:pPr>
        <w:autoSpaceDE w:val="0"/>
        <w:spacing w:after="0" w:line="240" w:lineRule="auto"/>
        <w:ind w:left="644"/>
        <w:contextualSpacing/>
        <w:rPr>
          <w:rFonts w:ascii="Times New Roman" w:eastAsia="Calibri" w:hAnsi="Times New Roman" w:cs="Times New Roman"/>
          <w:b/>
          <w:sz w:val="24"/>
          <w:szCs w:val="24"/>
          <w:lang w:val="x-none"/>
        </w:rPr>
      </w:pPr>
      <w:r w:rsidRPr="001C4D7C">
        <w:rPr>
          <w:rFonts w:ascii="Times New Roman" w:eastAsia="Calibri" w:hAnsi="Times New Roman" w:cs="Times New Roman"/>
          <w:b/>
          <w:sz w:val="24"/>
          <w:szCs w:val="24"/>
          <w:lang w:val="x-none"/>
        </w:rPr>
        <w:t xml:space="preserve">                                              </w:t>
      </w:r>
    </w:p>
    <w:p w:rsidR="001C4D7C" w:rsidRPr="001C4D7C" w:rsidRDefault="001C4D7C" w:rsidP="001C4D7C">
      <w:pPr>
        <w:spacing w:after="0" w:line="240" w:lineRule="auto"/>
        <w:rPr>
          <w:rFonts w:ascii="Times New Roman" w:eastAsia="Times New Roman" w:hAnsi="Times New Roman" w:cs="Times New Roman"/>
          <w:b/>
          <w:sz w:val="24"/>
          <w:szCs w:val="24"/>
          <w:lang w:eastAsia="ru-RU"/>
        </w:rPr>
      </w:pPr>
      <w:r w:rsidRPr="001C4D7C">
        <w:rPr>
          <w:rFonts w:ascii="Times New Roman" w:eastAsia="Times New Roman" w:hAnsi="Times New Roman" w:cs="Times New Roman"/>
          <w:b/>
          <w:sz w:val="24"/>
          <w:szCs w:val="24"/>
          <w:lang w:eastAsia="ru-RU"/>
        </w:rPr>
        <w:br w:type="page"/>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lastRenderedPageBreak/>
        <w:t>Приложение № 9</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к муниципальной программе</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«Благоустройство территории </w:t>
      </w:r>
    </w:p>
    <w:p w:rsidR="001C4D7C" w:rsidRPr="001C4D7C" w:rsidRDefault="001C4D7C" w:rsidP="001C4D7C">
      <w:pPr>
        <w:spacing w:after="0" w:line="240" w:lineRule="auto"/>
        <w:ind w:firstLine="720"/>
        <w:jc w:val="right"/>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Большеулуйского сельсовета»</w:t>
      </w:r>
    </w:p>
    <w:p w:rsidR="001C4D7C" w:rsidRPr="001C4D7C" w:rsidRDefault="001C4D7C" w:rsidP="001C4D7C">
      <w:pPr>
        <w:spacing w:after="0" w:line="240" w:lineRule="auto"/>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 xml:space="preserve">                                                    </w:t>
      </w:r>
    </w:p>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1. Паспорт отдельного мероприятия</w:t>
      </w:r>
    </w:p>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7C">
        <w:rPr>
          <w:rFonts w:ascii="Times New Roman" w:eastAsia="Times New Roman" w:hAnsi="Times New Roman" w:cs="Times New Roman"/>
          <w:sz w:val="28"/>
          <w:szCs w:val="28"/>
          <w:lang w:eastAsia="ru-RU"/>
        </w:rPr>
        <w:t>«Расходы на реализацию мероприятий по поддержке местных инициатив»</w:t>
      </w:r>
    </w:p>
    <w:p w:rsidR="001C4D7C" w:rsidRPr="001C4D7C" w:rsidRDefault="001C4D7C" w:rsidP="001C4D7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3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5812"/>
      </w:tblGrid>
      <w:tr w:rsidR="001C4D7C" w:rsidRPr="001C4D7C" w:rsidTr="00A937A3">
        <w:trPr>
          <w:trHeight w:val="1449"/>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Наименование отдельного мероприятия</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«Расходы на реализацию мероприятий по поддержке местных инициатив»</w:t>
            </w:r>
          </w:p>
        </w:tc>
      </w:tr>
      <w:tr w:rsidR="001C4D7C" w:rsidRPr="001C4D7C" w:rsidTr="00A937A3">
        <w:trPr>
          <w:trHeight w:val="326"/>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Наименование муниципальной программы, в рамках которой реализуется отдельное мероприятия</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ru-RU"/>
              </w:rPr>
              <w:t>«Благоустройство территории Большеулуйского сельсовета»</w:t>
            </w:r>
          </w:p>
        </w:tc>
      </w:tr>
      <w:tr w:rsidR="001C4D7C" w:rsidRPr="001C4D7C" w:rsidTr="00A937A3">
        <w:trPr>
          <w:trHeight w:val="50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 xml:space="preserve">Муниципальный заказчик – координатор отдельного мероприятия </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52"/>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Исполнители отдельного мероприятия, главные распорядители бюджетных средств</w:t>
            </w:r>
          </w:p>
        </w:tc>
        <w:tc>
          <w:tcPr>
            <w:tcW w:w="5812" w:type="dxa"/>
          </w:tcPr>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Администрация</w:t>
            </w:r>
          </w:p>
          <w:p w:rsidR="001C4D7C" w:rsidRPr="001C4D7C" w:rsidRDefault="001C4D7C" w:rsidP="001C4D7C">
            <w:pPr>
              <w:autoSpaceDE w:val="0"/>
              <w:spacing w:after="0" w:line="240" w:lineRule="auto"/>
              <w:jc w:val="center"/>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Большеулуйского сельсовета</w:t>
            </w:r>
          </w:p>
        </w:tc>
      </w:tr>
      <w:tr w:rsidR="001C4D7C" w:rsidRPr="001C4D7C" w:rsidTr="00A937A3">
        <w:trPr>
          <w:trHeight w:val="679"/>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Цели отдельного мероприятия</w:t>
            </w:r>
          </w:p>
        </w:tc>
        <w:tc>
          <w:tcPr>
            <w:tcW w:w="5812" w:type="dxa"/>
          </w:tcPr>
          <w:p w:rsidR="001C4D7C" w:rsidRPr="001C4D7C" w:rsidRDefault="001C4D7C" w:rsidP="001C4D7C">
            <w:pPr>
              <w:numPr>
                <w:ilvl w:val="0"/>
                <w:numId w:val="20"/>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Увеличение количества благоустроенных мест для отдыха.</w:t>
            </w:r>
          </w:p>
          <w:p w:rsidR="001C4D7C" w:rsidRPr="001C4D7C" w:rsidRDefault="001C4D7C" w:rsidP="001C4D7C">
            <w:pPr>
              <w:numPr>
                <w:ilvl w:val="0"/>
                <w:numId w:val="20"/>
              </w:numPr>
              <w:autoSpaceDE w:val="0"/>
              <w:spacing w:after="0" w:line="240" w:lineRule="auto"/>
              <w:contextualSpacing/>
              <w:rPr>
                <w:rFonts w:ascii="Times New Roman" w:eastAsia="Calibri" w:hAnsi="Times New Roman" w:cs="Times New Roman"/>
                <w:sz w:val="28"/>
                <w:szCs w:val="28"/>
                <w:lang w:val="x-none"/>
              </w:rPr>
            </w:pPr>
            <w:r w:rsidRPr="001C4D7C">
              <w:rPr>
                <w:rFonts w:ascii="Times New Roman" w:eastAsia="Calibri" w:hAnsi="Times New Roman" w:cs="Times New Roman"/>
                <w:sz w:val="28"/>
                <w:szCs w:val="28"/>
                <w:lang w:val="x-none"/>
              </w:rPr>
              <w:t>Привлечение дополнительных средств для реализации полномочий в сфере благоустройства.</w:t>
            </w: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Целевые индикаторы</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Участие к конкурсном отборе инициативных проектов.</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p>
        </w:tc>
      </w:tr>
      <w:tr w:rsidR="001C4D7C" w:rsidRPr="001C4D7C" w:rsidTr="00A937A3">
        <w:trPr>
          <w:trHeight w:val="1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Сроки реализации отдельного мероприятия</w:t>
            </w:r>
          </w:p>
        </w:tc>
        <w:tc>
          <w:tcPr>
            <w:tcW w:w="5812" w:type="dxa"/>
          </w:tcPr>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2025 год и плановый период 2026-2028 годов</w:t>
            </w:r>
          </w:p>
        </w:tc>
      </w:tr>
      <w:tr w:rsidR="001C4D7C" w:rsidRPr="001C4D7C" w:rsidTr="00A937A3">
        <w:trPr>
          <w:trHeight w:val="204"/>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0"/>
                <w:szCs w:val="20"/>
                <w:lang w:eastAsia="ru-RU"/>
              </w:rPr>
              <w:br w:type="page"/>
            </w:r>
            <w:r w:rsidRPr="001C4D7C">
              <w:rPr>
                <w:rFonts w:ascii="Times New Roman" w:eastAsia="Times New Roman" w:hAnsi="Times New Roman" w:cs="Times New Roman"/>
                <w:sz w:val="28"/>
                <w:szCs w:val="28"/>
                <w:lang w:eastAsia="ar-SA"/>
              </w:rPr>
              <w:t>Объемы и источники финансирования отдельного мероприятия на период действия отдельного мероприятия с указанием на источники финансирования по годам реализации отдельного мероприятия</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p>
        </w:tc>
        <w:tc>
          <w:tcPr>
            <w:tcW w:w="5812" w:type="dxa"/>
          </w:tcPr>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Объем финансирования отдельного мероприятия составит 0,0 тыс.рублей за счет средств бюджета Большеулуйского сельсовета, в том числе в разбивке по годам:</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2024 году –0,0 тыс.рублей;</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2025 году –0,0 тыс.рублей;            </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2026 году –0,0 тыс.рублей;</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2027 году –0,0 тыс.рублей;</w:t>
            </w:r>
          </w:p>
          <w:p w:rsidR="001C4D7C" w:rsidRPr="001C4D7C" w:rsidRDefault="001C4D7C" w:rsidP="001C4D7C">
            <w:pPr>
              <w:autoSpaceDE w:val="0"/>
              <w:spacing w:after="0" w:line="240" w:lineRule="auto"/>
              <w:rPr>
                <w:rFonts w:ascii="Times New Roman" w:eastAsia="Times New Roman" w:hAnsi="Times New Roman" w:cs="Times New Roman"/>
                <w:sz w:val="24"/>
                <w:szCs w:val="24"/>
                <w:lang w:eastAsia="ar-SA"/>
              </w:rPr>
            </w:pPr>
            <w:r w:rsidRPr="001C4D7C">
              <w:rPr>
                <w:rFonts w:ascii="Times New Roman" w:eastAsia="Times New Roman" w:hAnsi="Times New Roman" w:cs="Times New Roman"/>
                <w:sz w:val="24"/>
                <w:szCs w:val="24"/>
                <w:lang w:eastAsia="ar-SA"/>
              </w:rPr>
              <w:t xml:space="preserve">            - в 2028 году –0,0 тыс.рублей.</w:t>
            </w:r>
          </w:p>
        </w:tc>
      </w:tr>
      <w:tr w:rsidR="001C4D7C" w:rsidRPr="001C4D7C" w:rsidTr="00A937A3">
        <w:trPr>
          <w:trHeight w:val="285"/>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lastRenderedPageBreak/>
              <w:t xml:space="preserve">Система организации контроля за исполнением отдельного мероприятия </w:t>
            </w:r>
          </w:p>
        </w:tc>
        <w:tc>
          <w:tcPr>
            <w:tcW w:w="5812"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реализацией и исполнением отдельного мероприятия осуществляет администрация Большеулуйского сельсовета.</w:t>
            </w:r>
          </w:p>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Контроль над целевым использованием выделенных средств осуществляет контрольно-ревизионный орган Большеулуйского района</w:t>
            </w:r>
          </w:p>
          <w:p w:rsidR="001C4D7C" w:rsidRPr="001C4D7C" w:rsidRDefault="001C4D7C" w:rsidP="001C4D7C">
            <w:pPr>
              <w:autoSpaceDE w:val="0"/>
              <w:spacing w:after="0" w:line="240" w:lineRule="auto"/>
              <w:jc w:val="both"/>
              <w:rPr>
                <w:rFonts w:ascii="Times New Roman" w:eastAsia="Times New Roman" w:hAnsi="Times New Roman" w:cs="Times New Roman"/>
                <w:sz w:val="28"/>
                <w:szCs w:val="28"/>
                <w:lang w:eastAsia="ar-SA"/>
              </w:rPr>
            </w:pPr>
          </w:p>
        </w:tc>
      </w:tr>
      <w:tr w:rsidR="001C4D7C" w:rsidRPr="001C4D7C" w:rsidTr="00A937A3">
        <w:trPr>
          <w:trHeight w:val="285"/>
        </w:trPr>
        <w:tc>
          <w:tcPr>
            <w:tcW w:w="3520" w:type="dxa"/>
          </w:tcPr>
          <w:p w:rsidR="001C4D7C" w:rsidRPr="001C4D7C" w:rsidRDefault="001C4D7C" w:rsidP="001C4D7C">
            <w:pPr>
              <w:autoSpaceDE w:val="0"/>
              <w:spacing w:after="0" w:line="240" w:lineRule="auto"/>
              <w:rPr>
                <w:rFonts w:ascii="Times New Roman" w:eastAsia="Times New Roman" w:hAnsi="Times New Roman" w:cs="Times New Roman"/>
                <w:sz w:val="28"/>
                <w:szCs w:val="28"/>
                <w:lang w:eastAsia="ar-SA"/>
              </w:rPr>
            </w:pPr>
            <w:r w:rsidRPr="001C4D7C">
              <w:rPr>
                <w:rFonts w:ascii="Times New Roman" w:eastAsia="Times New Roman" w:hAnsi="Times New Roman" w:cs="Times New Roman"/>
                <w:sz w:val="28"/>
                <w:szCs w:val="28"/>
                <w:lang w:eastAsia="ar-SA"/>
              </w:rPr>
              <w:t>Ожидаемые результаты от реализации отдельного мероприятия</w:t>
            </w:r>
          </w:p>
        </w:tc>
        <w:tc>
          <w:tcPr>
            <w:tcW w:w="5812" w:type="dxa"/>
          </w:tcPr>
          <w:p w:rsidR="001C4D7C" w:rsidRPr="001C4D7C" w:rsidRDefault="001C4D7C" w:rsidP="001C4D7C">
            <w:pPr>
              <w:numPr>
                <w:ilvl w:val="0"/>
                <w:numId w:val="21"/>
              </w:numPr>
              <w:autoSpaceDE w:val="0"/>
              <w:spacing w:after="0" w:line="240" w:lineRule="auto"/>
              <w:contextualSpacing/>
              <w:jc w:val="both"/>
              <w:rPr>
                <w:rFonts w:ascii="Times New Roman" w:eastAsia="Times New Roman" w:hAnsi="Times New Roman" w:cs="Times New Roman"/>
                <w:sz w:val="28"/>
                <w:szCs w:val="28"/>
                <w:lang w:val="x-none" w:eastAsia="ar-SA"/>
              </w:rPr>
            </w:pPr>
            <w:r w:rsidRPr="001C4D7C">
              <w:rPr>
                <w:rFonts w:ascii="Times New Roman" w:eastAsia="Times New Roman" w:hAnsi="Times New Roman" w:cs="Times New Roman"/>
                <w:sz w:val="28"/>
                <w:szCs w:val="28"/>
                <w:lang w:val="x-none" w:eastAsia="ar-SA"/>
              </w:rPr>
              <w:t>Благоустройство общественных мест и мест отдыха с привлечением дополнительных средств.</w:t>
            </w:r>
          </w:p>
          <w:p w:rsidR="001C4D7C" w:rsidRPr="001C4D7C" w:rsidRDefault="001C4D7C" w:rsidP="001C4D7C">
            <w:pPr>
              <w:autoSpaceDE w:val="0"/>
              <w:spacing w:after="0" w:line="240" w:lineRule="auto"/>
              <w:ind w:left="720"/>
              <w:contextualSpacing/>
              <w:jc w:val="both"/>
              <w:rPr>
                <w:rFonts w:ascii="Times New Roman" w:eastAsia="Times New Roman" w:hAnsi="Times New Roman" w:cs="Times New Roman"/>
                <w:sz w:val="28"/>
                <w:szCs w:val="28"/>
                <w:lang w:val="x-none" w:eastAsia="ar-SA"/>
              </w:rPr>
            </w:pPr>
          </w:p>
        </w:tc>
      </w:tr>
    </w:tbl>
    <w:p w:rsidR="001C4D7C" w:rsidRPr="001C4D7C" w:rsidRDefault="001C4D7C" w:rsidP="001C4D7C">
      <w:pPr>
        <w:autoSpaceDE w:val="0"/>
        <w:spacing w:after="0" w:line="240" w:lineRule="auto"/>
        <w:ind w:left="644"/>
        <w:contextualSpacing/>
        <w:rPr>
          <w:rFonts w:ascii="Times New Roman" w:eastAsia="Calibri" w:hAnsi="Times New Roman" w:cs="Times New Roman"/>
          <w:b/>
          <w:sz w:val="24"/>
          <w:szCs w:val="24"/>
          <w:lang w:val="x-none"/>
        </w:rPr>
      </w:pPr>
      <w:r w:rsidRPr="001C4D7C">
        <w:rPr>
          <w:rFonts w:ascii="Times New Roman" w:eastAsia="Calibri" w:hAnsi="Times New Roman" w:cs="Times New Roman"/>
          <w:b/>
          <w:sz w:val="24"/>
          <w:szCs w:val="24"/>
          <w:lang w:val="x-none"/>
        </w:rPr>
        <w:t xml:space="preserve">                                                                             </w:t>
      </w:r>
    </w:p>
    <w:p w:rsidR="001C4D7C" w:rsidRPr="001C4D7C" w:rsidRDefault="001C4D7C" w:rsidP="001C4D7C">
      <w:pPr>
        <w:autoSpaceDE w:val="0"/>
        <w:spacing w:after="0" w:line="240" w:lineRule="auto"/>
        <w:ind w:left="644"/>
        <w:contextualSpacing/>
        <w:rPr>
          <w:rFonts w:ascii="Times New Roman" w:eastAsia="Calibri" w:hAnsi="Times New Roman" w:cs="Times New Roman"/>
          <w:b/>
          <w:sz w:val="24"/>
          <w:szCs w:val="24"/>
          <w:lang w:val="x-none"/>
        </w:rPr>
      </w:pPr>
      <w:r w:rsidRPr="001C4D7C">
        <w:rPr>
          <w:rFonts w:ascii="Times New Roman" w:eastAsia="Calibri" w:hAnsi="Times New Roman" w:cs="Times New Roman"/>
          <w:b/>
          <w:sz w:val="24"/>
          <w:szCs w:val="24"/>
          <w:lang w:val="x-none"/>
        </w:rPr>
        <w:t xml:space="preserve">                               </w:t>
      </w:r>
    </w:p>
    <w:p w:rsidR="001C4D7C" w:rsidRPr="001C4D7C" w:rsidRDefault="001C4D7C" w:rsidP="001C4D7C">
      <w:pPr>
        <w:spacing w:after="0" w:line="240" w:lineRule="auto"/>
        <w:rPr>
          <w:rFonts w:ascii="Times New Roman" w:eastAsia="Times New Roman" w:hAnsi="Times New Roman" w:cs="Times New Roman"/>
          <w:sz w:val="28"/>
          <w:szCs w:val="28"/>
          <w:lang w:val="x-none"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1C4D7C" w:rsidRPr="001C4D7C" w:rsidRDefault="001C4D7C" w:rsidP="001C4D7C">
      <w:pPr>
        <w:spacing w:after="0" w:line="240" w:lineRule="auto"/>
        <w:rPr>
          <w:rFonts w:ascii="Times New Roman" w:eastAsia="Times New Roman" w:hAnsi="Times New Roman" w:cs="Times New Roman"/>
          <w:sz w:val="28"/>
          <w:szCs w:val="28"/>
          <w:lang w:eastAsia="ru-RU"/>
        </w:rPr>
      </w:pPr>
    </w:p>
    <w:p w:rsidR="00F6080D" w:rsidRDefault="001C4D7C">
      <w:bookmarkStart w:id="0" w:name="_GoBack"/>
      <w:bookmarkEnd w:id="0"/>
    </w:p>
    <w:sectPr w:rsidR="00F6080D" w:rsidSect="00567C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B5C"/>
    <w:multiLevelType w:val="hybridMultilevel"/>
    <w:tmpl w:val="8162FA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B07D0"/>
    <w:multiLevelType w:val="hybridMultilevel"/>
    <w:tmpl w:val="A90A4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A6B1C"/>
    <w:multiLevelType w:val="hybridMultilevel"/>
    <w:tmpl w:val="FE84B8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660D4"/>
    <w:multiLevelType w:val="multilevel"/>
    <w:tmpl w:val="C6B826D8"/>
    <w:lvl w:ilvl="0">
      <w:start w:val="2"/>
      <w:numFmt w:val="decimal"/>
      <w:lvlText w:val="%1."/>
      <w:lvlJc w:val="left"/>
      <w:pPr>
        <w:ind w:left="450" w:hanging="450"/>
      </w:pPr>
      <w:rPr>
        <w:rFonts w:hint="default"/>
        <w:b/>
      </w:rPr>
    </w:lvl>
    <w:lvl w:ilvl="1">
      <w:start w:val="2"/>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4" w15:restartNumberingAfterBreak="0">
    <w:nsid w:val="07A02E89"/>
    <w:multiLevelType w:val="hybridMultilevel"/>
    <w:tmpl w:val="D0027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2B6A3B"/>
    <w:multiLevelType w:val="hybridMultilevel"/>
    <w:tmpl w:val="C2806340"/>
    <w:lvl w:ilvl="0" w:tplc="5DCCB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DB366FD"/>
    <w:multiLevelType w:val="hybridMultilevel"/>
    <w:tmpl w:val="45C85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8415A0"/>
    <w:multiLevelType w:val="hybridMultilevel"/>
    <w:tmpl w:val="493AC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137CBF"/>
    <w:multiLevelType w:val="hybridMultilevel"/>
    <w:tmpl w:val="493AC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5C35C3"/>
    <w:multiLevelType w:val="hybridMultilevel"/>
    <w:tmpl w:val="A90A4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445D1"/>
    <w:multiLevelType w:val="hybridMultilevel"/>
    <w:tmpl w:val="99607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AA194E"/>
    <w:multiLevelType w:val="hybridMultilevel"/>
    <w:tmpl w:val="23B404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FD0053"/>
    <w:multiLevelType w:val="hybridMultilevel"/>
    <w:tmpl w:val="17BE46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4BA77C5E"/>
    <w:multiLevelType w:val="multilevel"/>
    <w:tmpl w:val="9CEC8D54"/>
    <w:lvl w:ilvl="0">
      <w:start w:val="2"/>
      <w:numFmt w:val="decimal"/>
      <w:lvlText w:val="%1."/>
      <w:lvlJc w:val="left"/>
      <w:pPr>
        <w:ind w:left="450" w:hanging="45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50982DD2"/>
    <w:multiLevelType w:val="hybridMultilevel"/>
    <w:tmpl w:val="90F21BE6"/>
    <w:lvl w:ilvl="0" w:tplc="65144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38B559E"/>
    <w:multiLevelType w:val="multilevel"/>
    <w:tmpl w:val="A340496C"/>
    <w:lvl w:ilvl="0">
      <w:start w:val="2"/>
      <w:numFmt w:val="decimal"/>
      <w:lvlText w:val="%1."/>
      <w:lvlJc w:val="left"/>
      <w:pPr>
        <w:ind w:left="450" w:hanging="450"/>
      </w:pPr>
      <w:rPr>
        <w:rFonts w:eastAsia="Times New Roman" w:cs="Times New Roman" w:hint="default"/>
        <w:b/>
      </w:rPr>
    </w:lvl>
    <w:lvl w:ilvl="1">
      <w:start w:val="6"/>
      <w:numFmt w:val="decimal"/>
      <w:lvlText w:val="%1.%2."/>
      <w:lvlJc w:val="left"/>
      <w:pPr>
        <w:ind w:left="1004" w:hanging="720"/>
      </w:pPr>
      <w:rPr>
        <w:rFonts w:eastAsia="Times New Roman" w:cs="Times New Roman" w:hint="default"/>
        <w:b/>
      </w:rPr>
    </w:lvl>
    <w:lvl w:ilvl="2">
      <w:start w:val="1"/>
      <w:numFmt w:val="decimal"/>
      <w:lvlText w:val="%1.%2.%3."/>
      <w:lvlJc w:val="left"/>
      <w:pPr>
        <w:ind w:left="1288" w:hanging="720"/>
      </w:pPr>
      <w:rPr>
        <w:rFonts w:eastAsia="Times New Roman" w:cs="Times New Roman" w:hint="default"/>
        <w:b/>
      </w:rPr>
    </w:lvl>
    <w:lvl w:ilvl="3">
      <w:start w:val="1"/>
      <w:numFmt w:val="decimal"/>
      <w:lvlText w:val="%1.%2.%3.%4."/>
      <w:lvlJc w:val="left"/>
      <w:pPr>
        <w:ind w:left="1932" w:hanging="1080"/>
      </w:pPr>
      <w:rPr>
        <w:rFonts w:eastAsia="Times New Roman" w:cs="Times New Roman" w:hint="default"/>
        <w:b/>
      </w:rPr>
    </w:lvl>
    <w:lvl w:ilvl="4">
      <w:start w:val="1"/>
      <w:numFmt w:val="decimal"/>
      <w:lvlText w:val="%1.%2.%3.%4.%5."/>
      <w:lvlJc w:val="left"/>
      <w:pPr>
        <w:ind w:left="2216" w:hanging="1080"/>
      </w:pPr>
      <w:rPr>
        <w:rFonts w:eastAsia="Times New Roman" w:cs="Times New Roman" w:hint="default"/>
        <w:b/>
      </w:rPr>
    </w:lvl>
    <w:lvl w:ilvl="5">
      <w:start w:val="1"/>
      <w:numFmt w:val="decimal"/>
      <w:lvlText w:val="%1.%2.%3.%4.%5.%6."/>
      <w:lvlJc w:val="left"/>
      <w:pPr>
        <w:ind w:left="2860" w:hanging="1440"/>
      </w:pPr>
      <w:rPr>
        <w:rFonts w:eastAsia="Times New Roman" w:cs="Times New Roman" w:hint="default"/>
        <w:b/>
      </w:rPr>
    </w:lvl>
    <w:lvl w:ilvl="6">
      <w:start w:val="1"/>
      <w:numFmt w:val="decimal"/>
      <w:lvlText w:val="%1.%2.%3.%4.%5.%6.%7."/>
      <w:lvlJc w:val="left"/>
      <w:pPr>
        <w:ind w:left="3504" w:hanging="1800"/>
      </w:pPr>
      <w:rPr>
        <w:rFonts w:eastAsia="Times New Roman" w:cs="Times New Roman" w:hint="default"/>
        <w:b/>
      </w:rPr>
    </w:lvl>
    <w:lvl w:ilvl="7">
      <w:start w:val="1"/>
      <w:numFmt w:val="decimal"/>
      <w:lvlText w:val="%1.%2.%3.%4.%5.%6.%7.%8."/>
      <w:lvlJc w:val="left"/>
      <w:pPr>
        <w:ind w:left="3788" w:hanging="1800"/>
      </w:pPr>
      <w:rPr>
        <w:rFonts w:eastAsia="Times New Roman" w:cs="Times New Roman" w:hint="default"/>
        <w:b/>
      </w:rPr>
    </w:lvl>
    <w:lvl w:ilvl="8">
      <w:start w:val="1"/>
      <w:numFmt w:val="decimal"/>
      <w:lvlText w:val="%1.%2.%3.%4.%5.%6.%7.%8.%9."/>
      <w:lvlJc w:val="left"/>
      <w:pPr>
        <w:ind w:left="4432" w:hanging="2160"/>
      </w:pPr>
      <w:rPr>
        <w:rFonts w:eastAsia="Times New Roman" w:cs="Times New Roman" w:hint="default"/>
        <w:b/>
      </w:rPr>
    </w:lvl>
  </w:abstractNum>
  <w:abstractNum w:abstractNumId="16" w15:restartNumberingAfterBreak="0">
    <w:nsid w:val="57FA6613"/>
    <w:multiLevelType w:val="hybridMultilevel"/>
    <w:tmpl w:val="60E0E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1E04CC"/>
    <w:multiLevelType w:val="hybridMultilevel"/>
    <w:tmpl w:val="2982B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7F0C71"/>
    <w:multiLevelType w:val="hybridMultilevel"/>
    <w:tmpl w:val="D0027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8D327B"/>
    <w:multiLevelType w:val="hybridMultilevel"/>
    <w:tmpl w:val="CAE0A686"/>
    <w:lvl w:ilvl="0" w:tplc="044E8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B6B2566"/>
    <w:multiLevelType w:val="hybridMultilevel"/>
    <w:tmpl w:val="F956E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6"/>
  </w:num>
  <w:num w:numId="3">
    <w:abstractNumId w:val="2"/>
  </w:num>
  <w:num w:numId="4">
    <w:abstractNumId w:val="10"/>
  </w:num>
  <w:num w:numId="5">
    <w:abstractNumId w:val="3"/>
  </w:num>
  <w:num w:numId="6">
    <w:abstractNumId w:val="18"/>
  </w:num>
  <w:num w:numId="7">
    <w:abstractNumId w:val="5"/>
  </w:num>
  <w:num w:numId="8">
    <w:abstractNumId w:val="11"/>
  </w:num>
  <w:num w:numId="9">
    <w:abstractNumId w:val="12"/>
  </w:num>
  <w:num w:numId="10">
    <w:abstractNumId w:val="13"/>
  </w:num>
  <w:num w:numId="11">
    <w:abstractNumId w:val="16"/>
  </w:num>
  <w:num w:numId="12">
    <w:abstractNumId w:val="0"/>
  </w:num>
  <w:num w:numId="13">
    <w:abstractNumId w:val="14"/>
  </w:num>
  <w:num w:numId="14">
    <w:abstractNumId w:val="19"/>
  </w:num>
  <w:num w:numId="15">
    <w:abstractNumId w:val="17"/>
  </w:num>
  <w:num w:numId="16">
    <w:abstractNumId w:val="4"/>
  </w:num>
  <w:num w:numId="17">
    <w:abstractNumId w:val="15"/>
  </w:num>
  <w:num w:numId="18">
    <w:abstractNumId w:val="8"/>
  </w:num>
  <w:num w:numId="19">
    <w:abstractNumId w:val="9"/>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B1"/>
    <w:rsid w:val="00111BB0"/>
    <w:rsid w:val="001C4D7C"/>
    <w:rsid w:val="00922F7D"/>
    <w:rsid w:val="00F22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4770C-65D5-48DA-AAB8-EADC9930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1C4D7C"/>
  </w:style>
  <w:style w:type="paragraph" w:styleId="HTML">
    <w:name w:val="HTML Preformatted"/>
    <w:basedOn w:val="a"/>
    <w:link w:val="HTML0"/>
    <w:rsid w:val="001C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C4D7C"/>
    <w:rPr>
      <w:rFonts w:ascii="Courier New" w:eastAsia="Times New Roman" w:hAnsi="Courier New" w:cs="Courier New"/>
      <w:sz w:val="20"/>
      <w:szCs w:val="20"/>
      <w:lang w:eastAsia="ru-RU"/>
    </w:rPr>
  </w:style>
  <w:style w:type="paragraph" w:styleId="a3">
    <w:name w:val="Normal (Web)"/>
    <w:basedOn w:val="a"/>
    <w:rsid w:val="001C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Знак Знак Знак Знак"/>
    <w:basedOn w:val="a"/>
    <w:rsid w:val="001C4D7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1C4D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1C4D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C4D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rintj">
    <w:name w:val="printj"/>
    <w:basedOn w:val="a"/>
    <w:rsid w:val="001C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c">
    <w:name w:val="printc"/>
    <w:basedOn w:val="a"/>
    <w:rsid w:val="001C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C4D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1C4D7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C4D7C"/>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1C4D7C"/>
    <w:rPr>
      <w:rFonts w:ascii="Tahoma" w:eastAsia="Times New Roman" w:hAnsi="Tahoma" w:cs="Times New Roman"/>
      <w:sz w:val="16"/>
      <w:szCs w:val="16"/>
      <w:lang w:val="x-none" w:eastAsia="x-none"/>
    </w:rPr>
  </w:style>
  <w:style w:type="paragraph" w:styleId="a8">
    <w:name w:val="List Paragraph"/>
    <w:basedOn w:val="a"/>
    <w:link w:val="a9"/>
    <w:uiPriority w:val="34"/>
    <w:qFormat/>
    <w:rsid w:val="001C4D7C"/>
    <w:pPr>
      <w:spacing w:after="200" w:line="276" w:lineRule="auto"/>
      <w:ind w:left="720"/>
      <w:contextualSpacing/>
    </w:pPr>
    <w:rPr>
      <w:rFonts w:ascii="Calibri" w:eastAsia="Calibri" w:hAnsi="Calibri" w:cs="Times New Roman"/>
      <w:lang w:val="x-none"/>
    </w:rPr>
  </w:style>
  <w:style w:type="paragraph" w:styleId="aa">
    <w:name w:val="No Spacing"/>
    <w:qFormat/>
    <w:rsid w:val="001C4D7C"/>
    <w:pPr>
      <w:spacing w:after="0" w:line="240" w:lineRule="auto"/>
    </w:pPr>
    <w:rPr>
      <w:rFonts w:ascii="Calibri" w:eastAsia="Times New Roman" w:hAnsi="Calibri" w:cs="Times New Roman"/>
    </w:rPr>
  </w:style>
  <w:style w:type="character" w:customStyle="1" w:styleId="a9">
    <w:name w:val="Абзац списка Знак"/>
    <w:link w:val="a8"/>
    <w:uiPriority w:val="34"/>
    <w:locked/>
    <w:rsid w:val="001C4D7C"/>
    <w:rPr>
      <w:rFonts w:ascii="Calibri" w:eastAsia="Calibri" w:hAnsi="Calibri" w:cs="Times New Roman"/>
      <w:lang w:val="x-none"/>
    </w:rPr>
  </w:style>
  <w:style w:type="character" w:styleId="ab">
    <w:name w:val="Hyperlink"/>
    <w:uiPriority w:val="99"/>
    <w:unhideWhenUsed/>
    <w:rsid w:val="001C4D7C"/>
    <w:rPr>
      <w:color w:val="0000FF"/>
      <w:u w:val="single"/>
    </w:rPr>
  </w:style>
  <w:style w:type="character" w:styleId="ac">
    <w:name w:val="FollowedHyperlink"/>
    <w:uiPriority w:val="99"/>
    <w:unhideWhenUsed/>
    <w:rsid w:val="001C4D7C"/>
    <w:rPr>
      <w:color w:val="800080"/>
      <w:u w:val="single"/>
    </w:rPr>
  </w:style>
  <w:style w:type="paragraph" w:customStyle="1" w:styleId="xl65">
    <w:name w:val="xl65"/>
    <w:basedOn w:val="a"/>
    <w:rsid w:val="001C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1C4D7C"/>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1C4D7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C4D7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C4D7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1C4D7C"/>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1C4D7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1C4D7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3">
    <w:name w:val="xl73"/>
    <w:basedOn w:val="a"/>
    <w:rsid w:val="001C4D7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4">
    <w:name w:val="xl74"/>
    <w:basedOn w:val="a"/>
    <w:rsid w:val="001C4D7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6">
    <w:name w:val="xl76"/>
    <w:basedOn w:val="a"/>
    <w:rsid w:val="001C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1C4D7C"/>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1C4D7C"/>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1C4D7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1C4D7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1C4D7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1C4D7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C4D7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1C4D7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5">
    <w:name w:val="xl85"/>
    <w:basedOn w:val="a"/>
    <w:rsid w:val="001C4D7C"/>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1C4D7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1C4D7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1C4D7C"/>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1C4D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1C4D7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1C4D7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1C4D7C"/>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1C4D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1C4D7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1C4D7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1C4D7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1C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1C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1C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1C4D7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1C4D7C"/>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02">
    <w:name w:val="xl102"/>
    <w:basedOn w:val="a"/>
    <w:rsid w:val="001C4D7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1C4D7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4">
    <w:name w:val="xl104"/>
    <w:basedOn w:val="a"/>
    <w:rsid w:val="001C4D7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1C4D7C"/>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
    <w:rsid w:val="001C4D7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1C4D7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1C4D7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1C4D7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1C4D7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1">
    <w:name w:val="xl111"/>
    <w:basedOn w:val="a"/>
    <w:rsid w:val="001C4D7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1C4D7C"/>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1C4D7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1C4D7C"/>
    <w:pPr>
      <w:shd w:val="clear" w:color="000000"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1C4D7C"/>
    <w:pPr>
      <w:pBdr>
        <w:bottom w:val="single" w:sz="8" w:space="0" w:color="auto"/>
        <w:right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1C4D7C"/>
    <w:pPr>
      <w:pBdr>
        <w:bottom w:val="single" w:sz="8" w:space="0" w:color="auto"/>
        <w:right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1C4D7C"/>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8">
    <w:name w:val="xl118"/>
    <w:basedOn w:val="a"/>
    <w:rsid w:val="001C4D7C"/>
    <w:pPr>
      <w:pBdr>
        <w:bottom w:val="single" w:sz="8" w:space="0" w:color="auto"/>
        <w:right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9">
    <w:name w:val="xl119"/>
    <w:basedOn w:val="a"/>
    <w:rsid w:val="001C4D7C"/>
    <w:pPr>
      <w:pBdr>
        <w:bottom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0">
    <w:name w:val="xl120"/>
    <w:basedOn w:val="a"/>
    <w:rsid w:val="001C4D7C"/>
    <w:pPr>
      <w:pBdr>
        <w:bottom w:val="single" w:sz="8" w:space="0" w:color="auto"/>
        <w:right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1">
    <w:name w:val="xl121"/>
    <w:basedOn w:val="a"/>
    <w:rsid w:val="001C4D7C"/>
    <w:pPr>
      <w:pBdr>
        <w:bottom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1C4D7C"/>
    <w:pPr>
      <w:pBdr>
        <w:bottom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3">
    <w:name w:val="xl123"/>
    <w:basedOn w:val="a"/>
    <w:rsid w:val="001C4D7C"/>
    <w:pPr>
      <w:pBdr>
        <w:bottom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24">
    <w:name w:val="xl124"/>
    <w:basedOn w:val="a"/>
    <w:rsid w:val="001C4D7C"/>
    <w:pPr>
      <w:pBdr>
        <w:bottom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5">
    <w:name w:val="xl125"/>
    <w:basedOn w:val="a"/>
    <w:rsid w:val="001C4D7C"/>
    <w:pPr>
      <w:shd w:val="clear" w:color="000000" w:fill="DAEE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1C4D7C"/>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1C4D7C"/>
    <w:pPr>
      <w:pBdr>
        <w:bottom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1C4D7C"/>
    <w:pPr>
      <w:pBdr>
        <w:bottom w:val="single" w:sz="8" w:space="0" w:color="auto"/>
        <w:right w:val="single" w:sz="8"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1C4D7C"/>
    <w:pPr>
      <w:pBdr>
        <w:bottom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1C4D7C"/>
    <w:pPr>
      <w:pBdr>
        <w:bottom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1C4D7C"/>
    <w:pPr>
      <w:pBdr>
        <w:bottom w:val="single" w:sz="8" w:space="0" w:color="auto"/>
        <w:right w:val="single" w:sz="8"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2">
    <w:name w:val="xl132"/>
    <w:basedOn w:val="a"/>
    <w:rsid w:val="001C4D7C"/>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1C4D7C"/>
    <w:pPr>
      <w:pBdr>
        <w:bottom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1C4D7C"/>
    <w:pPr>
      <w:pBdr>
        <w:bottom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5">
    <w:name w:val="xl135"/>
    <w:basedOn w:val="a"/>
    <w:rsid w:val="001C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1C4D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
    <w:rsid w:val="001C4D7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1C4D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1C4D7C"/>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1C4D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
    <w:rsid w:val="001C4D7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1C4D7C"/>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1C4D7C"/>
    <w:pPr>
      <w:pBdr>
        <w:top w:val="single" w:sz="8"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
    <w:rsid w:val="001C4D7C"/>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5">
    <w:name w:val="xl145"/>
    <w:basedOn w:val="a"/>
    <w:rsid w:val="001C4D7C"/>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1C4D7C"/>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1C4D7C"/>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rsid w:val="001C4D7C"/>
    <w:pPr>
      <w:pBdr>
        <w:top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1C4D7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
    <w:rsid w:val="001C4D7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1C4D7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1C4D7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1C4D7C"/>
    <w:pPr>
      <w:pBdr>
        <w:top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4">
    <w:name w:val="xl154"/>
    <w:basedOn w:val="a"/>
    <w:rsid w:val="001C4D7C"/>
    <w:pPr>
      <w:pBdr>
        <w:top w:val="single" w:sz="4" w:space="0" w:color="auto"/>
        <w:bottom w:val="single" w:sz="8"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1C4D7C"/>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
    <w:rsid w:val="001C4D7C"/>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1C4D7C"/>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1C4D7C"/>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1C4D7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0">
    <w:name w:val="xl160"/>
    <w:basedOn w:val="a"/>
    <w:rsid w:val="001C4D7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
    <w:rsid w:val="001C4D7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C4D7C"/>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3">
    <w:name w:val="xl163"/>
    <w:basedOn w:val="a"/>
    <w:rsid w:val="001C4D7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C4D7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1C4D7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1C4D7C"/>
    <w:pPr>
      <w:pBdr>
        <w:bottom w:val="single" w:sz="8" w:space="0" w:color="auto"/>
        <w:right w:val="single" w:sz="8"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7">
    <w:name w:val="xl167"/>
    <w:basedOn w:val="a"/>
    <w:rsid w:val="001C4D7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1C4D7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
    <w:name w:val="xl169"/>
    <w:basedOn w:val="a"/>
    <w:rsid w:val="001C4D7C"/>
    <w:pPr>
      <w:shd w:val="clear" w:color="000000" w:fill="C4D79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1C4D7C"/>
    <w:pPr>
      <w:pBdr>
        <w:left w:val="single" w:sz="8" w:space="0" w:color="auto"/>
        <w:bottom w:val="single" w:sz="8"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1C4D7C"/>
    <w:pPr>
      <w:pBdr>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
    <w:name w:val="xl172"/>
    <w:basedOn w:val="a"/>
    <w:rsid w:val="001C4D7C"/>
    <w:pPr>
      <w:pBdr>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3">
    <w:name w:val="xl173"/>
    <w:basedOn w:val="a"/>
    <w:rsid w:val="001C4D7C"/>
    <w:pPr>
      <w:pBdr>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4">
    <w:name w:val="xl174"/>
    <w:basedOn w:val="a"/>
    <w:rsid w:val="001C4D7C"/>
    <w:pPr>
      <w:pBdr>
        <w:left w:val="single" w:sz="4" w:space="0" w:color="auto"/>
        <w:bottom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1C4D7C"/>
    <w:pPr>
      <w:pBdr>
        <w:left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6">
    <w:name w:val="xl176"/>
    <w:basedOn w:val="a"/>
    <w:rsid w:val="001C4D7C"/>
    <w:pPr>
      <w:pBdr>
        <w:left w:val="single" w:sz="8"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C4D7C"/>
    <w:pPr>
      <w:pBdr>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8">
    <w:name w:val="xl178"/>
    <w:basedOn w:val="a"/>
    <w:rsid w:val="001C4D7C"/>
    <w:pPr>
      <w:pBdr>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C4D7C"/>
    <w:pPr>
      <w:pBdr>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
    <w:rsid w:val="001C4D7C"/>
    <w:pPr>
      <w:pBdr>
        <w:left w:val="single" w:sz="4" w:space="0" w:color="auto"/>
        <w:bottom w:val="single" w:sz="4"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1C4D7C"/>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1C4D7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
    <w:rsid w:val="001C4D7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4">
    <w:name w:val="xl184"/>
    <w:basedOn w:val="a"/>
    <w:rsid w:val="001C4D7C"/>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5">
    <w:name w:val="xl185"/>
    <w:basedOn w:val="a"/>
    <w:rsid w:val="001C4D7C"/>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
    <w:rsid w:val="001C4D7C"/>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7">
    <w:name w:val="xl187"/>
    <w:basedOn w:val="a"/>
    <w:rsid w:val="001C4D7C"/>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
    <w:rsid w:val="001C4D7C"/>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
    <w:rsid w:val="001C4D7C"/>
    <w:pPr>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0">
    <w:name w:val="xl190"/>
    <w:basedOn w:val="a"/>
    <w:rsid w:val="001C4D7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
    <w:rsid w:val="001C4D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2">
    <w:name w:val="xl192"/>
    <w:basedOn w:val="a"/>
    <w:rsid w:val="001C4D7C"/>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3">
    <w:name w:val="xl193"/>
    <w:basedOn w:val="a"/>
    <w:rsid w:val="001C4D7C"/>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4">
    <w:name w:val="xl194"/>
    <w:basedOn w:val="a"/>
    <w:rsid w:val="001C4D7C"/>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5">
    <w:name w:val="xl195"/>
    <w:basedOn w:val="a"/>
    <w:rsid w:val="001C4D7C"/>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6">
    <w:name w:val="xl196"/>
    <w:basedOn w:val="a"/>
    <w:rsid w:val="001C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7">
    <w:name w:val="xl197"/>
    <w:basedOn w:val="a"/>
    <w:rsid w:val="001C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98">
    <w:name w:val="xl198"/>
    <w:basedOn w:val="a"/>
    <w:rsid w:val="001C4D7C"/>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9">
    <w:name w:val="xl199"/>
    <w:basedOn w:val="a"/>
    <w:rsid w:val="001C4D7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0">
    <w:name w:val="xl200"/>
    <w:basedOn w:val="a"/>
    <w:rsid w:val="001C4D7C"/>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
    <w:rsid w:val="001C4D7C"/>
    <w:pPr>
      <w:pBdr>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2">
    <w:name w:val="xl202"/>
    <w:basedOn w:val="a"/>
    <w:rsid w:val="001C4D7C"/>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03">
    <w:name w:val="xl203"/>
    <w:basedOn w:val="a"/>
    <w:rsid w:val="001C4D7C"/>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
    <w:rsid w:val="001C4D7C"/>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5">
    <w:name w:val="xl205"/>
    <w:basedOn w:val="a"/>
    <w:rsid w:val="001C4D7C"/>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6">
    <w:name w:val="xl206"/>
    <w:basedOn w:val="a"/>
    <w:rsid w:val="001C4D7C"/>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7">
    <w:name w:val="xl207"/>
    <w:basedOn w:val="a"/>
    <w:rsid w:val="001C4D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8">
    <w:name w:val="xl208"/>
    <w:basedOn w:val="a"/>
    <w:rsid w:val="001C4D7C"/>
    <w:pPr>
      <w:pBdr>
        <w:top w:val="single" w:sz="4"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9">
    <w:name w:val="xl209"/>
    <w:basedOn w:val="a"/>
    <w:rsid w:val="001C4D7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
    <w:rsid w:val="001C4D7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1">
    <w:name w:val="xl211"/>
    <w:basedOn w:val="a"/>
    <w:rsid w:val="001C4D7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2">
    <w:name w:val="xl212"/>
    <w:basedOn w:val="a"/>
    <w:rsid w:val="001C4D7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3">
    <w:name w:val="xl213"/>
    <w:basedOn w:val="a"/>
    <w:rsid w:val="001C4D7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4">
    <w:name w:val="xl214"/>
    <w:basedOn w:val="a"/>
    <w:rsid w:val="001C4D7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5">
    <w:name w:val="xl215"/>
    <w:basedOn w:val="a"/>
    <w:rsid w:val="001C4D7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6">
    <w:name w:val="xl216"/>
    <w:basedOn w:val="a"/>
    <w:rsid w:val="001C4D7C"/>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7">
    <w:name w:val="xl217"/>
    <w:basedOn w:val="a"/>
    <w:rsid w:val="001C4D7C"/>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8">
    <w:name w:val="xl218"/>
    <w:basedOn w:val="a"/>
    <w:rsid w:val="001C4D7C"/>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9">
    <w:name w:val="xl219"/>
    <w:basedOn w:val="a"/>
    <w:rsid w:val="001C4D7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0">
    <w:name w:val="xl220"/>
    <w:basedOn w:val="a"/>
    <w:rsid w:val="001C4D7C"/>
    <w:pPr>
      <w:pBdr>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
    <w:rsid w:val="001C4D7C"/>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2">
    <w:name w:val="xl222"/>
    <w:basedOn w:val="a"/>
    <w:rsid w:val="001C4D7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3">
    <w:name w:val="xl223"/>
    <w:basedOn w:val="a"/>
    <w:rsid w:val="001C4D7C"/>
    <w:pPr>
      <w:pBdr>
        <w:bottom w:val="single" w:sz="8" w:space="0" w:color="auto"/>
        <w:right w:val="single" w:sz="8"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4">
    <w:name w:val="xl224"/>
    <w:basedOn w:val="a"/>
    <w:rsid w:val="001C4D7C"/>
    <w:pPr>
      <w:pBdr>
        <w:bottom w:val="single" w:sz="8" w:space="0" w:color="auto"/>
        <w:right w:val="single" w:sz="8"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5">
    <w:name w:val="xl225"/>
    <w:basedOn w:val="a"/>
    <w:rsid w:val="001C4D7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
    <w:rsid w:val="001C4D7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7">
    <w:name w:val="xl227"/>
    <w:basedOn w:val="a"/>
    <w:rsid w:val="001C4D7C"/>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8">
    <w:name w:val="xl228"/>
    <w:basedOn w:val="a"/>
    <w:rsid w:val="001C4D7C"/>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9">
    <w:name w:val="xl229"/>
    <w:basedOn w:val="a"/>
    <w:rsid w:val="001C4D7C"/>
    <w:pPr>
      <w:pBdr>
        <w:right w:val="single" w:sz="8"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0">
    <w:name w:val="xl230"/>
    <w:basedOn w:val="a"/>
    <w:rsid w:val="001C4D7C"/>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1">
    <w:name w:val="xl231"/>
    <w:basedOn w:val="a"/>
    <w:rsid w:val="001C4D7C"/>
    <w:pPr>
      <w:pBdr>
        <w:left w:val="single" w:sz="4" w:space="0" w:color="auto"/>
        <w:bottom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2">
    <w:name w:val="xl232"/>
    <w:basedOn w:val="a"/>
    <w:rsid w:val="001C4D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3">
    <w:name w:val="xl233"/>
    <w:basedOn w:val="a"/>
    <w:rsid w:val="001C4D7C"/>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4">
    <w:name w:val="xl234"/>
    <w:basedOn w:val="a"/>
    <w:rsid w:val="001C4D7C"/>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5">
    <w:name w:val="xl235"/>
    <w:basedOn w:val="a"/>
    <w:rsid w:val="001C4D7C"/>
    <w:pPr>
      <w:pBdr>
        <w:top w:val="single" w:sz="4" w:space="0" w:color="auto"/>
        <w:left w:val="single" w:sz="4" w:space="0" w:color="auto"/>
        <w:bottom w:val="single" w:sz="8"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6">
    <w:name w:val="xl236"/>
    <w:basedOn w:val="a"/>
    <w:rsid w:val="001C4D7C"/>
    <w:pPr>
      <w:pBdr>
        <w:top w:val="single" w:sz="8" w:space="0" w:color="auto"/>
        <w:right w:val="single" w:sz="8"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7">
    <w:name w:val="xl237"/>
    <w:basedOn w:val="a"/>
    <w:rsid w:val="001C4D7C"/>
    <w:pPr>
      <w:pBdr>
        <w:left w:val="single" w:sz="4" w:space="0" w:color="auto"/>
        <w:bottom w:val="single" w:sz="8" w:space="0" w:color="auto"/>
        <w:right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8">
    <w:name w:val="xl238"/>
    <w:basedOn w:val="a"/>
    <w:rsid w:val="001C4D7C"/>
    <w:pPr>
      <w:pBdr>
        <w:left w:val="single" w:sz="4" w:space="0" w:color="auto"/>
        <w:right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9">
    <w:name w:val="xl239"/>
    <w:basedOn w:val="a"/>
    <w:rsid w:val="001C4D7C"/>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40">
    <w:name w:val="xl240"/>
    <w:basedOn w:val="a"/>
    <w:rsid w:val="001C4D7C"/>
    <w:pPr>
      <w:pBdr>
        <w:left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1">
    <w:name w:val="xl241"/>
    <w:basedOn w:val="a"/>
    <w:rsid w:val="001C4D7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2">
    <w:name w:val="xl242"/>
    <w:basedOn w:val="a"/>
    <w:rsid w:val="001C4D7C"/>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43">
    <w:name w:val="xl243"/>
    <w:basedOn w:val="a"/>
    <w:rsid w:val="001C4D7C"/>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44">
    <w:name w:val="xl244"/>
    <w:basedOn w:val="a"/>
    <w:rsid w:val="001C4D7C"/>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5">
    <w:name w:val="xl245"/>
    <w:basedOn w:val="a"/>
    <w:rsid w:val="001C4D7C"/>
    <w:pPr>
      <w:pBdr>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46">
    <w:name w:val="xl246"/>
    <w:basedOn w:val="a"/>
    <w:rsid w:val="001C4D7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47">
    <w:name w:val="xl247"/>
    <w:basedOn w:val="a"/>
    <w:rsid w:val="001C4D7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48">
    <w:name w:val="xl248"/>
    <w:basedOn w:val="a"/>
    <w:rsid w:val="001C4D7C"/>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49">
    <w:name w:val="xl249"/>
    <w:basedOn w:val="a"/>
    <w:rsid w:val="001C4D7C"/>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50">
    <w:name w:val="xl250"/>
    <w:basedOn w:val="a"/>
    <w:rsid w:val="001C4D7C"/>
    <w:pPr>
      <w:pBdr>
        <w:top w:val="single" w:sz="4" w:space="0" w:color="auto"/>
        <w:left w:val="single" w:sz="8"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51">
    <w:name w:val="xl251"/>
    <w:basedOn w:val="a"/>
    <w:rsid w:val="001C4D7C"/>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52">
    <w:name w:val="xl252"/>
    <w:basedOn w:val="a"/>
    <w:rsid w:val="001C4D7C"/>
    <w:pPr>
      <w:pBdr>
        <w:top w:val="single" w:sz="4" w:space="0" w:color="auto"/>
        <w:left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3">
    <w:name w:val="xl253"/>
    <w:basedOn w:val="a"/>
    <w:rsid w:val="001C4D7C"/>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254">
    <w:name w:val="xl254"/>
    <w:basedOn w:val="a"/>
    <w:rsid w:val="001C4D7C"/>
    <w:pPr>
      <w:pBdr>
        <w:top w:val="single" w:sz="4" w:space="0" w:color="auto"/>
        <w:left w:val="single" w:sz="4"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
    <w:rsid w:val="001C4D7C"/>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56">
    <w:name w:val="xl256"/>
    <w:basedOn w:val="a"/>
    <w:rsid w:val="001C4D7C"/>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57">
    <w:name w:val="xl257"/>
    <w:basedOn w:val="a"/>
    <w:rsid w:val="001C4D7C"/>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58">
    <w:name w:val="xl258"/>
    <w:basedOn w:val="a"/>
    <w:rsid w:val="001C4D7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59">
    <w:name w:val="xl259"/>
    <w:basedOn w:val="a"/>
    <w:rsid w:val="001C4D7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0">
    <w:name w:val="xl260"/>
    <w:basedOn w:val="a"/>
    <w:rsid w:val="001C4D7C"/>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61">
    <w:name w:val="xl261"/>
    <w:basedOn w:val="a"/>
    <w:rsid w:val="001C4D7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62">
    <w:name w:val="xl262"/>
    <w:basedOn w:val="a"/>
    <w:rsid w:val="001C4D7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63">
    <w:name w:val="xl263"/>
    <w:basedOn w:val="a"/>
    <w:rsid w:val="001C4D7C"/>
    <w:pPr>
      <w:pBdr>
        <w:left w:val="single" w:sz="8" w:space="0" w:color="auto"/>
        <w:bottom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
    <w:rsid w:val="001C4D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5">
    <w:name w:val="xl265"/>
    <w:basedOn w:val="a"/>
    <w:rsid w:val="001C4D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6">
    <w:name w:val="xl266"/>
    <w:basedOn w:val="a"/>
    <w:rsid w:val="001C4D7C"/>
    <w:pP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267">
    <w:name w:val="xl267"/>
    <w:basedOn w:val="a"/>
    <w:rsid w:val="001C4D7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8">
    <w:name w:val="xl268"/>
    <w:basedOn w:val="a"/>
    <w:rsid w:val="001C4D7C"/>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9">
    <w:name w:val="xl269"/>
    <w:basedOn w:val="a"/>
    <w:rsid w:val="001C4D7C"/>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70">
    <w:name w:val="xl270"/>
    <w:basedOn w:val="a"/>
    <w:rsid w:val="001C4D7C"/>
    <w:pPr>
      <w:pBdr>
        <w:top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71">
    <w:name w:val="xl271"/>
    <w:basedOn w:val="a"/>
    <w:rsid w:val="001C4D7C"/>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72">
    <w:name w:val="xl272"/>
    <w:basedOn w:val="a"/>
    <w:rsid w:val="001C4D7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73">
    <w:name w:val="xl273"/>
    <w:basedOn w:val="a"/>
    <w:rsid w:val="001C4D7C"/>
    <w:pPr>
      <w:pBdr>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74">
    <w:name w:val="xl274"/>
    <w:basedOn w:val="a"/>
    <w:rsid w:val="001C4D7C"/>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75">
    <w:name w:val="xl275"/>
    <w:basedOn w:val="a"/>
    <w:rsid w:val="001C4D7C"/>
    <w:pPr>
      <w:pBdr>
        <w:top w:val="single" w:sz="8" w:space="0" w:color="auto"/>
        <w:left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6">
    <w:name w:val="xl276"/>
    <w:basedOn w:val="a"/>
    <w:rsid w:val="001C4D7C"/>
    <w:pPr>
      <w:pBdr>
        <w:top w:val="single" w:sz="8" w:space="0" w:color="auto"/>
        <w:left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
    <w:rsid w:val="001C4D7C"/>
    <w:pPr>
      <w:pBdr>
        <w:left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
    <w:rsid w:val="001C4D7C"/>
    <w:pPr>
      <w:pBdr>
        <w:left w:val="single" w:sz="8" w:space="0" w:color="auto"/>
        <w:bottom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9">
    <w:name w:val="xl279"/>
    <w:basedOn w:val="a"/>
    <w:rsid w:val="001C4D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0">
    <w:name w:val="xl280"/>
    <w:basedOn w:val="a"/>
    <w:rsid w:val="001C4D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1">
    <w:name w:val="xl281"/>
    <w:basedOn w:val="a"/>
    <w:rsid w:val="001C4D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2">
    <w:name w:val="xl282"/>
    <w:basedOn w:val="a"/>
    <w:rsid w:val="001C4D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3">
    <w:name w:val="xl283"/>
    <w:basedOn w:val="a"/>
    <w:rsid w:val="001C4D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4">
    <w:name w:val="xl284"/>
    <w:basedOn w:val="a"/>
    <w:rsid w:val="001C4D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5">
    <w:name w:val="xl285"/>
    <w:basedOn w:val="a"/>
    <w:rsid w:val="001C4D7C"/>
    <w:pPr>
      <w:pBdr>
        <w:top w:val="single" w:sz="8" w:space="0" w:color="auto"/>
        <w:left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86">
    <w:name w:val="xl286"/>
    <w:basedOn w:val="a"/>
    <w:rsid w:val="001C4D7C"/>
    <w:pPr>
      <w:pBdr>
        <w:left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87">
    <w:name w:val="xl287"/>
    <w:basedOn w:val="a"/>
    <w:rsid w:val="001C4D7C"/>
    <w:pPr>
      <w:pBdr>
        <w:left w:val="single" w:sz="8" w:space="0" w:color="auto"/>
        <w:bottom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88">
    <w:name w:val="xl288"/>
    <w:basedOn w:val="a"/>
    <w:rsid w:val="001C4D7C"/>
    <w:pPr>
      <w:pBdr>
        <w:top w:val="single" w:sz="8" w:space="0" w:color="auto"/>
        <w:left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
    <w:rsid w:val="001C4D7C"/>
    <w:pPr>
      <w:pBdr>
        <w:left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0">
    <w:name w:val="xl290"/>
    <w:basedOn w:val="a"/>
    <w:rsid w:val="001C4D7C"/>
    <w:pPr>
      <w:pBdr>
        <w:left w:val="single" w:sz="8" w:space="0" w:color="auto"/>
        <w:bottom w:val="single" w:sz="8" w:space="0" w:color="auto"/>
        <w:right w:val="single" w:sz="8" w:space="0" w:color="auto"/>
      </w:pBd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1">
    <w:name w:val="xl291"/>
    <w:basedOn w:val="a"/>
    <w:rsid w:val="001C4D7C"/>
    <w:pPr>
      <w:pBdr>
        <w:left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
    <w:rsid w:val="001C4D7C"/>
    <w:pPr>
      <w:pBdr>
        <w:left w:val="single" w:sz="8" w:space="0" w:color="auto"/>
        <w:bottom w:val="single" w:sz="8" w:space="0" w:color="auto"/>
        <w:right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3">
    <w:name w:val="xl293"/>
    <w:basedOn w:val="a"/>
    <w:rsid w:val="001C4D7C"/>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
    <w:rsid w:val="001C4D7C"/>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5">
    <w:name w:val="xl295"/>
    <w:basedOn w:val="a"/>
    <w:rsid w:val="001C4D7C"/>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6">
    <w:name w:val="xl296"/>
    <w:basedOn w:val="a"/>
    <w:rsid w:val="001C4D7C"/>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7">
    <w:name w:val="xl297"/>
    <w:basedOn w:val="a"/>
    <w:rsid w:val="001C4D7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3">
    <w:name w:val="Body Text Indent 3"/>
    <w:basedOn w:val="a"/>
    <w:link w:val="30"/>
    <w:rsid w:val="001C4D7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1C4D7C"/>
    <w:rPr>
      <w:rFonts w:ascii="Times New Roman" w:eastAsia="Times New Roman" w:hAnsi="Times New Roman" w:cs="Times New Roman"/>
      <w:sz w:val="24"/>
      <w:szCs w:val="20"/>
      <w:lang w:eastAsia="ru-RU"/>
    </w:rPr>
  </w:style>
  <w:style w:type="paragraph" w:customStyle="1" w:styleId="Default">
    <w:name w:val="Default"/>
    <w:rsid w:val="001C4D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a"/>
    <w:basedOn w:val="a"/>
    <w:rsid w:val="001C4D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20050</Words>
  <Characters>114288</Characters>
  <Application>Microsoft Office Word</Application>
  <DocSecurity>0</DocSecurity>
  <Lines>952</Lines>
  <Paragraphs>268</Paragraphs>
  <ScaleCrop>false</ScaleCrop>
  <Company>SPecialiST RePack</Company>
  <LinksUpToDate>false</LinksUpToDate>
  <CharactersWithSpaces>134070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2024-11-27T08:59:00Z</dcterms:created>
  <dcterms:modified xsi:type="dcterms:W3CDTF">2024-11-27T08:59:00Z</dcterms:modified>
</cp:coreProperties>
</file>