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08" w:rsidRDefault="00467F08" w:rsidP="006D3628">
      <w:pPr>
        <w:jc w:val="right"/>
      </w:pPr>
      <w:r>
        <w:t>Приложение № 1</w:t>
      </w:r>
    </w:p>
    <w:p w:rsidR="00467F08" w:rsidRDefault="00467F08" w:rsidP="006D3628">
      <w:pPr>
        <w:jc w:val="right"/>
      </w:pPr>
      <w:r>
        <w:t>к Постановлению администрации</w:t>
      </w:r>
    </w:p>
    <w:p w:rsidR="00467F08" w:rsidRDefault="00467F08" w:rsidP="00B21456">
      <w:pPr>
        <w:jc w:val="right"/>
        <w:rPr>
          <w:sz w:val="28"/>
          <w:szCs w:val="28"/>
        </w:rPr>
      </w:pPr>
      <w:r>
        <w:t xml:space="preserve">Берёзовского сельсовета </w:t>
      </w: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</w:p>
    <w:p w:rsidR="00467F08" w:rsidRDefault="00467F08" w:rsidP="006D362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</w:p>
    <w:p w:rsidR="00467F08" w:rsidRDefault="00467F08" w:rsidP="008F2FA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" Профилактика терроризма и экстремизма, а также предупреждение и ликвидация чрезвычайных ситуаций на территории сельсовета » </w:t>
      </w:r>
    </w:p>
    <w:p w:rsidR="00467F08" w:rsidRDefault="00467F08" w:rsidP="006D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7F08" w:rsidRDefault="00467F08" w:rsidP="00F35A26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467F08" w:rsidRPr="00F35A26" w:rsidRDefault="00467F08" w:rsidP="00F35A26">
      <w:pPr>
        <w:pStyle w:val="a3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467F08" w:rsidRPr="00B539FB" w:rsidRDefault="00467F08" w:rsidP="00B539FB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B539FB">
              <w:rPr>
                <w:b w:val="0"/>
                <w:sz w:val="28"/>
                <w:szCs w:val="28"/>
              </w:rPr>
              <w:t>«Профилактика терроризма и экстремизма, а также предупреждение и ликвидация чрезвычайных ситуаций на территории сельсовета"</w:t>
            </w:r>
            <w:r w:rsidRPr="00B539FB">
              <w:rPr>
                <w:sz w:val="28"/>
                <w:szCs w:val="28"/>
              </w:rPr>
              <w:t xml:space="preserve"> </w:t>
            </w:r>
            <w:r w:rsidRPr="00B539FB">
              <w:rPr>
                <w:b w:val="0"/>
                <w:sz w:val="28"/>
                <w:szCs w:val="28"/>
              </w:rPr>
              <w:t>(далее - Программа)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-ст. 179 Бюджетного кодекса Российской Федерации;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467F08" w:rsidRPr="00B539FB" w:rsidRDefault="00467F08" w:rsidP="00B539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39FB">
              <w:rPr>
                <w:color w:val="000000"/>
                <w:sz w:val="28"/>
                <w:szCs w:val="28"/>
              </w:rPr>
              <w:t xml:space="preserve">- Постановление администрации Берёзовского сельсовета от 04.09.2013 № 26 «Об утверждении </w:t>
            </w:r>
            <w:r w:rsidRPr="00B539FB">
              <w:rPr>
                <w:sz w:val="28"/>
                <w:szCs w:val="28"/>
                <w:lang w:eastAsia="ar-SA"/>
              </w:rPr>
              <w:t>Порядка принятия решений о разработке муниципальных программ  Берёзовского сельсовета, их формировании и реализации»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исполнитель муниципальной программы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Администрация Берёзовского  сельсовета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380" w:type="dxa"/>
          </w:tcPr>
          <w:p w:rsidR="00467F08" w:rsidRPr="00B539FB" w:rsidRDefault="00467F08" w:rsidP="00B539FB">
            <w:pPr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467F08" w:rsidTr="006D3628">
        <w:trPr>
          <w:trHeight w:val="180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муниципальной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 w:rsidP="00B539F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>Профилактика терроризма и экстремизма на территории сельсовета, а также обеспечение безопасности жителей населённых пунктов во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ремя противопожарного</w:t>
            </w:r>
            <w:r w:rsidRPr="00B539FB">
              <w:rPr>
                <w:rFonts w:ascii="Times New Roman" w:hAnsi="Times New Roman" w:cs="Times New Roman"/>
                <w:sz w:val="28"/>
                <w:szCs w:val="28"/>
              </w:rPr>
              <w:t xml:space="preserve"> периода. </w:t>
            </w:r>
          </w:p>
          <w:p w:rsidR="00467F08" w:rsidRPr="00B539FB" w:rsidRDefault="00467F08" w:rsidP="00B539FB">
            <w:pPr>
              <w:pStyle w:val="ConsPlusNonformat"/>
              <w:rPr>
                <w:sz w:val="28"/>
                <w:szCs w:val="28"/>
              </w:rPr>
            </w:pPr>
          </w:p>
        </w:tc>
      </w:tr>
      <w:tr w:rsidR="00467F08" w:rsidTr="006D3628">
        <w:trPr>
          <w:trHeight w:val="2640"/>
        </w:trPr>
        <w:tc>
          <w:tcPr>
            <w:tcW w:w="2448" w:type="dxa"/>
          </w:tcPr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  <w:p w:rsidR="00467F08" w:rsidRDefault="00467F08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</w:tcPr>
          <w:p w:rsidR="00467F08" w:rsidRPr="00B539FB" w:rsidRDefault="00467F0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F08" w:rsidRPr="00B539FB" w:rsidRDefault="00467F0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39FB">
              <w:rPr>
                <w:sz w:val="28"/>
                <w:szCs w:val="28"/>
              </w:rPr>
              <w:t xml:space="preserve"> - Профилактика терроризма и экстремизма на территории сельсовета;</w:t>
            </w:r>
          </w:p>
          <w:p w:rsidR="00467F08" w:rsidRPr="00B539FB" w:rsidRDefault="00467F08" w:rsidP="00B539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B539FB">
              <w:rPr>
                <w:sz w:val="28"/>
                <w:szCs w:val="28"/>
              </w:rPr>
              <w:t>Оказ</w:t>
            </w:r>
            <w:r>
              <w:rPr>
                <w:sz w:val="28"/>
                <w:szCs w:val="28"/>
              </w:rPr>
              <w:t xml:space="preserve">ание помощи населению во время </w:t>
            </w:r>
            <w:proofErr w:type="gramStart"/>
            <w:r w:rsidRPr="00B539FB">
              <w:rPr>
                <w:sz w:val="28"/>
                <w:szCs w:val="28"/>
              </w:rPr>
              <w:t>противопожарного</w:t>
            </w:r>
            <w:proofErr w:type="gramEnd"/>
            <w:r w:rsidRPr="00B539FB">
              <w:rPr>
                <w:sz w:val="28"/>
                <w:szCs w:val="28"/>
              </w:rPr>
              <w:t xml:space="preserve"> периодов. 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467F08" w:rsidRDefault="006B3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2027</w:t>
            </w:r>
            <w:r w:rsidR="00467F08">
              <w:rPr>
                <w:sz w:val="28"/>
                <w:szCs w:val="28"/>
              </w:rPr>
              <w:t xml:space="preserve"> годы</w:t>
            </w: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  <w:p w:rsidR="00467F08" w:rsidRDefault="00467F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</w:tcPr>
          <w:p w:rsidR="00467F08" w:rsidRDefault="00467F0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</w:t>
            </w:r>
            <w:r w:rsidR="006B34C2">
              <w:rPr>
                <w:sz w:val="28"/>
                <w:szCs w:val="28"/>
              </w:rPr>
              <w:t>нсирования Программы  -  3529,8</w:t>
            </w:r>
            <w:r>
              <w:rPr>
                <w:sz w:val="28"/>
                <w:szCs w:val="28"/>
              </w:rPr>
              <w:t xml:space="preserve"> тыс. руб., в том числе: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67F08" w:rsidRDefault="00467F08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средства местного  бюджета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- </w:t>
            </w:r>
            <w:r w:rsidR="006B34C2">
              <w:rPr>
                <w:sz w:val="28"/>
                <w:szCs w:val="28"/>
              </w:rPr>
              <w:t>3529,8</w:t>
            </w: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  по годам: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2025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>1176,6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>.</w:t>
            </w:r>
          </w:p>
          <w:p w:rsidR="00467F08" w:rsidRDefault="006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467F08">
              <w:rPr>
                <w:sz w:val="28"/>
                <w:szCs w:val="28"/>
              </w:rPr>
              <w:t xml:space="preserve"> год –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1176,6</w:t>
            </w:r>
            <w:r w:rsidR="00467F08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467F08">
              <w:rPr>
                <w:sz w:val="28"/>
                <w:szCs w:val="28"/>
              </w:rPr>
              <w:t>тыс</w:t>
            </w:r>
            <w:proofErr w:type="gramStart"/>
            <w:r w:rsidR="00467F08">
              <w:rPr>
                <w:sz w:val="28"/>
                <w:szCs w:val="28"/>
              </w:rPr>
              <w:t>.р</w:t>
            </w:r>
            <w:proofErr w:type="gramEnd"/>
            <w:r w:rsidR="00467F08">
              <w:rPr>
                <w:sz w:val="28"/>
                <w:szCs w:val="28"/>
              </w:rPr>
              <w:t>уб</w:t>
            </w:r>
            <w:proofErr w:type="spellEnd"/>
            <w:r w:rsidR="00467F08">
              <w:rPr>
                <w:sz w:val="28"/>
                <w:szCs w:val="28"/>
              </w:rPr>
              <w:t xml:space="preserve">. </w:t>
            </w:r>
          </w:p>
          <w:p w:rsidR="00467F08" w:rsidRDefault="00467F08">
            <w:pPr>
              <w:rPr>
                <w:sz w:val="28"/>
                <w:szCs w:val="28"/>
              </w:rPr>
            </w:pPr>
          </w:p>
        </w:tc>
      </w:tr>
      <w:tr w:rsidR="00467F08" w:rsidTr="006D3628">
        <w:tc>
          <w:tcPr>
            <w:tcW w:w="2448" w:type="dxa"/>
          </w:tcPr>
          <w:p w:rsidR="00467F08" w:rsidRDefault="00467F08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380" w:type="dxa"/>
          </w:tcPr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ходом реализации целевой Программы осуществляется Администрацией Берёзовского сельсовета, в соответствии с ее полномочиями, установленными  законодательством.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Берёзовского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467F08" w:rsidRDefault="00467F08" w:rsidP="00F35A2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целевой программы, включая меры по повышению эффективности их реализации, представляются  Администрацией  Берёзовского сельсовета.</w:t>
            </w:r>
          </w:p>
        </w:tc>
      </w:tr>
    </w:tbl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проблемы и обоснование необходимости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её программными методами 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Уставом Берёзовского сельсовета к вопросам местного значения относится участие в профилактике терроризма и экстремизма, а также в минимизации  и ликвидации последствий проявления терроризма и экстремизма в границах сельсовета. Для решения поставленных задач необходимо проведение профилактических мероприятий, направленных на обеспечение безопасности граждан, организации  информирования  граждан о действиях при угрозе возникновения  террористических актов, приобретение информационных, методических материалов для  жителей населённых пунктов.</w:t>
      </w:r>
    </w:p>
    <w:p w:rsidR="00467F08" w:rsidRDefault="00467F08" w:rsidP="00F35A2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Устава к вопросам местного значения также относится обеспечение первичных мер пожарной безопасности, участие  в предупреждении и ликвидации последствий чрезвычайных ситуаций в границах сельсовета. Решение этих вопросов это в первую очередь оказание помощи населению в случае возникновения чрезвычайных ситуаций. </w:t>
      </w: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F08" w:rsidRDefault="00467F08" w:rsidP="006D3628">
      <w:pPr>
        <w:pStyle w:val="printj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3. Основные цели и задачи, сроки и этапы реализации,</w:t>
      </w:r>
    </w:p>
    <w:p w:rsidR="00467F08" w:rsidRDefault="00467F08" w:rsidP="006D362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целевые индикаторы и показатели программы </w:t>
      </w:r>
    </w:p>
    <w:p w:rsidR="00467F08" w:rsidRDefault="00467F08" w:rsidP="006D3628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Pr="00B539FB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467F08" w:rsidRDefault="00467F08" w:rsidP="00F35A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терроризма и экстремизма, а также обеспечение безопасности жителей населённых пунктов во время противопожарного периодов. 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Для достижения поставленной цели необходимо решение следующих задач:</w:t>
      </w:r>
    </w:p>
    <w:p w:rsidR="00467F08" w:rsidRDefault="00467F08" w:rsidP="006D362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Профилактика терроризма и экстремизма на территории сельсовета;</w:t>
      </w:r>
    </w:p>
    <w:p w:rsidR="00467F08" w:rsidRDefault="00467F08" w:rsidP="006D3628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Оказание помощи населению во время </w:t>
      </w:r>
      <w:proofErr w:type="gramStart"/>
      <w:r>
        <w:rPr>
          <w:sz w:val="28"/>
          <w:szCs w:val="28"/>
        </w:rPr>
        <w:t>противопожарного</w:t>
      </w:r>
      <w:proofErr w:type="gramEnd"/>
      <w:r>
        <w:rPr>
          <w:sz w:val="28"/>
          <w:szCs w:val="28"/>
        </w:rPr>
        <w:t xml:space="preserve"> периодов.</w:t>
      </w:r>
    </w:p>
    <w:p w:rsidR="00467F08" w:rsidRDefault="00467F08" w:rsidP="00F35A26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7B95">
        <w:rPr>
          <w:sz w:val="28"/>
          <w:szCs w:val="28"/>
        </w:rPr>
        <w:t>рок реализация подпрограммы 2025-2027</w:t>
      </w:r>
      <w:r>
        <w:rPr>
          <w:sz w:val="28"/>
          <w:szCs w:val="28"/>
        </w:rPr>
        <w:t xml:space="preserve"> годы.                                      </w:t>
      </w:r>
    </w:p>
    <w:p w:rsidR="00467F08" w:rsidRDefault="00467F08" w:rsidP="006D3628">
      <w:pPr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3C20B8">
        <w:rPr>
          <w:b/>
          <w:sz w:val="28"/>
          <w:szCs w:val="28"/>
        </w:rPr>
        <w:t>4. Механизм реализации муниципальной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Решение задач Программы достигае</w:t>
      </w:r>
      <w:r>
        <w:rPr>
          <w:sz w:val="28"/>
          <w:szCs w:val="28"/>
        </w:rPr>
        <w:t>тся  реализацией</w:t>
      </w:r>
      <w:r w:rsidRPr="003C20B8">
        <w:rPr>
          <w:sz w:val="28"/>
          <w:szCs w:val="28"/>
        </w:rPr>
        <w:t xml:space="preserve"> отдель</w:t>
      </w:r>
      <w:r>
        <w:rPr>
          <w:sz w:val="28"/>
          <w:szCs w:val="28"/>
        </w:rPr>
        <w:t>ных мероприятий</w:t>
      </w:r>
      <w:r w:rsidRPr="003C20B8">
        <w:rPr>
          <w:sz w:val="28"/>
          <w:szCs w:val="28"/>
        </w:rPr>
        <w:t>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</w:rPr>
        <w:t>Организационные, экономические и правовые механизмы, необходимые для эффективной ре</w:t>
      </w:r>
      <w:r>
        <w:rPr>
          <w:sz w:val="28"/>
        </w:rPr>
        <w:t xml:space="preserve">ализации мероприятий </w:t>
      </w:r>
      <w:r w:rsidRPr="003C20B8">
        <w:rPr>
          <w:sz w:val="28"/>
        </w:rPr>
        <w:t xml:space="preserve"> и последовательность выполнения мероприятий</w:t>
      </w:r>
      <w:proofErr w:type="gramStart"/>
      <w:r w:rsidRPr="003C20B8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67F08" w:rsidRPr="003C20B8" w:rsidRDefault="00467F08" w:rsidP="00640DC9">
      <w:pPr>
        <w:spacing w:before="100" w:beforeAutospacing="1" w:after="100" w:afterAutospacing="1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C20B8">
        <w:rPr>
          <w:b/>
          <w:sz w:val="28"/>
          <w:szCs w:val="28"/>
        </w:rPr>
        <w:t>Прогноз конечных результатов муниципальной программы</w:t>
      </w:r>
    </w:p>
    <w:p w:rsidR="00467F08" w:rsidRPr="003C20B8" w:rsidRDefault="00467F08" w:rsidP="00F35A26">
      <w:pPr>
        <w:spacing w:before="100" w:beforeAutospacing="1" w:after="100" w:afterAutospacing="1"/>
        <w:ind w:firstLine="426"/>
        <w:jc w:val="both"/>
        <w:rPr>
          <w:color w:val="FF6600"/>
          <w:sz w:val="28"/>
          <w:szCs w:val="28"/>
        </w:rPr>
      </w:pPr>
      <w:r w:rsidRPr="003C20B8">
        <w:rPr>
          <w:sz w:val="28"/>
          <w:szCs w:val="28"/>
        </w:rPr>
        <w:t xml:space="preserve">Конечный результат реализации мероприятий программы будет оценен на основании сбора и анализа информации о качественных и количественных </w:t>
      </w:r>
      <w:r w:rsidRPr="003C20B8">
        <w:rPr>
          <w:sz w:val="28"/>
          <w:szCs w:val="28"/>
        </w:rPr>
        <w:lastRenderedPageBreak/>
        <w:t>показателях реализации у</w:t>
      </w:r>
      <w:r>
        <w:rPr>
          <w:sz w:val="28"/>
          <w:szCs w:val="28"/>
        </w:rPr>
        <w:t xml:space="preserve">слуг  населению в соответствии </w:t>
      </w:r>
      <w:r w:rsidRPr="003C20B8">
        <w:rPr>
          <w:sz w:val="28"/>
          <w:szCs w:val="28"/>
        </w:rPr>
        <w:t>с основными целевыми показателями данной программы, Приложение 1,2 к Паспорту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F35A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C20B8">
        <w:rPr>
          <w:b/>
          <w:sz w:val="28"/>
          <w:szCs w:val="28"/>
        </w:rPr>
        <w:t>. Информация о распределении планируемых расходов по отдельным мероп</w:t>
      </w:r>
      <w:r>
        <w:rPr>
          <w:b/>
          <w:sz w:val="28"/>
          <w:szCs w:val="28"/>
        </w:rPr>
        <w:t xml:space="preserve">риятиям Программы, </w:t>
      </w:r>
      <w:r w:rsidRPr="003C20B8">
        <w:rPr>
          <w:b/>
          <w:sz w:val="28"/>
          <w:szCs w:val="28"/>
        </w:rPr>
        <w:t>с указанием главных распорядителей средств местного бюджета</w:t>
      </w:r>
    </w:p>
    <w:p w:rsidR="00467F0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Default="00467F08" w:rsidP="00F35A26">
      <w:pPr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Информация о распределении плани</w:t>
      </w:r>
      <w:r>
        <w:rPr>
          <w:sz w:val="28"/>
          <w:szCs w:val="28"/>
        </w:rPr>
        <w:t>руемых расходов</w:t>
      </w:r>
      <w:r w:rsidRPr="003C20B8">
        <w:rPr>
          <w:sz w:val="28"/>
          <w:szCs w:val="28"/>
        </w:rPr>
        <w:t>, с указанием главных распорядителей средств местного бюджета, а также по годам реализации Программы представлена в приложении № 1 к Программе.</w:t>
      </w:r>
    </w:p>
    <w:p w:rsidR="00467F08" w:rsidRPr="003C20B8" w:rsidRDefault="00467F08" w:rsidP="00F35A26">
      <w:pPr>
        <w:ind w:firstLine="709"/>
        <w:jc w:val="both"/>
        <w:rPr>
          <w:sz w:val="28"/>
          <w:szCs w:val="28"/>
        </w:rPr>
      </w:pPr>
    </w:p>
    <w:p w:rsidR="00467F08" w:rsidRPr="009878B8" w:rsidRDefault="00467F08" w:rsidP="00640DC9">
      <w:pPr>
        <w:jc w:val="center"/>
        <w:rPr>
          <w:b/>
          <w:sz w:val="28"/>
          <w:szCs w:val="28"/>
        </w:rPr>
      </w:pPr>
      <w:r w:rsidRPr="009878B8">
        <w:rPr>
          <w:b/>
          <w:sz w:val="28"/>
          <w:szCs w:val="28"/>
          <w:lang w:eastAsia="en-US"/>
        </w:rPr>
        <w:t>7.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467F08" w:rsidRPr="003C20B8" w:rsidRDefault="00467F08" w:rsidP="00F35A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C20B8">
        <w:rPr>
          <w:b/>
          <w:sz w:val="28"/>
          <w:szCs w:val="28"/>
        </w:rPr>
        <w:t>. Информация о ресурсном обеспечении и прогнозной оценке расходов на реализацию целей программы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center"/>
        <w:rPr>
          <w:b/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Программы</w:t>
      </w:r>
      <w:r w:rsidRPr="003C20B8">
        <w:rPr>
          <w:sz w:val="28"/>
          <w:szCs w:val="28"/>
        </w:rPr>
        <w:t xml:space="preserve"> составляет: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 xml:space="preserve">  в </w:t>
      </w:r>
      <w:r w:rsidR="006B34C2">
        <w:rPr>
          <w:sz w:val="28"/>
          <w:szCs w:val="28"/>
        </w:rPr>
        <w:t>2025-2027</w:t>
      </w:r>
      <w:r w:rsidRPr="003C20B8">
        <w:rPr>
          <w:sz w:val="28"/>
          <w:szCs w:val="28"/>
        </w:rPr>
        <w:t xml:space="preserve"> годах – </w:t>
      </w:r>
      <w:r w:rsidR="006B34C2">
        <w:rPr>
          <w:sz w:val="28"/>
          <w:szCs w:val="28"/>
        </w:rPr>
        <w:t>3529,8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 xml:space="preserve"> 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C20B8">
        <w:rPr>
          <w:sz w:val="28"/>
          <w:szCs w:val="28"/>
        </w:rPr>
        <w:t>в том числе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</w:t>
      </w:r>
      <w:r w:rsidR="006B34C2">
        <w:rPr>
          <w:sz w:val="28"/>
          <w:szCs w:val="28"/>
        </w:rPr>
        <w:t>едства местного бюджета – 3529,8</w:t>
      </w:r>
      <w:r>
        <w:rPr>
          <w:sz w:val="28"/>
          <w:szCs w:val="28"/>
        </w:rPr>
        <w:t xml:space="preserve"> </w:t>
      </w:r>
      <w:r w:rsidRPr="003C20B8">
        <w:rPr>
          <w:sz w:val="28"/>
          <w:szCs w:val="28"/>
        </w:rPr>
        <w:t>тыс. рублей по годам: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2025 году – 1176,6 </w:t>
      </w:r>
      <w:r w:rsidR="00467F08">
        <w:rPr>
          <w:sz w:val="28"/>
          <w:szCs w:val="28"/>
        </w:rPr>
        <w:t xml:space="preserve"> 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2026 году – 1176,6 </w:t>
      </w:r>
      <w:r w:rsidR="00467F08" w:rsidRPr="003C20B8">
        <w:rPr>
          <w:sz w:val="28"/>
          <w:szCs w:val="28"/>
        </w:rPr>
        <w:t xml:space="preserve"> тыс. рублей</w:t>
      </w:r>
    </w:p>
    <w:p w:rsidR="00467F08" w:rsidRPr="003C20B8" w:rsidRDefault="006B34C2" w:rsidP="00640D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2027 году – 1176,6 </w:t>
      </w:r>
      <w:r w:rsidR="00467F08" w:rsidRPr="003C20B8">
        <w:rPr>
          <w:sz w:val="28"/>
          <w:szCs w:val="28"/>
        </w:rPr>
        <w:t>тыс. рублей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tabs>
          <w:tab w:val="left" w:pos="0"/>
        </w:tabs>
        <w:autoSpaceDE w:val="0"/>
        <w:autoSpaceDN w:val="0"/>
        <w:adjustRightInd w:val="0"/>
        <w:ind w:left="-180" w:firstLine="606"/>
        <w:jc w:val="both"/>
        <w:rPr>
          <w:sz w:val="28"/>
          <w:szCs w:val="28"/>
        </w:rPr>
      </w:pPr>
      <w:r w:rsidRPr="003C20B8">
        <w:rPr>
          <w:sz w:val="28"/>
          <w:szCs w:val="28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предоставлено в приложении № 2 к Программе.</w:t>
      </w: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Pr="003C20B8" w:rsidRDefault="00467F08" w:rsidP="00640DC9">
      <w:pPr>
        <w:widowControl w:val="0"/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467F08" w:rsidRDefault="00467F08" w:rsidP="00640DC9">
      <w:pPr>
        <w:ind w:left="360"/>
        <w:jc w:val="both"/>
        <w:rPr>
          <w:b/>
          <w:sz w:val="28"/>
          <w:szCs w:val="28"/>
        </w:rPr>
      </w:pPr>
    </w:p>
    <w:p w:rsidR="00467F08" w:rsidRDefault="00467F08" w:rsidP="00640DC9">
      <w:pPr>
        <w:ind w:left="360"/>
        <w:jc w:val="both"/>
        <w:rPr>
          <w:b/>
        </w:rPr>
      </w:pPr>
    </w:p>
    <w:p w:rsidR="00467F08" w:rsidRDefault="00467F08" w:rsidP="006D3628">
      <w:r>
        <w:rPr>
          <w:color w:val="000000"/>
          <w:sz w:val="28"/>
          <w:szCs w:val="28"/>
        </w:rPr>
        <w:t>Глава сельсовета                                                                                   В.А. Вигель</w:t>
      </w:r>
    </w:p>
    <w:sectPr w:rsidR="00467F08" w:rsidSect="0028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50939"/>
    <w:multiLevelType w:val="hybridMultilevel"/>
    <w:tmpl w:val="2742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28"/>
    <w:rsid w:val="002000F3"/>
    <w:rsid w:val="00275224"/>
    <w:rsid w:val="00285399"/>
    <w:rsid w:val="002E2392"/>
    <w:rsid w:val="00343D2F"/>
    <w:rsid w:val="003C20B8"/>
    <w:rsid w:val="003E6F23"/>
    <w:rsid w:val="00467F08"/>
    <w:rsid w:val="004B77B1"/>
    <w:rsid w:val="0053417D"/>
    <w:rsid w:val="005E4607"/>
    <w:rsid w:val="00640DC9"/>
    <w:rsid w:val="006B34C2"/>
    <w:rsid w:val="006D3628"/>
    <w:rsid w:val="00767B95"/>
    <w:rsid w:val="00821E33"/>
    <w:rsid w:val="008F2FAA"/>
    <w:rsid w:val="00984E8C"/>
    <w:rsid w:val="009878B8"/>
    <w:rsid w:val="00A576D2"/>
    <w:rsid w:val="00B21456"/>
    <w:rsid w:val="00B539FB"/>
    <w:rsid w:val="00E1706B"/>
    <w:rsid w:val="00F3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2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3628"/>
    <w:pPr>
      <w:ind w:left="720"/>
    </w:pPr>
    <w:rPr>
      <w:sz w:val="24"/>
      <w:szCs w:val="24"/>
    </w:rPr>
  </w:style>
  <w:style w:type="paragraph" w:customStyle="1" w:styleId="ConsPlusTitle">
    <w:name w:val="ConsPlusTitle"/>
    <w:uiPriority w:val="99"/>
    <w:rsid w:val="006D36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D36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6D36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16">
    <w:name w:val="s_16"/>
    <w:basedOn w:val="a"/>
    <w:uiPriority w:val="99"/>
    <w:rsid w:val="006D362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3E6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E6F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23</cp:revision>
  <cp:lastPrinted>2024-11-12T08:51:00Z</cp:lastPrinted>
  <dcterms:created xsi:type="dcterms:W3CDTF">2015-11-19T04:10:00Z</dcterms:created>
  <dcterms:modified xsi:type="dcterms:W3CDTF">2024-11-12T08:52:00Z</dcterms:modified>
</cp:coreProperties>
</file>