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                                                                                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       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91C" w:rsidRPr="000455F5" w:rsidRDefault="008D691C" w:rsidP="008D691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455F5">
        <w:rPr>
          <w:lang w:eastAsia="ru-RU"/>
        </w:rPr>
        <w:t>  </w:t>
      </w:r>
      <w:r w:rsidRPr="000455F5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8D691C" w:rsidRPr="000455F5" w:rsidRDefault="008D691C" w:rsidP="008D691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455F5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                к положению</w:t>
      </w:r>
    </w:p>
    <w:p w:rsidR="008D691C" w:rsidRPr="000455F5" w:rsidRDefault="008D691C" w:rsidP="008D691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455F5">
        <w:rPr>
          <w:rFonts w:ascii="Times New Roman" w:hAnsi="Times New Roman" w:cs="Times New Roman"/>
          <w:sz w:val="24"/>
          <w:szCs w:val="24"/>
          <w:lang w:eastAsia="ru-RU"/>
        </w:rPr>
        <w:t>«О муниципальной службе</w:t>
      </w:r>
    </w:p>
    <w:p w:rsidR="008D691C" w:rsidRPr="000455F5" w:rsidRDefault="008D691C" w:rsidP="008D691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455F5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0455F5">
        <w:rPr>
          <w:rFonts w:ascii="Times New Roman" w:hAnsi="Times New Roman" w:cs="Times New Roman"/>
          <w:sz w:val="24"/>
          <w:szCs w:val="24"/>
          <w:lang w:eastAsia="ru-RU"/>
        </w:rPr>
        <w:t>Админситрации</w:t>
      </w:r>
      <w:proofErr w:type="spellEnd"/>
      <w:r w:rsidRPr="000455F5">
        <w:rPr>
          <w:rFonts w:ascii="Times New Roman" w:hAnsi="Times New Roman" w:cs="Times New Roman"/>
          <w:sz w:val="24"/>
          <w:szCs w:val="24"/>
          <w:lang w:eastAsia="ru-RU"/>
        </w:rPr>
        <w:t xml:space="preserve"> Новоникольского сельсовета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91C" w:rsidRPr="000455F5" w:rsidRDefault="008D691C" w:rsidP="008D691C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ТИПОВАЯ ФОРМА КОНТРАКТА</w:t>
      </w:r>
    </w:p>
    <w:p w:rsidR="008D691C" w:rsidRPr="000455F5" w:rsidRDefault="008D691C" w:rsidP="008D691C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ЛИЦОМ, НАЗНАЧАЕМЫМ НА ДОЛЖНОСТЬ ГЛАВЫ</w:t>
      </w:r>
    </w:p>
    <w:p w:rsidR="008D691C" w:rsidRPr="000455F5" w:rsidRDefault="008D691C" w:rsidP="008D691C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МЕСТНОЙ АДМИНИСТРАЦИИ ПО КОНТРАКТУ</w:t>
      </w:r>
    </w:p>
    <w:tbl>
      <w:tblPr>
        <w:tblW w:w="12375" w:type="dxa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1"/>
        <w:gridCol w:w="144"/>
        <w:gridCol w:w="6270"/>
      </w:tblGrid>
      <w:tr w:rsidR="008D691C" w:rsidRPr="000455F5" w:rsidTr="00A261E3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91C" w:rsidRPr="000455F5" w:rsidRDefault="008D691C" w:rsidP="00A2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91C" w:rsidRPr="000455F5" w:rsidRDefault="008D691C" w:rsidP="00A2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91C" w:rsidRPr="000455F5" w:rsidRDefault="008D691C" w:rsidP="00A261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__» « ___________» 20__ года</w:t>
            </w:r>
          </w:p>
        </w:tc>
      </w:tr>
      <w:tr w:rsidR="008D691C" w:rsidRPr="000455F5" w:rsidTr="00A261E3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91C" w:rsidRPr="000455F5" w:rsidRDefault="008D691C" w:rsidP="00A261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(место заключения контракта)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91C" w:rsidRPr="000455F5" w:rsidRDefault="008D691C" w:rsidP="00A2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91C" w:rsidRPr="000455F5" w:rsidRDefault="008D691C" w:rsidP="00A261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заключения контракта)</w:t>
            </w:r>
          </w:p>
        </w:tc>
      </w:tr>
    </w:tbl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(наименование должности главы муниципального образования, Ф.И.О.)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_________________________________________, действующий на основании устава муниципального образования___________________________________ _________________________________________________________________,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 (наименование муниципального образования)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  в</w:t>
      </w:r>
      <w:proofErr w:type="gramEnd"/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дальнейшем   глава   муниципального   образования,  с  одной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стороны, и гражданин Российской Федерации___________________________ __________________________________________________________________,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 (Ф.И.О.)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в </w:t>
      </w:r>
      <w:proofErr w:type="gramStart"/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дальнейшем  глава</w:t>
      </w:r>
      <w:proofErr w:type="gramEnd"/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Администрации,  с другой стороны, заключили на основании решения_____________________________________ _________________________________________________________________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(наименование представительного органа муниципального образования)</w:t>
      </w:r>
    </w:p>
    <w:p w:rsidR="008D691C" w:rsidRPr="000455F5" w:rsidRDefault="008D691C" w:rsidP="008D691C">
      <w:pPr>
        <w:shd w:val="clear" w:color="auto" w:fill="FBFBFB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 № ____ «_________________________________________________________________»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(наименование муниципального правового акта о назначении)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контракт о нижеследующем: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Общие положения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1. Глава </w:t>
      </w:r>
      <w:proofErr w:type="gramStart"/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  обязуется</w:t>
      </w:r>
      <w:proofErr w:type="gramEnd"/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исполнять  должностные  обязанности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  должности      муниципальной      службы      главы     Администрации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____________________________________________________________________________________________________________________________________,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(наименование муниципального образования)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назначаемого  по</w:t>
      </w:r>
      <w:proofErr w:type="gramEnd"/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контракту,  учрежденной  в  целях обеспечения исполнения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полномочий и деятельности Администрации ________________________ _________________________________________________________________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                   (наименование муниципального образования)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  -</w:t>
      </w:r>
      <w:proofErr w:type="gramEnd"/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местная   администрация),   в   соответствии   с   прилагаемой к настоящему  контракту  должностной  инструкцией   главы   Администрации, назначаемого  по контракту,  и  соблюдать  правила  внутреннего трудового распорядка местной Администрации.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2. В </w:t>
      </w:r>
      <w:proofErr w:type="gramStart"/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Реестре  должностей</w:t>
      </w:r>
      <w:proofErr w:type="gramEnd"/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муниципальной  службы  в Красноярском крае должность главы  Администрации  муниципального  образования,  назначаемого по контракту, замещаемая  главой  Администрации,  отнесена к высшей группе должностей муниципальной службы в Красноярском крае.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3. Местом работы главы Администрации является местная администрация.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4. Дата начала исполнения должностных обязанностей __________________________________________________________________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(указывается число, месяц, год в соответствии с муниципальным правовым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актом о назначении)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Права и обязанности сторон контракта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2 марта 2007 года № 25-ФЗ «О муниципальной службе в Российской Федерации» (далее - Федеральный закон),  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Права и обязанности главы муниципального образования определяются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Условия контракта в части, касающейся осуществления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 по решению вопросов местного значения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(указываются в соответствии с решением представительного органа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                   муниципального образования)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Права и обязанности главы Администрации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отдельных государственных полномочий,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переданных органам местного самоуправления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федеральными законами.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 осуществлении отдельных государственных полномочий глава Администрации имеет право: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издавать правовые акты по вопросам осуществления отдельных государственных полномочий на основании и во исполнение положений, установленных соответствующими федеральными законами;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распоряжаться финансовыми средствами и использовать материальные ресурсы, предоставленные для осуществления отдельных государственных полномочий;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в) дополнительно     использовать     средства     местного    бюджета</w:t>
      </w:r>
    </w:p>
    <w:p w:rsidR="008D691C" w:rsidRPr="000455F5" w:rsidRDefault="008D691C" w:rsidP="008D691C">
      <w:pPr>
        <w:shd w:val="clear" w:color="auto" w:fill="FBFBFB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  имущество</w:t>
      </w:r>
      <w:proofErr w:type="gramEnd"/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случаях и порядке,  предусмо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тренных  уставом муниципального </w:t>
      </w: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образования__________________________________ __________________________________________________________________;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 (наименование муниципального образования)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получать от государственных органов, органов местного самоуправления, организаций и граждан информацию, необходимую для осуществления отдельных государственных полномочий;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направлять в органы государственной власти предложения по вопросам осуществления отдельных государственных полномочий;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обжаловать в судебном порядке письменные предписания органов государственной власти, уполномоченных осуществлять контроль за исполнением отдельных государственных полномочий, об устранении нарушений требований федеральных и областных законов по вопросам осуществления государственных полномочий.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При осуществлении отдельных государственных полномочий глава Администрации обязан: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соблюдать Конституцию Российской Федерации, федеральные законы по вопросам осуществления государственных полномочий;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организовать и обеспечить осуществление отдельных государственных полномочий местной администрацией, ее отраслевыми (функциональными) и территориальными органами;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обеспечивать целевое расходование финансовых средств и надлежащее использование материальных ресурсов, предоставленных для осуществления отдельных государственных полномочий;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предоставлять органам государственной власти, уполномоченным осуществлять контроль за исполнением отдельных государственных полномочий, информацию, материалы и документы, связанные с осуществлением отдельных государственных полномочий;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исполнять письменные предписания органов государственной власти, уполномоченных осуществлять контроль за исполнением отдельных государственных полномочий, об устранении нарушений требований федеральных и областных законов по вопросам осуществления государственных полномочий.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 осуществлении отдельных государственных полномочий глава Администрации обладает другими правами и исполняет другие обязанности в соответствии с федеральными и областными законами.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Оплата труда и гарантии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должностного оклада в размере _____ рублей в месяц;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ежемесячного денежного поощрения в размере _____ должностных окладов;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премий за выполнение особо важных и сложных заданий;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Размер должностного оклада главы Администрации ежегодно увеличивается (индексируется) 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gramStart"/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  Администрации</w:t>
      </w:r>
      <w:proofErr w:type="gramEnd"/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предоставляются  основные  и  дополнительные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гарантии,   </w:t>
      </w:r>
      <w:proofErr w:type="gramEnd"/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   законодательством  о  муниципальной  службе,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муниципального образования__________________________________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                      (наименование муниципального образования)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VI. Рабочее (</w:t>
      </w:r>
      <w:proofErr w:type="gramStart"/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служебное)  время</w:t>
      </w:r>
      <w:proofErr w:type="gramEnd"/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время отдыха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Главе Администрации устанавливается ненормированный служебный день.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Главе Администрации предоставляются: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ежегодный основной оплачиваемый отпуск продолжительностью _____ календарных дней;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ежегодный дополнительный оплачиваемый отпуск за ненормиро</w:t>
      </w: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ванный служебный день продолжительностью 3 календарных дня.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VII. Срок действия контракта</w:t>
      </w:r>
    </w:p>
    <w:p w:rsidR="008D691C" w:rsidRPr="000455F5" w:rsidRDefault="008D691C" w:rsidP="008D691C">
      <w:pPr>
        <w:shd w:val="clear" w:color="auto" w:fill="FBFBFB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17. </w:t>
      </w:r>
      <w:proofErr w:type="gramStart"/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  заключается</w:t>
      </w:r>
      <w:proofErr w:type="gramEnd"/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   соответствии  с  частью  2  статьи  37 Федерального закона  от 6 октября 2003 года  № 131-ФЗ  «Об общих принципах организации местного самоуправления в Российской Федерации» и 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(указывается соответствующая норма устава муниципального образования)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сроком на _____________________________.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VIII. Условия профессиональной деятельности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IX. Иные условия контракта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20. Иные условия контракта: __________________________________________________________________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(если иные условия отсутствуют, то ставится прочерк)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X. Ответственность сторон контракта. Изменение контракта.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Расторжение контракта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инициативе любой из сторон настоящего контракта.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23. Выдвижение    инициативы    главы    муниципального    образования об изменении   определенных   сторонами   условий   </w:t>
      </w:r>
      <w:proofErr w:type="gramStart"/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контракта  в</w:t>
      </w:r>
      <w:proofErr w:type="gramEnd"/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случаях, предусмотренных   статьей  74   Трудового  кодекса  Российской  Федерации, допускается на основании решения _________________________________________________________________.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представительного органа муниципального образования)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Порядок расторжения настоящего контракта определяется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XI. Разрешение споров и разногласий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Споры и разногласия по настоящему контракту разрешаются по соглашению сторон, а в случае если согласие не достигнуто, - в порядке, предусмотренном законодательством Российской Федерации.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27. Настоящий контракт составлен в двух экземплярах. Один экземпляр хранится в личном деле главы Администрации, второй - у главы Администрации. Оба экземпляра имеют одинаковую юридическую силу.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Настоящий контракт вступает в силу со дня его подписания сторонами.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375" w:type="dxa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7"/>
        <w:gridCol w:w="124"/>
        <w:gridCol w:w="6394"/>
      </w:tblGrid>
      <w:tr w:rsidR="008D691C" w:rsidRPr="000455F5" w:rsidTr="00A261E3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91C" w:rsidRPr="000455F5" w:rsidRDefault="008D691C" w:rsidP="00A261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8D691C" w:rsidRPr="000455F5" w:rsidRDefault="008D691C" w:rsidP="00A261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8D691C" w:rsidRPr="000455F5" w:rsidRDefault="008D691C" w:rsidP="00A261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должности главы</w:t>
            </w:r>
          </w:p>
          <w:p w:rsidR="008D691C" w:rsidRPr="000455F5" w:rsidRDefault="008D691C" w:rsidP="00A261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образования)</w:t>
            </w:r>
          </w:p>
          <w:p w:rsidR="008D691C" w:rsidRPr="000455F5" w:rsidRDefault="008D691C" w:rsidP="00A261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8D691C" w:rsidRPr="000455F5" w:rsidRDefault="008D691C" w:rsidP="00A261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8D691C" w:rsidRPr="000455F5" w:rsidRDefault="008D691C" w:rsidP="00A261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(Ф.И.О.)</w:t>
            </w:r>
          </w:p>
          <w:p w:rsidR="008D691C" w:rsidRPr="000455F5" w:rsidRDefault="008D691C" w:rsidP="00A261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8D691C" w:rsidRPr="000455F5" w:rsidRDefault="008D691C" w:rsidP="00A261E3">
            <w:pPr>
              <w:pBdr>
                <w:bottom w:val="single" w:sz="12" w:space="1" w:color="auto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  <w:p w:rsidR="008D691C" w:rsidRPr="000455F5" w:rsidRDefault="008D691C" w:rsidP="00A261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  <w:p w:rsidR="008D691C" w:rsidRPr="000455F5" w:rsidRDefault="008D691C" w:rsidP="00A261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91C" w:rsidRPr="000455F5" w:rsidRDefault="008D691C" w:rsidP="00A26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91C" w:rsidRPr="000455F5" w:rsidRDefault="008D691C" w:rsidP="00A261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  <w:p w:rsidR="008D691C" w:rsidRPr="000455F5" w:rsidRDefault="008D691C" w:rsidP="00A261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8D691C" w:rsidRPr="000455F5" w:rsidRDefault="008D691C" w:rsidP="00A261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8D691C" w:rsidRPr="000455F5" w:rsidRDefault="008D691C" w:rsidP="00A261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(Ф.И.О.)</w:t>
            </w:r>
          </w:p>
          <w:p w:rsidR="008D691C" w:rsidRPr="000455F5" w:rsidRDefault="008D691C" w:rsidP="00A261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серия ______ № _________</w:t>
            </w:r>
          </w:p>
          <w:p w:rsidR="008D691C" w:rsidRPr="000455F5" w:rsidRDefault="008D691C" w:rsidP="00A261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_________________________</w:t>
            </w:r>
          </w:p>
          <w:p w:rsidR="008D691C" w:rsidRPr="000455F5" w:rsidRDefault="008D691C" w:rsidP="00A261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(указывается кем выдан и дата выдачи)</w:t>
            </w:r>
          </w:p>
          <w:p w:rsidR="008D691C" w:rsidRPr="000455F5" w:rsidRDefault="008D691C" w:rsidP="00A261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_________________________</w:t>
            </w:r>
          </w:p>
          <w:p w:rsidR="008D691C" w:rsidRPr="000455F5" w:rsidRDefault="008D691C" w:rsidP="00A261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_________________________</w:t>
            </w:r>
          </w:p>
          <w:p w:rsidR="008D691C" w:rsidRPr="000455F5" w:rsidRDefault="008D691C" w:rsidP="00A261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8D691C" w:rsidRPr="000455F5" w:rsidRDefault="008D691C" w:rsidP="00A261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691C" w:rsidRDefault="008D691C" w:rsidP="008D691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691C" w:rsidRDefault="008D691C" w:rsidP="008D691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691C" w:rsidRPr="000455F5" w:rsidRDefault="008D691C" w:rsidP="008D691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455F5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8D691C" w:rsidRPr="000455F5" w:rsidRDefault="008D691C" w:rsidP="008D691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455F5">
        <w:rPr>
          <w:rFonts w:ascii="Times New Roman" w:hAnsi="Times New Roman" w:cs="Times New Roman"/>
          <w:sz w:val="24"/>
          <w:szCs w:val="24"/>
          <w:lang w:eastAsia="ru-RU"/>
        </w:rPr>
        <w:t>к положению</w:t>
      </w:r>
    </w:p>
    <w:p w:rsidR="008D691C" w:rsidRPr="000455F5" w:rsidRDefault="008D691C" w:rsidP="008D691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455F5">
        <w:rPr>
          <w:rFonts w:ascii="Times New Roman" w:hAnsi="Times New Roman" w:cs="Times New Roman"/>
          <w:sz w:val="24"/>
          <w:szCs w:val="24"/>
          <w:lang w:eastAsia="ru-RU"/>
        </w:rPr>
        <w:t>«О муниципальной службе</w:t>
      </w:r>
    </w:p>
    <w:p w:rsidR="008D691C" w:rsidRPr="000455F5" w:rsidRDefault="008D691C" w:rsidP="008D691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455F5">
        <w:rPr>
          <w:rFonts w:ascii="Times New Roman" w:hAnsi="Times New Roman" w:cs="Times New Roman"/>
          <w:sz w:val="24"/>
          <w:szCs w:val="24"/>
          <w:lang w:eastAsia="ru-RU"/>
        </w:rPr>
        <w:t>в Администрации Новоникольского сельсовета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91C" w:rsidRPr="000455F5" w:rsidRDefault="008D691C" w:rsidP="008D691C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ТИПОВОЕ ПОЛОЖЕНИЕ</w:t>
      </w:r>
    </w:p>
    <w:p w:rsidR="008D691C" w:rsidRPr="000455F5" w:rsidRDefault="008D691C" w:rsidP="008D691C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АТТЕСТАЦИИ МУНИЦИПАЛЬНЫХ СЛУЖАЩИХ</w:t>
      </w:r>
    </w:p>
    <w:p w:rsidR="008D691C" w:rsidRPr="000455F5" w:rsidRDefault="008D691C" w:rsidP="008D691C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Общие положения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Настоящим Типовым положением в соответствии со статьей 18 Федерального закона от 2 марта 2007 года № 25-ФЗ «О муниципальной службе в Российской Федерации» определяются общие правила проведения аттестации муниципальных служащих, в соответствии с которыми муниципальными правовыми актами представительных органов муниципальных образований утверждаются соответствующие Положения о проведении аттестации муниципальных служащих.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Аттестации не подлежат следующие муниципальные служащие: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замещающие должности муниципальной службы менее одного года;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достигшие возраста 60 лет;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беременные женщины;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замещающие должности муниципальной службы на основании срочного трудового договора (контракта).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Организация проведения аттестации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Для проведения аттестации муниципальных служащих по решению представителя нанимателя (работодателя) издается правовой акт соответствующего органа местного самоуправления, избирательной комиссии муниципального образования, содержащий положения: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 формировании аттестационной комиссии;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 утверждении графика проведения аттестации;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 составлении списков муниципальных служащих, подлежащих аттестации;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 подготовке документов, необходимых для работы аттестационной комиссии.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Аттестационная комиссия формируется правовым актом соответствующего органа местного самоуправления, избирательной комиссии муниципального образования. Указанным актом определяются состав аттестационной комиссии, сроки и порядок ее работы.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служащие, а также могут включаться представители научных, образовательных и других организаций, приглашаемые представителем нанимателя (работодателем) в качестве независимых экспертов - специалистов по вопросам, связанным с муниципальной службой.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графике проведения аттестации указываются: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наименование органа местного самоуправления, избирательной комиссии муниципального образования, подразделения, в которых проводится аттестация;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список муниципальных служащих, подлежащих аттестации;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дата, время и место проведения аттестации;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Отзыв, предусмотренный пунктом 9 настоящего Типового положения, должен содержать следующие сведения о муниципальном служащем: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фамилия, имя, отчество;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мотивированная оценка профессиональных, личностных качеств и результатов профессиональной трудовой деятельности муниципального служащего.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Кадровая служба органа местного самоуправления, избирательной комиссии муниципального образования или муниципальный служащий, ответственный за кадровую работу в соответствующем органе, не менее чем за неделю до начала аттестации должна (должен)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Проведение аттестации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службе, а аттестация переносится на более поздний срок.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трудовой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14.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самоуправления, избирательной комиссией муниципального образования) задач, сложности выполняемой им работы, ее эффективности и результативности.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Заседание аттестационной комиссии считается правомочным, если на нем присутствует не менее двух третей ее членов.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о направлении отдельных муниципальных служащих для получения дополнительного профессионального образования.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аттестации заносятся в аттестационный лист муниципального служащего.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служащий знакомится с аттестационным листом под расписку.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19. Материалы аттестации передаются представителю нанимателя (работодателю) не позднее чем через семь дней после ее проведения.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8D691C" w:rsidRPr="000455F5" w:rsidRDefault="008D691C" w:rsidP="008D691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Муниципальный служащий вправе обжаловать результаты аттестации в судебном порядке.</w:t>
      </w:r>
    </w:p>
    <w:p w:rsidR="008D691C" w:rsidRDefault="008D691C" w:rsidP="008D691C">
      <w:pPr>
        <w:rPr>
          <w:rFonts w:ascii="Times New Roman" w:hAnsi="Times New Roman" w:cs="Times New Roman"/>
          <w:sz w:val="28"/>
          <w:szCs w:val="28"/>
        </w:rPr>
      </w:pPr>
    </w:p>
    <w:p w:rsidR="008D691C" w:rsidRPr="00210592" w:rsidRDefault="008D691C" w:rsidP="008D691C">
      <w:pPr>
        <w:rPr>
          <w:rFonts w:ascii="Times New Roman" w:hAnsi="Times New Roman" w:cs="Times New Roman"/>
          <w:sz w:val="28"/>
          <w:szCs w:val="28"/>
        </w:rPr>
      </w:pPr>
    </w:p>
    <w:p w:rsidR="00F6080D" w:rsidRDefault="002B487F"/>
    <w:sectPr w:rsidR="00F6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A5"/>
    <w:rsid w:val="00111BB0"/>
    <w:rsid w:val="002B487F"/>
    <w:rsid w:val="004825A5"/>
    <w:rsid w:val="008D691C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7C69"/>
  <w15:chartTrackingRefBased/>
  <w15:docId w15:val="{06608C7A-F9C7-43F6-AEFE-6AAFE10E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9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6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91C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8D691C"/>
  </w:style>
  <w:style w:type="numbering" w:customStyle="1" w:styleId="11">
    <w:name w:val="Нет списка11"/>
    <w:next w:val="a2"/>
    <w:uiPriority w:val="99"/>
    <w:semiHidden/>
    <w:unhideWhenUsed/>
    <w:rsid w:val="008D691C"/>
  </w:style>
  <w:style w:type="paragraph" w:styleId="a6">
    <w:name w:val="Normal (Web)"/>
    <w:basedOn w:val="a"/>
    <w:uiPriority w:val="99"/>
    <w:unhideWhenUsed/>
    <w:rsid w:val="008D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D691C"/>
    <w:rPr>
      <w:b/>
      <w:bCs/>
    </w:rPr>
  </w:style>
  <w:style w:type="character" w:styleId="a8">
    <w:name w:val="Hyperlink"/>
    <w:basedOn w:val="a0"/>
    <w:uiPriority w:val="99"/>
    <w:semiHidden/>
    <w:unhideWhenUsed/>
    <w:rsid w:val="008D691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D691C"/>
    <w:rPr>
      <w:color w:val="800080"/>
      <w:u w:val="single"/>
    </w:rPr>
  </w:style>
  <w:style w:type="character" w:styleId="aa">
    <w:name w:val="Emphasis"/>
    <w:basedOn w:val="a0"/>
    <w:uiPriority w:val="20"/>
    <w:qFormat/>
    <w:rsid w:val="008D69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3561</Words>
  <Characters>20301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2024-11-14T05:38:00Z</dcterms:created>
  <dcterms:modified xsi:type="dcterms:W3CDTF">2024-11-14T05:39:00Z</dcterms:modified>
</cp:coreProperties>
</file>