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19D" w:rsidRPr="00A3619D" w:rsidRDefault="00A3619D" w:rsidP="00A3619D">
      <w:pPr>
        <w:autoSpaceDE w:val="0"/>
        <w:autoSpaceDN w:val="0"/>
        <w:spacing w:after="0" w:line="240" w:lineRule="auto"/>
        <w:rPr>
          <w:rFonts w:ascii="Calibri" w:eastAsia="Calibri" w:hAnsi="Calibri" w:cs="Times New Roman"/>
          <w:b/>
          <w:bCs/>
          <w:sz w:val="8"/>
          <w:szCs w:val="8"/>
          <w:lang w:eastAsia="ru-RU"/>
        </w:rPr>
      </w:pPr>
      <w:r w:rsidRPr="00A3619D">
        <w:rPr>
          <w:rFonts w:ascii="Times New Roman" w:eastAsia="Calibri" w:hAnsi="Times New Roman" w:cs="Times New Roman"/>
          <w:sz w:val="28"/>
          <w:szCs w:val="28"/>
          <w:lang w:eastAsia="ru-RU"/>
        </w:rPr>
        <w:t xml:space="preserve">                                                                 </w:t>
      </w:r>
      <w:r w:rsidRPr="00A3619D">
        <w:rPr>
          <w:rFonts w:ascii="Calibri" w:eastAsia="Calibri" w:hAnsi="Calibri" w:cs="Times New Roman"/>
          <w:b/>
          <w:bCs/>
          <w:sz w:val="8"/>
          <w:szCs w:val="8"/>
          <w:lang w:eastAsia="ru-RU"/>
        </w:rPr>
        <w:br w:type="textWrapping" w:clear="all"/>
      </w:r>
    </w:p>
    <w:p w:rsidR="00A3619D" w:rsidRPr="00A3619D" w:rsidRDefault="00A3619D" w:rsidP="00A3619D">
      <w:pPr>
        <w:shd w:val="clear" w:color="auto" w:fill="FFFFFF"/>
        <w:spacing w:after="0" w:line="240" w:lineRule="auto"/>
        <w:ind w:right="22"/>
        <w:rPr>
          <w:rFonts w:ascii="Times New Roman" w:eastAsia="Calibri" w:hAnsi="Times New Roman" w:cs="Times New Roman"/>
          <w:sz w:val="8"/>
          <w:szCs w:val="8"/>
          <w:lang w:eastAsia="ru-RU"/>
        </w:rPr>
      </w:pPr>
    </w:p>
    <w:p w:rsidR="00A3619D" w:rsidRPr="00A3619D" w:rsidRDefault="00A3619D" w:rsidP="00A3619D">
      <w:pPr>
        <w:shd w:val="clear" w:color="auto" w:fill="FFFFFF"/>
        <w:spacing w:after="0" w:line="240" w:lineRule="auto"/>
        <w:ind w:right="22"/>
        <w:rPr>
          <w:rFonts w:ascii="Times New Roman" w:eastAsia="Calibri" w:hAnsi="Times New Roman" w:cs="Times New Roman"/>
          <w:sz w:val="8"/>
          <w:szCs w:val="8"/>
          <w:lang w:eastAsia="ru-RU"/>
        </w:rPr>
      </w:pPr>
    </w:p>
    <w:p w:rsidR="00A3619D" w:rsidRPr="00A3619D" w:rsidRDefault="00A3619D" w:rsidP="00A3619D">
      <w:pPr>
        <w:shd w:val="clear" w:color="auto" w:fill="FFFFFF"/>
        <w:spacing w:after="0" w:line="240" w:lineRule="auto"/>
        <w:ind w:right="22"/>
        <w:rPr>
          <w:rFonts w:ascii="Times New Roman" w:eastAsia="Calibri" w:hAnsi="Times New Roman" w:cs="Times New Roman"/>
          <w:sz w:val="8"/>
          <w:szCs w:val="8"/>
          <w:lang w:eastAsia="ru-RU"/>
        </w:rPr>
      </w:pPr>
    </w:p>
    <w:p w:rsidR="00A3619D" w:rsidRPr="00A3619D" w:rsidRDefault="00A3619D" w:rsidP="00A3619D">
      <w:pPr>
        <w:widowControl w:val="0"/>
        <w:autoSpaceDE w:val="0"/>
        <w:autoSpaceDN w:val="0"/>
        <w:adjustRightInd w:val="0"/>
        <w:spacing w:after="0" w:line="240" w:lineRule="auto"/>
        <w:jc w:val="both"/>
        <w:rPr>
          <w:rFonts w:ascii="Arial" w:eastAsia="Calibri" w:hAnsi="Arial" w:cs="Arial"/>
          <w:b/>
          <w:bCs/>
          <w:sz w:val="24"/>
          <w:szCs w:val="24"/>
          <w:lang w:eastAsia="ru-RU"/>
        </w:rPr>
        <w:sectPr w:rsidR="00A3619D" w:rsidRPr="00A3619D" w:rsidSect="00A3619D">
          <w:pgSz w:w="11906" w:h="16838"/>
          <w:pgMar w:top="567" w:right="851" w:bottom="567" w:left="1701" w:header="709" w:footer="709" w:gutter="0"/>
          <w:cols w:space="708"/>
          <w:docGrid w:linePitch="360"/>
        </w:sectPr>
      </w:pPr>
    </w:p>
    <w:tbl>
      <w:tblPr>
        <w:tblW w:w="9464" w:type="dxa"/>
        <w:tblLook w:val="04A0" w:firstRow="1" w:lastRow="0" w:firstColumn="1" w:lastColumn="0" w:noHBand="0" w:noVBand="1"/>
      </w:tblPr>
      <w:tblGrid>
        <w:gridCol w:w="5637"/>
        <w:gridCol w:w="3827"/>
      </w:tblGrid>
      <w:tr w:rsidR="00A3619D" w:rsidRPr="00A3619D" w:rsidTr="00611DDF">
        <w:tc>
          <w:tcPr>
            <w:tcW w:w="5637" w:type="dxa"/>
            <w:shd w:val="clear" w:color="auto" w:fill="auto"/>
          </w:tcPr>
          <w:p w:rsidR="00A3619D" w:rsidRPr="00A3619D" w:rsidRDefault="00A3619D" w:rsidP="00A3619D">
            <w:pPr>
              <w:widowControl w:val="0"/>
              <w:autoSpaceDE w:val="0"/>
              <w:autoSpaceDN w:val="0"/>
              <w:spacing w:after="0" w:line="240" w:lineRule="auto"/>
              <w:rPr>
                <w:rFonts w:ascii="Arial" w:eastAsia="Calibri" w:hAnsi="Arial" w:cs="Arial"/>
                <w:bCs/>
                <w:sz w:val="24"/>
                <w:szCs w:val="24"/>
                <w:lang w:eastAsia="ru-RU"/>
              </w:rPr>
            </w:pPr>
            <w:bookmarkStart w:id="0" w:name="P34"/>
            <w:bookmarkEnd w:id="0"/>
          </w:p>
          <w:p w:rsidR="00A3619D" w:rsidRPr="00A3619D" w:rsidRDefault="00A3619D" w:rsidP="00A3619D">
            <w:pPr>
              <w:widowControl w:val="0"/>
              <w:autoSpaceDE w:val="0"/>
              <w:autoSpaceDN w:val="0"/>
              <w:spacing w:after="0" w:line="240" w:lineRule="auto"/>
              <w:rPr>
                <w:rFonts w:ascii="Arial" w:eastAsia="Calibri" w:hAnsi="Arial" w:cs="Arial"/>
                <w:bCs/>
                <w:sz w:val="24"/>
                <w:szCs w:val="24"/>
                <w:lang w:eastAsia="ru-RU"/>
              </w:rPr>
            </w:pPr>
          </w:p>
          <w:p w:rsidR="00A3619D" w:rsidRPr="00A3619D" w:rsidRDefault="00A3619D" w:rsidP="00A3619D">
            <w:pPr>
              <w:widowControl w:val="0"/>
              <w:autoSpaceDE w:val="0"/>
              <w:autoSpaceDN w:val="0"/>
              <w:spacing w:after="0" w:line="240" w:lineRule="auto"/>
              <w:rPr>
                <w:rFonts w:ascii="Arial" w:eastAsia="Calibri" w:hAnsi="Arial" w:cs="Arial"/>
                <w:bCs/>
                <w:sz w:val="24"/>
                <w:szCs w:val="24"/>
                <w:lang w:eastAsia="ru-RU"/>
              </w:rPr>
            </w:pPr>
          </w:p>
          <w:p w:rsidR="00A3619D" w:rsidRPr="00A3619D" w:rsidRDefault="00A3619D" w:rsidP="00A3619D">
            <w:pPr>
              <w:widowControl w:val="0"/>
              <w:autoSpaceDE w:val="0"/>
              <w:autoSpaceDN w:val="0"/>
              <w:spacing w:after="0" w:line="240" w:lineRule="auto"/>
              <w:rPr>
                <w:rFonts w:ascii="Arial" w:eastAsia="Calibri" w:hAnsi="Arial" w:cs="Arial"/>
                <w:bCs/>
                <w:sz w:val="24"/>
                <w:szCs w:val="24"/>
                <w:lang w:eastAsia="ru-RU"/>
              </w:rPr>
            </w:pPr>
          </w:p>
          <w:p w:rsidR="00A3619D" w:rsidRPr="00A3619D" w:rsidRDefault="00A3619D" w:rsidP="00A3619D">
            <w:pPr>
              <w:widowControl w:val="0"/>
              <w:autoSpaceDE w:val="0"/>
              <w:autoSpaceDN w:val="0"/>
              <w:spacing w:after="0" w:line="240" w:lineRule="auto"/>
              <w:rPr>
                <w:rFonts w:ascii="Arial" w:eastAsia="Calibri" w:hAnsi="Arial" w:cs="Arial"/>
                <w:bCs/>
                <w:sz w:val="24"/>
                <w:szCs w:val="24"/>
                <w:lang w:eastAsia="ru-RU"/>
              </w:rPr>
            </w:pPr>
          </w:p>
        </w:tc>
        <w:tc>
          <w:tcPr>
            <w:tcW w:w="3827" w:type="dxa"/>
            <w:shd w:val="clear" w:color="auto" w:fill="auto"/>
          </w:tcPr>
          <w:p w:rsidR="00A3619D" w:rsidRPr="00A3619D" w:rsidRDefault="00A3619D" w:rsidP="00A3619D">
            <w:pPr>
              <w:widowControl w:val="0"/>
              <w:autoSpaceDE w:val="0"/>
              <w:autoSpaceDN w:val="0"/>
              <w:spacing w:after="0" w:line="240" w:lineRule="auto"/>
              <w:rPr>
                <w:rFonts w:ascii="Arial" w:eastAsia="Calibri" w:hAnsi="Arial" w:cs="Arial"/>
                <w:bCs/>
                <w:sz w:val="24"/>
                <w:szCs w:val="24"/>
                <w:lang w:eastAsia="ru-RU"/>
              </w:rPr>
            </w:pPr>
            <w:bookmarkStart w:id="1" w:name="_GoBack"/>
            <w:bookmarkEnd w:id="1"/>
            <w:r w:rsidRPr="00A3619D">
              <w:rPr>
                <w:rFonts w:ascii="Arial" w:eastAsia="Calibri" w:hAnsi="Arial" w:cs="Arial"/>
                <w:bCs/>
                <w:sz w:val="24"/>
                <w:szCs w:val="24"/>
                <w:lang w:eastAsia="ru-RU"/>
              </w:rPr>
              <w:t>Приложение к постановлению администрации Большеулуйского района от 14.08.2024 № 133-п</w:t>
            </w:r>
          </w:p>
        </w:tc>
      </w:tr>
    </w:tbl>
    <w:p w:rsidR="00A3619D" w:rsidRPr="00A3619D" w:rsidRDefault="00A3619D" w:rsidP="00A3619D">
      <w:pPr>
        <w:widowControl w:val="0"/>
        <w:autoSpaceDE w:val="0"/>
        <w:autoSpaceDN w:val="0"/>
        <w:spacing w:after="0" w:line="240" w:lineRule="auto"/>
        <w:rPr>
          <w:rFonts w:ascii="Arial" w:eastAsia="Calibri" w:hAnsi="Arial" w:cs="Arial"/>
          <w:b/>
          <w:bCs/>
          <w:sz w:val="24"/>
          <w:szCs w:val="24"/>
          <w:lang w:eastAsia="ru-RU"/>
        </w:rPr>
      </w:pPr>
    </w:p>
    <w:p w:rsidR="00A3619D" w:rsidRPr="00A3619D" w:rsidRDefault="00A3619D" w:rsidP="00A3619D">
      <w:pPr>
        <w:widowControl w:val="0"/>
        <w:autoSpaceDE w:val="0"/>
        <w:autoSpaceDN w:val="0"/>
        <w:spacing w:after="0" w:line="240" w:lineRule="auto"/>
        <w:jc w:val="center"/>
        <w:rPr>
          <w:rFonts w:ascii="Arial" w:eastAsia="Calibri" w:hAnsi="Arial" w:cs="Arial"/>
          <w:b/>
          <w:bCs/>
          <w:sz w:val="24"/>
          <w:szCs w:val="24"/>
          <w:lang w:eastAsia="ru-RU"/>
        </w:rPr>
      </w:pPr>
      <w:r w:rsidRPr="00A3619D">
        <w:rPr>
          <w:rFonts w:ascii="Arial" w:eastAsia="Calibri" w:hAnsi="Arial" w:cs="Arial"/>
          <w:b/>
          <w:bCs/>
          <w:sz w:val="24"/>
          <w:szCs w:val="24"/>
          <w:lang w:eastAsia="ru-RU"/>
        </w:rPr>
        <w:t>МУНИЦИПАЛЬНАЯ ПРОГРАММА</w:t>
      </w:r>
    </w:p>
    <w:p w:rsidR="00A3619D" w:rsidRPr="00A3619D" w:rsidRDefault="00A3619D" w:rsidP="00A3619D">
      <w:pPr>
        <w:widowControl w:val="0"/>
        <w:autoSpaceDE w:val="0"/>
        <w:autoSpaceDN w:val="0"/>
        <w:spacing w:after="0" w:line="240" w:lineRule="auto"/>
        <w:jc w:val="center"/>
        <w:rPr>
          <w:rFonts w:ascii="Arial" w:eastAsia="Calibri" w:hAnsi="Arial" w:cs="Arial"/>
          <w:b/>
          <w:bCs/>
          <w:sz w:val="24"/>
          <w:szCs w:val="24"/>
          <w:lang w:eastAsia="ru-RU"/>
        </w:rPr>
      </w:pPr>
      <w:r w:rsidRPr="00A3619D">
        <w:rPr>
          <w:rFonts w:ascii="Arial" w:eastAsia="Calibri" w:hAnsi="Arial" w:cs="Arial"/>
          <w:b/>
          <w:bCs/>
          <w:sz w:val="24"/>
          <w:szCs w:val="24"/>
          <w:lang w:eastAsia="ru-RU"/>
        </w:rPr>
        <w:t>БОЛЬШЕУЛУЙСКОГО РАЙОНА «ЭФФЕКТИВНОЕ УПРАВЛЕНИЕ</w:t>
      </w:r>
    </w:p>
    <w:p w:rsidR="00A3619D" w:rsidRPr="00A3619D" w:rsidRDefault="00A3619D" w:rsidP="00A3619D">
      <w:pPr>
        <w:widowControl w:val="0"/>
        <w:autoSpaceDE w:val="0"/>
        <w:autoSpaceDN w:val="0"/>
        <w:spacing w:after="0" w:line="240" w:lineRule="auto"/>
        <w:jc w:val="center"/>
        <w:rPr>
          <w:rFonts w:ascii="Arial" w:eastAsia="Calibri" w:hAnsi="Arial" w:cs="Arial"/>
          <w:b/>
          <w:bCs/>
          <w:sz w:val="24"/>
          <w:szCs w:val="24"/>
          <w:lang w:eastAsia="ru-RU"/>
        </w:rPr>
      </w:pPr>
      <w:r w:rsidRPr="00A3619D">
        <w:rPr>
          <w:rFonts w:ascii="Arial" w:eastAsia="Calibri" w:hAnsi="Arial" w:cs="Arial"/>
          <w:b/>
          <w:bCs/>
          <w:sz w:val="24"/>
          <w:szCs w:val="24"/>
          <w:lang w:eastAsia="ru-RU"/>
        </w:rPr>
        <w:t>МУНИЦИПАЛЬНЫМ ИМУЩЕСТВОМ И ЗЕМЕЛЬНЫМИ ОТНОШЕНИЯМИ»</w:t>
      </w: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center"/>
        <w:outlineLvl w:val="1"/>
        <w:rPr>
          <w:rFonts w:ascii="Arial" w:eastAsia="Calibri" w:hAnsi="Arial" w:cs="Arial"/>
          <w:sz w:val="24"/>
          <w:szCs w:val="24"/>
          <w:lang w:eastAsia="ru-RU"/>
        </w:rPr>
      </w:pPr>
      <w:r w:rsidRPr="00A3619D">
        <w:rPr>
          <w:rFonts w:ascii="Arial" w:eastAsia="Calibri" w:hAnsi="Arial" w:cs="Arial"/>
          <w:sz w:val="24"/>
          <w:szCs w:val="24"/>
          <w:lang w:eastAsia="ru-RU"/>
        </w:rPr>
        <w:t>1. ПАСПОРТ</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МУНИЦИПАЛЬНОЙ ПРОГРАММЫ БОЛЬШЕУЛУЙСКОГО РАЙОНА</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«ЭФФЕКТИВНОЕ УПРАВЛЕНИЕ МУНИЦИПАЛЬНЫМ ИМУЩЕСТВОМ</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И ЗЕМЕЛЬНЫМИ ОТНОШЕНИЯМИ»</w:t>
      </w: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690"/>
      </w:tblGrid>
      <w:tr w:rsidR="00A3619D" w:rsidRPr="00A3619D" w:rsidTr="00611DDF">
        <w:tc>
          <w:tcPr>
            <w:tcW w:w="2835"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Наименование муниципальной программы</w:t>
            </w:r>
          </w:p>
        </w:tc>
        <w:tc>
          <w:tcPr>
            <w:tcW w:w="6690"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«Эффективное управление муниципальным имуществом и земельными отношениями» (далее - программа)</w:t>
            </w:r>
          </w:p>
        </w:tc>
      </w:tr>
      <w:tr w:rsidR="00A3619D" w:rsidRPr="00A3619D" w:rsidTr="00611DDF">
        <w:tc>
          <w:tcPr>
            <w:tcW w:w="2835"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Основания для разработки муниципальной программы</w:t>
            </w:r>
          </w:p>
        </w:tc>
        <w:tc>
          <w:tcPr>
            <w:tcW w:w="6690"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hyperlink r:id="rId5" w:history="1">
              <w:r w:rsidRPr="00A3619D">
                <w:rPr>
                  <w:rFonts w:ascii="Arial" w:eastAsia="Calibri" w:hAnsi="Arial" w:cs="Arial"/>
                  <w:sz w:val="24"/>
                  <w:szCs w:val="24"/>
                  <w:lang w:eastAsia="ru-RU"/>
                </w:rPr>
                <w:t>Статья 179</w:t>
              </w:r>
            </w:hyperlink>
            <w:r w:rsidRPr="00A3619D">
              <w:rPr>
                <w:rFonts w:ascii="Arial" w:eastAsia="Calibri" w:hAnsi="Arial" w:cs="Arial"/>
                <w:sz w:val="24"/>
                <w:szCs w:val="24"/>
                <w:lang w:eastAsia="ru-RU"/>
              </w:rPr>
              <w:t xml:space="preserve"> Бюджетного кодекса Российской Федерации;</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hyperlink r:id="rId6" w:history="1">
              <w:r w:rsidRPr="00A3619D">
                <w:rPr>
                  <w:rFonts w:ascii="Arial" w:eastAsia="Calibri" w:hAnsi="Arial" w:cs="Arial"/>
                  <w:sz w:val="24"/>
                  <w:szCs w:val="24"/>
                  <w:lang w:eastAsia="ru-RU"/>
                </w:rPr>
                <w:t>Постановление</w:t>
              </w:r>
            </w:hyperlink>
            <w:r w:rsidRPr="00A3619D">
              <w:rPr>
                <w:rFonts w:ascii="Arial" w:eastAsia="Calibri" w:hAnsi="Arial" w:cs="Arial"/>
                <w:sz w:val="24"/>
                <w:szCs w:val="24"/>
                <w:lang w:eastAsia="ru-RU"/>
              </w:rPr>
              <w:t xml:space="preserve"> администрации Большеулуйского района от 30.07.2013 № 270-п «Об утверждении Порядка принятия решений о разработке муниципальных программ Большеулуйского района, их формировании и реализации»;</w:t>
            </w:r>
          </w:p>
          <w:p w:rsidR="00A3619D" w:rsidRPr="00A3619D" w:rsidRDefault="00A3619D" w:rsidP="00A3619D">
            <w:pPr>
              <w:spacing w:after="0" w:line="240" w:lineRule="auto"/>
              <w:rPr>
                <w:rFonts w:ascii="Arial" w:eastAsia="Times New Roman" w:hAnsi="Arial" w:cs="Arial"/>
                <w:sz w:val="24"/>
                <w:szCs w:val="24"/>
              </w:rPr>
            </w:pPr>
            <w:r w:rsidRPr="00A3619D">
              <w:rPr>
                <w:rFonts w:ascii="Arial" w:eastAsia="Calibri" w:hAnsi="Arial" w:cs="Arial"/>
                <w:sz w:val="24"/>
                <w:szCs w:val="24"/>
                <w:lang w:eastAsia="ru-RU"/>
              </w:rPr>
              <w:t>Распоряжение администрации Большеулуйского района от 21.06.2024 № 365-р «</w:t>
            </w:r>
            <w:r w:rsidRPr="00A3619D">
              <w:rPr>
                <w:rFonts w:ascii="Arial" w:eastAsia="Times New Roman" w:hAnsi="Arial" w:cs="Arial"/>
                <w:sz w:val="24"/>
                <w:szCs w:val="24"/>
              </w:rPr>
              <w:t xml:space="preserve">Об утверждении перечня муниципальных программ Большеулуйского района </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Times New Roman" w:hAnsi="Arial" w:cs="Arial"/>
                <w:sz w:val="24"/>
                <w:szCs w:val="24"/>
              </w:rPr>
              <w:t>на 2025 год</w:t>
            </w:r>
            <w:r w:rsidRPr="00A3619D">
              <w:rPr>
                <w:rFonts w:ascii="Arial" w:eastAsia="Calibri" w:hAnsi="Arial" w:cs="Arial"/>
                <w:sz w:val="24"/>
                <w:szCs w:val="24"/>
                <w:lang w:eastAsia="ru-RU"/>
              </w:rPr>
              <w:t>»</w:t>
            </w:r>
          </w:p>
        </w:tc>
      </w:tr>
      <w:tr w:rsidR="00A3619D" w:rsidRPr="00A3619D" w:rsidTr="00611DDF">
        <w:tc>
          <w:tcPr>
            <w:tcW w:w="2835"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Ответственный исполнитель муниципальной программы Большеулуйского района</w:t>
            </w:r>
          </w:p>
        </w:tc>
        <w:tc>
          <w:tcPr>
            <w:tcW w:w="6690"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Администрация Большеулуйского района</w:t>
            </w:r>
          </w:p>
        </w:tc>
      </w:tr>
      <w:tr w:rsidR="00A3619D" w:rsidRPr="00A3619D" w:rsidTr="00611DDF">
        <w:tc>
          <w:tcPr>
            <w:tcW w:w="2835"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Соисполнители муниципальной программы Большеулуйского района</w:t>
            </w:r>
          </w:p>
        </w:tc>
        <w:tc>
          <w:tcPr>
            <w:tcW w:w="6690"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xml:space="preserve">Отдел по управлению муниципальным имуществом и архитектуре администрации Большеулуйского района </w:t>
            </w:r>
          </w:p>
        </w:tc>
      </w:tr>
      <w:tr w:rsidR="00A3619D" w:rsidRPr="00A3619D" w:rsidTr="00611DDF">
        <w:tblPrEx>
          <w:tblBorders>
            <w:insideH w:val="none" w:sz="0" w:space="0" w:color="auto"/>
          </w:tblBorders>
        </w:tblPrEx>
        <w:tc>
          <w:tcPr>
            <w:tcW w:w="2835"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Перечень подпрограмм и отдельных мероприятий муниципальной</w:t>
            </w:r>
            <w:r w:rsidRPr="00A3619D">
              <w:rPr>
                <w:rFonts w:ascii="Arial" w:eastAsia="Calibri" w:hAnsi="Arial" w:cs="Arial"/>
                <w:b/>
                <w:sz w:val="24"/>
                <w:szCs w:val="24"/>
                <w:lang w:eastAsia="ru-RU"/>
              </w:rPr>
              <w:t xml:space="preserve"> </w:t>
            </w:r>
            <w:r w:rsidRPr="00A3619D">
              <w:rPr>
                <w:rFonts w:ascii="Arial" w:eastAsia="Calibri" w:hAnsi="Arial" w:cs="Arial"/>
                <w:sz w:val="24"/>
                <w:szCs w:val="24"/>
                <w:lang w:eastAsia="ru-RU"/>
              </w:rPr>
              <w:t>программы Большеулуйского района</w:t>
            </w:r>
          </w:p>
        </w:tc>
        <w:tc>
          <w:tcPr>
            <w:tcW w:w="6690"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Подпрограмма 1 «</w:t>
            </w:r>
            <w:hyperlink w:anchor="P1010" w:history="1">
              <w:r w:rsidRPr="00A3619D">
                <w:rPr>
                  <w:rFonts w:ascii="Arial" w:eastAsia="Calibri" w:hAnsi="Arial" w:cs="Arial"/>
                  <w:sz w:val="24"/>
                  <w:szCs w:val="24"/>
                  <w:lang w:eastAsia="ru-RU"/>
                </w:rPr>
                <w:t>Инвентаризация</w:t>
              </w:r>
            </w:hyperlink>
            <w:r w:rsidRPr="00A3619D">
              <w:rPr>
                <w:rFonts w:ascii="Arial" w:eastAsia="Calibri" w:hAnsi="Arial" w:cs="Arial"/>
                <w:sz w:val="24"/>
                <w:szCs w:val="24"/>
                <w:lang w:eastAsia="ru-RU"/>
              </w:rPr>
              <w:t xml:space="preserve"> объектов недвижимого имущества»;</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Подпрограмма 2 «</w:t>
            </w:r>
            <w:hyperlink w:anchor="P1487" w:history="1">
              <w:r w:rsidRPr="00A3619D">
                <w:rPr>
                  <w:rFonts w:ascii="Arial" w:eastAsia="Calibri" w:hAnsi="Arial" w:cs="Arial"/>
                  <w:sz w:val="24"/>
                  <w:szCs w:val="24"/>
                  <w:lang w:eastAsia="ru-RU"/>
                </w:rPr>
                <w:t>Формирование</w:t>
              </w:r>
            </w:hyperlink>
            <w:r w:rsidRPr="00A3619D">
              <w:rPr>
                <w:rFonts w:ascii="Arial" w:eastAsia="Calibri" w:hAnsi="Arial" w:cs="Arial"/>
                <w:sz w:val="24"/>
                <w:szCs w:val="24"/>
                <w:lang w:eastAsia="ru-RU"/>
              </w:rPr>
              <w:t xml:space="preserve"> и постановка на государственный кадастровый учет земельных участков»;</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Подпрограмма 3 «</w:t>
            </w:r>
            <w:hyperlink w:anchor="P1702" w:history="1">
              <w:r w:rsidRPr="00A3619D">
                <w:rPr>
                  <w:rFonts w:ascii="Arial" w:eastAsia="Calibri" w:hAnsi="Arial" w:cs="Arial"/>
                  <w:sz w:val="24"/>
                  <w:szCs w:val="24"/>
                  <w:lang w:eastAsia="ru-RU"/>
                </w:rPr>
                <w:t>Обеспечение</w:t>
              </w:r>
            </w:hyperlink>
            <w:r w:rsidRPr="00A3619D">
              <w:rPr>
                <w:rFonts w:ascii="Arial" w:eastAsia="Calibri" w:hAnsi="Arial" w:cs="Arial"/>
                <w:sz w:val="24"/>
                <w:szCs w:val="24"/>
                <w:lang w:eastAsia="ru-RU"/>
              </w:rPr>
              <w:t xml:space="preserve"> реализации муниципальной программы и прочие мероприятия»;</w:t>
            </w:r>
          </w:p>
          <w:p w:rsidR="00A3619D" w:rsidRPr="00A3619D" w:rsidRDefault="00A3619D" w:rsidP="00A3619D">
            <w:pPr>
              <w:autoSpaceDE w:val="0"/>
              <w:autoSpaceDN w:val="0"/>
              <w:adjustRightInd w:val="0"/>
              <w:spacing w:after="0" w:line="240" w:lineRule="auto"/>
              <w:jc w:val="both"/>
              <w:rPr>
                <w:rFonts w:ascii="Arial" w:eastAsia="Calibri" w:hAnsi="Arial" w:cs="Arial"/>
                <w:bCs/>
                <w:sz w:val="24"/>
                <w:szCs w:val="24"/>
              </w:rPr>
            </w:pPr>
            <w:r w:rsidRPr="00A3619D">
              <w:rPr>
                <w:rFonts w:ascii="Arial" w:eastAsia="Calibri" w:hAnsi="Arial" w:cs="Arial"/>
                <w:bCs/>
                <w:sz w:val="24"/>
                <w:szCs w:val="24"/>
              </w:rPr>
              <w:t>Отдельное мероприятие 1: «Н</w:t>
            </w:r>
            <w:r w:rsidRPr="00A3619D">
              <w:rPr>
                <w:rFonts w:ascii="Arial" w:eastAsia="Calibri" w:hAnsi="Arial" w:cs="Arial"/>
                <w:sz w:val="24"/>
                <w:szCs w:val="24"/>
                <w:lang w:eastAsia="ru-RU"/>
              </w:rPr>
              <w:t>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A3619D">
              <w:rPr>
                <w:rFonts w:ascii="Arial" w:eastAsia="Calibri" w:hAnsi="Arial" w:cs="Arial"/>
                <w:bCs/>
                <w:sz w:val="24"/>
                <w:szCs w:val="24"/>
              </w:rPr>
              <w:t xml:space="preserve">» </w:t>
            </w:r>
          </w:p>
        </w:tc>
      </w:tr>
      <w:tr w:rsidR="00A3619D" w:rsidRPr="00A3619D" w:rsidTr="00611DDF">
        <w:tc>
          <w:tcPr>
            <w:tcW w:w="2835"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Цели муниципальной программы</w:t>
            </w:r>
          </w:p>
        </w:tc>
        <w:tc>
          <w:tcPr>
            <w:tcW w:w="6690"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Times New Roman" w:hAnsi="Arial" w:cs="Arial"/>
                <w:sz w:val="24"/>
                <w:szCs w:val="24"/>
                <w:lang w:eastAsia="ru-RU"/>
              </w:rPr>
              <w:t>Повышение эффективности управления муниципальным имуществом и земельными отношениями с целью увеличения неналоговых доходов местного бюджета</w:t>
            </w:r>
          </w:p>
        </w:tc>
      </w:tr>
      <w:tr w:rsidR="00A3619D" w:rsidRPr="00A3619D" w:rsidTr="00611DDF">
        <w:tc>
          <w:tcPr>
            <w:tcW w:w="2835"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lastRenderedPageBreak/>
              <w:t>Задачи муниципальной программы</w:t>
            </w:r>
          </w:p>
        </w:tc>
        <w:tc>
          <w:tcPr>
            <w:tcW w:w="6690"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Задача 1. Формирование эффективной системы управления и распоряжения муниципальным имуществом Большеулуйского района;</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Задача 2. Формирование эффективной системы управления и распоряжения земельными участками;</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xml:space="preserve">Задача 3. </w:t>
            </w:r>
            <w:r w:rsidRPr="00A3619D">
              <w:rPr>
                <w:rFonts w:ascii="Arial" w:eastAsia="Calibri" w:hAnsi="Arial" w:cs="Arial"/>
                <w:sz w:val="24"/>
                <w:szCs w:val="24"/>
              </w:rPr>
              <w:t>Обеспечение Большеулуйского района Красноярского края документами территориального планирования и градостроительного зонирования</w:t>
            </w:r>
          </w:p>
        </w:tc>
      </w:tr>
      <w:tr w:rsidR="00A3619D" w:rsidRPr="00A3619D" w:rsidTr="00611DDF">
        <w:tc>
          <w:tcPr>
            <w:tcW w:w="2835"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Этапы и сроки реализации муниципальной программы</w:t>
            </w:r>
          </w:p>
        </w:tc>
        <w:tc>
          <w:tcPr>
            <w:tcW w:w="6690"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2022 - 2027 годы:</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r>
      <w:tr w:rsidR="00A3619D" w:rsidRPr="00A3619D" w:rsidTr="00611DDF">
        <w:tc>
          <w:tcPr>
            <w:tcW w:w="2835"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Перечень целевых показателей и показателей результативности программы</w:t>
            </w:r>
          </w:p>
        </w:tc>
        <w:tc>
          <w:tcPr>
            <w:tcW w:w="6690"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Целевой показатель: Доходы бюджета района от приватизации муниципального имущества</w:t>
            </w:r>
          </w:p>
          <w:p w:rsidR="00A3619D" w:rsidRPr="00A3619D" w:rsidRDefault="00A3619D" w:rsidP="00A3619D">
            <w:pPr>
              <w:autoSpaceDE w:val="0"/>
              <w:autoSpaceDN w:val="0"/>
              <w:adjustRightInd w:val="0"/>
              <w:spacing w:after="0" w:line="240" w:lineRule="auto"/>
              <w:jc w:val="both"/>
              <w:outlineLvl w:val="0"/>
              <w:rPr>
                <w:rFonts w:ascii="Arial" w:eastAsia="Times New Roman" w:hAnsi="Arial" w:cs="Arial"/>
                <w:sz w:val="24"/>
                <w:szCs w:val="24"/>
                <w:lang w:eastAsia="ru-RU"/>
              </w:rPr>
            </w:pPr>
            <w:r w:rsidRPr="00A3619D">
              <w:rPr>
                <w:rFonts w:ascii="Arial" w:eastAsia="Times New Roman" w:hAnsi="Arial" w:cs="Arial"/>
                <w:sz w:val="24"/>
                <w:szCs w:val="24"/>
                <w:lang w:eastAsia="ru-RU"/>
              </w:rPr>
              <w:t>Показатели результативности:</w:t>
            </w:r>
          </w:p>
          <w:p w:rsidR="00A3619D" w:rsidRPr="00A3619D" w:rsidRDefault="00A3619D" w:rsidP="00A3619D">
            <w:pPr>
              <w:widowControl w:val="0"/>
              <w:numPr>
                <w:ilvl w:val="0"/>
                <w:numId w:val="2"/>
              </w:numPr>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Количество объектов недвижимого имущества, на которые оформлена техническая документация;</w:t>
            </w:r>
          </w:p>
          <w:p w:rsidR="00A3619D" w:rsidRPr="00A3619D" w:rsidRDefault="00A3619D" w:rsidP="00A3619D">
            <w:pPr>
              <w:widowControl w:val="0"/>
              <w:numPr>
                <w:ilvl w:val="0"/>
                <w:numId w:val="2"/>
              </w:numPr>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Количество объектов муниципального имущества, земельных участков, у которых определена рыночная стоимость;</w:t>
            </w:r>
          </w:p>
          <w:p w:rsidR="00A3619D" w:rsidRPr="00A3619D" w:rsidRDefault="00A3619D" w:rsidP="00A3619D">
            <w:pPr>
              <w:widowControl w:val="0"/>
              <w:numPr>
                <w:ilvl w:val="0"/>
                <w:numId w:val="2"/>
              </w:numPr>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Количество объектов муниципального имущества, включенных в Реестр муниципальной собственности;</w:t>
            </w:r>
          </w:p>
          <w:p w:rsidR="00A3619D" w:rsidRPr="00A3619D" w:rsidRDefault="00A3619D" w:rsidP="00A3619D">
            <w:pPr>
              <w:widowControl w:val="0"/>
              <w:numPr>
                <w:ilvl w:val="0"/>
                <w:numId w:val="2"/>
              </w:numPr>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xml:space="preserve">Площадь нежилого фонда подлежащая приватизации; </w:t>
            </w:r>
          </w:p>
          <w:p w:rsidR="00A3619D" w:rsidRPr="00A3619D" w:rsidRDefault="00A3619D" w:rsidP="00A3619D">
            <w:pPr>
              <w:widowControl w:val="0"/>
              <w:numPr>
                <w:ilvl w:val="0"/>
                <w:numId w:val="2"/>
              </w:numPr>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Количество земельных участков поставленных на государственный кадастровый учет;</w:t>
            </w:r>
          </w:p>
          <w:p w:rsidR="00A3619D" w:rsidRPr="00A3619D" w:rsidRDefault="00A3619D" w:rsidP="00A3619D">
            <w:pPr>
              <w:widowControl w:val="0"/>
              <w:numPr>
                <w:ilvl w:val="0"/>
                <w:numId w:val="2"/>
              </w:numPr>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Годовой объем ввода жилья.</w:t>
            </w:r>
          </w:p>
        </w:tc>
      </w:tr>
      <w:tr w:rsidR="00A3619D" w:rsidRPr="00A3619D" w:rsidTr="00611DDF">
        <w:tblPrEx>
          <w:tblBorders>
            <w:insideH w:val="none" w:sz="0" w:space="0" w:color="auto"/>
          </w:tblBorders>
        </w:tblPrEx>
        <w:trPr>
          <w:trHeight w:val="3992"/>
        </w:trPr>
        <w:tc>
          <w:tcPr>
            <w:tcW w:w="2835"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xml:space="preserve">Информация по ресурсному обеспечению программы, в том числе в разбивке по источникам финансирования, по годам реализации программы </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c>
          <w:tcPr>
            <w:tcW w:w="6690"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Общий объем финансирования программы за счет средств районного и краевого бюджета – 23961,2 тыс. руб.,</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в том числе по источникам финансирования:</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краевой бюджет:  187,0 тыс.руб.</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районный бюджет:   23774,2 тыс.руб.</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2022 год – 3005,2 тыс. руб.,</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в том числе по источникам финансирования:</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краевой бюджет:  187,0 тыс.руб.</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районный бюджет:   2818,2 тыс.руб.</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2023 год – 3283,8 тыс.руб.,</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2024 год – 4204,0 тыс.руб.,</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2025 год – 4489,4 тыс.руб.,</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2026 год - 4489,4 тыс.руб.,</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2027 год -4489,4 тыс.руб.</w:t>
            </w:r>
          </w:p>
        </w:tc>
      </w:tr>
      <w:tr w:rsidR="00A3619D" w:rsidRPr="00A3619D" w:rsidTr="00611DDF">
        <w:tblPrEx>
          <w:tblBorders>
            <w:insideH w:val="none" w:sz="0" w:space="0" w:color="auto"/>
          </w:tblBorders>
        </w:tblPrEx>
        <w:tc>
          <w:tcPr>
            <w:tcW w:w="2835"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Times New Roman" w:hAnsi="Arial" w:cs="Arial"/>
                <w:sz w:val="24"/>
                <w:szCs w:val="24"/>
                <w:lang w:eastAsia="ru-RU"/>
              </w:rPr>
              <w:t xml:space="preserve">Перечень объектов недвижимого имущества в муниципальной собственности, подлежащих строительству, реконструкции, техническому </w:t>
            </w:r>
            <w:r w:rsidRPr="00A3619D">
              <w:rPr>
                <w:rFonts w:ascii="Arial" w:eastAsia="Times New Roman" w:hAnsi="Arial" w:cs="Arial"/>
                <w:sz w:val="24"/>
                <w:szCs w:val="24"/>
                <w:lang w:eastAsia="ru-RU"/>
              </w:rPr>
              <w:lastRenderedPageBreak/>
              <w:t xml:space="preserve">перевооружению или приобретению </w:t>
            </w:r>
          </w:p>
        </w:tc>
        <w:tc>
          <w:tcPr>
            <w:tcW w:w="6690"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lastRenderedPageBreak/>
              <w:t>Строительство, реконструкция, техническое перевооружение или приобретение объектов недвижимого имущества в муниципальную собственность района в программе не предусмотрено.</w:t>
            </w:r>
          </w:p>
        </w:tc>
      </w:tr>
    </w:tbl>
    <w:p w:rsidR="00A3619D" w:rsidRPr="00A3619D" w:rsidRDefault="00A3619D" w:rsidP="00A3619D">
      <w:pPr>
        <w:spacing w:after="0" w:line="240" w:lineRule="auto"/>
        <w:jc w:val="center"/>
        <w:rPr>
          <w:rFonts w:ascii="Arial" w:eastAsia="Calibri" w:hAnsi="Arial" w:cs="Arial"/>
          <w:sz w:val="24"/>
          <w:szCs w:val="24"/>
          <w:lang w:eastAsia="ru-RU"/>
        </w:rPr>
      </w:pPr>
    </w:p>
    <w:p w:rsidR="00A3619D" w:rsidRPr="00A3619D" w:rsidRDefault="00A3619D" w:rsidP="00A3619D">
      <w:pPr>
        <w:spacing w:after="0" w:line="240" w:lineRule="auto"/>
        <w:jc w:val="center"/>
        <w:rPr>
          <w:rFonts w:ascii="Arial" w:eastAsia="Calibri" w:hAnsi="Arial" w:cs="Arial"/>
          <w:sz w:val="24"/>
          <w:szCs w:val="24"/>
          <w:lang w:eastAsia="ru-RU"/>
        </w:rPr>
      </w:pPr>
    </w:p>
    <w:p w:rsidR="00A3619D" w:rsidRPr="00A3619D" w:rsidRDefault="00A3619D" w:rsidP="00A3619D">
      <w:pPr>
        <w:spacing w:after="0" w:line="240" w:lineRule="auto"/>
        <w:jc w:val="center"/>
        <w:rPr>
          <w:rFonts w:ascii="Arial" w:eastAsia="Calibri" w:hAnsi="Arial" w:cs="Arial"/>
          <w:sz w:val="24"/>
          <w:szCs w:val="24"/>
          <w:lang w:eastAsia="ru-RU"/>
        </w:rPr>
      </w:pPr>
    </w:p>
    <w:p w:rsidR="00A3619D" w:rsidRPr="00A3619D" w:rsidRDefault="00A3619D" w:rsidP="00A3619D">
      <w:pPr>
        <w:spacing w:after="0" w:line="240" w:lineRule="auto"/>
        <w:jc w:val="center"/>
        <w:rPr>
          <w:rFonts w:ascii="Arial" w:eastAsia="Calibri" w:hAnsi="Arial" w:cs="Arial"/>
          <w:sz w:val="24"/>
          <w:szCs w:val="24"/>
          <w:lang w:eastAsia="ru-RU"/>
        </w:rPr>
      </w:pPr>
    </w:p>
    <w:p w:rsidR="00A3619D" w:rsidRPr="00A3619D" w:rsidRDefault="00A3619D" w:rsidP="00A3619D">
      <w:pPr>
        <w:spacing w:after="0" w:line="240" w:lineRule="auto"/>
        <w:jc w:val="center"/>
        <w:rPr>
          <w:rFonts w:ascii="Arial" w:eastAsia="Calibri" w:hAnsi="Arial" w:cs="Arial"/>
          <w:sz w:val="24"/>
          <w:szCs w:val="24"/>
          <w:lang w:eastAsia="ru-RU"/>
        </w:rPr>
      </w:pPr>
    </w:p>
    <w:p w:rsidR="00A3619D" w:rsidRPr="00A3619D" w:rsidRDefault="00A3619D" w:rsidP="00A3619D">
      <w:pPr>
        <w:spacing w:after="0" w:line="240" w:lineRule="auto"/>
        <w:jc w:val="center"/>
        <w:rPr>
          <w:rFonts w:ascii="Arial" w:eastAsia="Calibri" w:hAnsi="Arial" w:cs="Arial"/>
          <w:sz w:val="24"/>
          <w:szCs w:val="24"/>
          <w:lang w:eastAsia="ru-RU"/>
        </w:rPr>
      </w:pPr>
    </w:p>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2. Характеристика текущего состояния </w:t>
      </w:r>
      <w:r w:rsidRPr="00A3619D">
        <w:rPr>
          <w:rFonts w:ascii="Arial" w:eastAsia="Calibri" w:hAnsi="Arial" w:cs="Arial"/>
          <w:spacing w:val="-4"/>
          <w:sz w:val="24"/>
          <w:szCs w:val="24"/>
          <w:lang w:eastAsia="ru-RU"/>
        </w:rPr>
        <w:t xml:space="preserve">социально-экономического развития </w:t>
      </w:r>
      <w:r w:rsidRPr="00A3619D">
        <w:rPr>
          <w:rFonts w:ascii="Arial" w:eastAsia="Calibri" w:hAnsi="Arial" w:cs="Arial"/>
          <w:sz w:val="24"/>
          <w:szCs w:val="24"/>
          <w:lang w:eastAsia="ru-RU"/>
        </w:rPr>
        <w:t>соответствующей сферы муниципального управления с указанием основных показателей социально-экономического развития  Большеулуйского района</w:t>
      </w:r>
    </w:p>
    <w:p w:rsidR="00A3619D" w:rsidRPr="00A3619D" w:rsidRDefault="00A3619D" w:rsidP="00A3619D">
      <w:pPr>
        <w:spacing w:after="0" w:line="240" w:lineRule="auto"/>
        <w:jc w:val="center"/>
        <w:rPr>
          <w:rFonts w:ascii="Arial" w:eastAsia="Calibri" w:hAnsi="Arial" w:cs="Arial"/>
          <w:sz w:val="24"/>
          <w:szCs w:val="24"/>
          <w:lang w:eastAsia="ru-RU"/>
        </w:rPr>
      </w:pP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 xml:space="preserve">Местное самоуправление представляет собой один из важнейших институтов гражданского общества. В соответствии со </w:t>
      </w:r>
      <w:hyperlink r:id="rId7" w:history="1">
        <w:r w:rsidRPr="00A3619D">
          <w:rPr>
            <w:rFonts w:ascii="Arial" w:eastAsia="Times New Roman" w:hAnsi="Arial" w:cs="Arial"/>
            <w:sz w:val="24"/>
            <w:szCs w:val="24"/>
            <w:lang w:eastAsia="ru-RU"/>
          </w:rPr>
          <w:t>статьей 130</w:t>
        </w:r>
      </w:hyperlink>
      <w:r w:rsidRPr="00A3619D">
        <w:rPr>
          <w:rFonts w:ascii="Arial" w:eastAsia="Times New Roman" w:hAnsi="Arial" w:cs="Arial"/>
          <w:sz w:val="24"/>
          <w:szCs w:val="24"/>
          <w:lang w:eastAsia="ru-RU"/>
        </w:rPr>
        <w:t xml:space="preserve">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 xml:space="preserve">Федеральным </w:t>
      </w:r>
      <w:hyperlink r:id="rId8" w:history="1">
        <w:r w:rsidRPr="00A3619D">
          <w:rPr>
            <w:rFonts w:ascii="Arial" w:eastAsia="Times New Roman" w:hAnsi="Arial" w:cs="Arial"/>
            <w:sz w:val="24"/>
            <w:szCs w:val="24"/>
            <w:lang w:eastAsia="ru-RU"/>
          </w:rPr>
          <w:t>законом</w:t>
        </w:r>
      </w:hyperlink>
      <w:r w:rsidRPr="00A3619D">
        <w:rPr>
          <w:rFonts w:ascii="Arial" w:eastAsia="Times New Roman" w:hAnsi="Arial" w:cs="Arial"/>
          <w:sz w:val="24"/>
          <w:szCs w:val="24"/>
          <w:lang w:eastAsia="ru-RU"/>
        </w:rPr>
        <w:t xml:space="preserve">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Администрация Большеулуйского района осуществляет исполнительные и распорядительные функции в области управления и распоряжения муниципальной собственностью, ее эффективного использования, приватизации, а также координации в этой сфере деятельности муниципальных предприятий и учреждений.</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Основными задачами муниципальной программы являются:</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1. Формирование эффективной системы управления и распоряжения муниципальным имуществом Большеулуйского района;</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2. Формирование эффективной системы управления и распоряжения земельными участками;</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xml:space="preserve">3. </w:t>
      </w:r>
      <w:r w:rsidRPr="00A3619D">
        <w:rPr>
          <w:rFonts w:ascii="Arial" w:eastAsia="Calibri" w:hAnsi="Arial" w:cs="Arial"/>
          <w:sz w:val="24"/>
          <w:szCs w:val="24"/>
        </w:rPr>
        <w:t>Обеспечение Большеулуйского района Красноярского края документами территориального планирования и градостроительного зонирования.</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В собственности района находится имущество, предназначенное для решения вопросов местного значения, также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края, и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правовыми актами представительного органа, к которому относятся:</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 объекты недвижимости;</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 движимое имущество;</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 земельные участки, принадлежащие муниципальному образованию Большеулуйский район, а также земельные участки, государственная собственность на которые не разграничена;</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 жилищный фонд.</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Муниципальное имущество - это имущество, находящееся в собственности муниципального образования и закрепленное на праве хозяйственного ведения за муниципальными унитарными предприятиями, на праве оперативного управления за муниципальными казенными и бюджетными, автономными учреждениями, имущество муниципальной казны, в том числе находящиеся в муниципальной собственности акции хозяйственных обществ, доли в уставных капиталах обществ с ограниченной ответственностью;</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 xml:space="preserve">распоряжение муниципальным имуществом - действия органов местного самоуправления по определению порядка использования муниципальным </w:t>
      </w:r>
      <w:r w:rsidRPr="00A3619D">
        <w:rPr>
          <w:rFonts w:ascii="Arial" w:eastAsia="Times New Roman" w:hAnsi="Arial" w:cs="Arial"/>
          <w:sz w:val="24"/>
          <w:szCs w:val="24"/>
          <w:lang w:eastAsia="ru-RU"/>
        </w:rPr>
        <w:lastRenderedPageBreak/>
        <w:t>имуществом, в том числе передаче его иным лицам в собственность, на ином вещном праве, аренду, безвозмездное пользование, доверительное управление, залог;</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муниципальная казна - средства бюджета района,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 xml:space="preserve">Для реализации возложенных полномочий на орган местного самоуправления по вопросам местного значения муниципального образования Бюджетным </w:t>
      </w:r>
      <w:hyperlink r:id="rId9" w:history="1">
        <w:r w:rsidRPr="00A3619D">
          <w:rPr>
            <w:rFonts w:ascii="Arial" w:eastAsia="Times New Roman" w:hAnsi="Arial" w:cs="Arial"/>
            <w:sz w:val="24"/>
            <w:szCs w:val="24"/>
            <w:lang w:eastAsia="ru-RU"/>
          </w:rPr>
          <w:t>коде</w:t>
        </w:r>
        <w:r w:rsidRPr="00A3619D">
          <w:rPr>
            <w:rFonts w:ascii="Arial" w:eastAsia="Times New Roman" w:hAnsi="Arial" w:cs="Arial"/>
            <w:sz w:val="24"/>
            <w:szCs w:val="24"/>
            <w:lang w:eastAsia="ru-RU"/>
          </w:rPr>
          <w:t>к</w:t>
        </w:r>
        <w:r w:rsidRPr="00A3619D">
          <w:rPr>
            <w:rFonts w:ascii="Arial" w:eastAsia="Times New Roman" w:hAnsi="Arial" w:cs="Arial"/>
            <w:sz w:val="24"/>
            <w:szCs w:val="24"/>
            <w:lang w:eastAsia="ru-RU"/>
          </w:rPr>
          <w:t>сом</w:t>
        </w:r>
      </w:hyperlink>
      <w:r w:rsidRPr="00A3619D">
        <w:rPr>
          <w:rFonts w:ascii="Arial" w:eastAsia="Times New Roman" w:hAnsi="Arial" w:cs="Arial"/>
          <w:sz w:val="24"/>
          <w:szCs w:val="24"/>
          <w:lang w:eastAsia="ru-RU"/>
        </w:rPr>
        <w:t xml:space="preserve"> Российской Федерации определен перечень налоговых и неналоговых доходов, зачисляемых в бюджет муниципального образования.</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Основными доходами являются доходы, получаемые в виде арендной платы за имущество и земельные участки, государственная собственность на которые не разграничена, а также доходы от реализации иного имущества, находящегося в муниципальной собственности.</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 xml:space="preserve">Земельным </w:t>
      </w:r>
      <w:hyperlink r:id="rId10" w:history="1">
        <w:r w:rsidRPr="00A3619D">
          <w:rPr>
            <w:rFonts w:ascii="Arial" w:eastAsia="Times New Roman" w:hAnsi="Arial" w:cs="Arial"/>
            <w:sz w:val="24"/>
            <w:szCs w:val="24"/>
            <w:lang w:eastAsia="ru-RU"/>
          </w:rPr>
          <w:t>кодексом</w:t>
        </w:r>
      </w:hyperlink>
      <w:r w:rsidRPr="00A3619D">
        <w:rPr>
          <w:rFonts w:ascii="Arial" w:eastAsia="Times New Roman" w:hAnsi="Arial" w:cs="Arial"/>
          <w:sz w:val="24"/>
          <w:szCs w:val="24"/>
          <w:lang w:eastAsia="ru-RU"/>
        </w:rPr>
        <w:t xml:space="preserve"> Российской Федерации, Федеральным </w:t>
      </w:r>
      <w:hyperlink r:id="rId11" w:history="1">
        <w:r w:rsidRPr="00A3619D">
          <w:rPr>
            <w:rFonts w:ascii="Arial" w:eastAsia="Times New Roman" w:hAnsi="Arial" w:cs="Arial"/>
            <w:sz w:val="24"/>
            <w:szCs w:val="24"/>
            <w:lang w:eastAsia="ru-RU"/>
          </w:rPr>
          <w:t>законом</w:t>
        </w:r>
      </w:hyperlink>
      <w:r w:rsidRPr="00A3619D">
        <w:rPr>
          <w:rFonts w:ascii="Arial" w:eastAsia="Times New Roman" w:hAnsi="Arial" w:cs="Arial"/>
          <w:sz w:val="24"/>
          <w:szCs w:val="24"/>
          <w:lang w:eastAsia="ru-RU"/>
        </w:rPr>
        <w:t xml:space="preserve"> от 25.10.2001 № 137-ФЗ «О введении в действие Земельного кодекса Российской Федерации», Федеральным </w:t>
      </w:r>
      <w:hyperlink r:id="rId12" w:history="1">
        <w:r w:rsidRPr="00A3619D">
          <w:rPr>
            <w:rFonts w:ascii="Arial" w:eastAsia="Times New Roman" w:hAnsi="Arial" w:cs="Arial"/>
            <w:sz w:val="24"/>
            <w:szCs w:val="24"/>
            <w:lang w:eastAsia="ru-RU"/>
          </w:rPr>
          <w:t>законом</w:t>
        </w:r>
      </w:hyperlink>
      <w:r w:rsidRPr="00A3619D">
        <w:rPr>
          <w:rFonts w:ascii="Arial" w:eastAsia="Times New Roman" w:hAnsi="Arial" w:cs="Arial"/>
          <w:sz w:val="24"/>
          <w:szCs w:val="24"/>
          <w:lang w:eastAsia="ru-RU"/>
        </w:rPr>
        <w:t xml:space="preserve"> от 22.08.2004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изменена процедура разграничения государственной собственности на землю, действует заявительный принцип регистрации права муниципальной собственности, в том числе и на земельные участки.</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В связи с этим, для создания условий организации гражданского оборота земельных участков, повышения инвестиционной привлекательности территории, разработки и реализации мероприятий по благоустройству, увеличения доходной части бюджета района, существует необходимость зарегистрировать право собственности района на земельные участки, расположенные под объектами недвижимости, находящимися в муниципальной собственности, а также под объектами недвижимости, предоставленными муниципальным унитарным предприятиям, муниципальным учреждениям Большеулуйского района.</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pacing w:val="2"/>
          <w:sz w:val="24"/>
          <w:szCs w:val="24"/>
          <w:lang w:eastAsia="ru-RU"/>
        </w:rPr>
        <w:t xml:space="preserve">Реализация Программы, главная цель которой </w:t>
      </w:r>
      <w:r w:rsidRPr="00A3619D">
        <w:rPr>
          <w:rFonts w:ascii="Arial" w:eastAsia="Times New Roman" w:hAnsi="Arial" w:cs="Arial"/>
          <w:sz w:val="24"/>
          <w:szCs w:val="24"/>
          <w:lang w:eastAsia="ru-RU"/>
        </w:rPr>
        <w:t>повышение эффективности управления муниципальным имуществом и земельными отношениями с целью увеличения неналоговых доходов местного бюджета,</w:t>
      </w:r>
      <w:r w:rsidRPr="00A3619D">
        <w:rPr>
          <w:rFonts w:ascii="Arial" w:eastAsia="Times New Roman" w:hAnsi="Arial" w:cs="Arial"/>
          <w:spacing w:val="2"/>
          <w:sz w:val="24"/>
          <w:szCs w:val="24"/>
          <w:lang w:eastAsia="ru-RU"/>
        </w:rPr>
        <w:t xml:space="preserve"> позволит повысить эффективность процессов управления </w:t>
      </w:r>
      <w:r w:rsidRPr="00A3619D">
        <w:rPr>
          <w:rFonts w:ascii="Arial" w:eastAsia="Times New Roman" w:hAnsi="Arial" w:cs="Arial"/>
          <w:sz w:val="24"/>
          <w:szCs w:val="24"/>
          <w:lang w:eastAsia="ru-RU"/>
        </w:rPr>
        <w:t>муниципальным имуществом и земельными отношениями.</w:t>
      </w:r>
    </w:p>
    <w:p w:rsidR="00A3619D" w:rsidRPr="00A3619D" w:rsidRDefault="00A3619D" w:rsidP="00A3619D">
      <w:pPr>
        <w:shd w:val="clear" w:color="auto" w:fill="FFFFFF"/>
        <w:spacing w:after="0" w:line="315" w:lineRule="atLeast"/>
        <w:jc w:val="both"/>
        <w:textAlignment w:val="baseline"/>
        <w:rPr>
          <w:rFonts w:ascii="Arial" w:eastAsia="Times New Roman" w:hAnsi="Arial" w:cs="Arial"/>
          <w:spacing w:val="2"/>
          <w:sz w:val="24"/>
          <w:szCs w:val="24"/>
          <w:lang w:eastAsia="ru-RU"/>
        </w:rPr>
      </w:pPr>
      <w:r w:rsidRPr="00A3619D">
        <w:rPr>
          <w:rFonts w:ascii="Arial" w:eastAsia="Times New Roman" w:hAnsi="Arial" w:cs="Arial"/>
          <w:spacing w:val="2"/>
          <w:sz w:val="24"/>
          <w:szCs w:val="24"/>
          <w:lang w:eastAsia="ru-RU"/>
        </w:rPr>
        <w:t>Достижение указанной цели осуществляется посредством решения следующих задач:</w:t>
      </w:r>
    </w:p>
    <w:p w:rsidR="00A3619D" w:rsidRPr="00A3619D" w:rsidRDefault="00A3619D" w:rsidP="00A3619D">
      <w:pPr>
        <w:shd w:val="clear" w:color="auto" w:fill="FFFFFF"/>
        <w:spacing w:after="0" w:line="315" w:lineRule="atLeast"/>
        <w:jc w:val="both"/>
        <w:textAlignment w:val="baseline"/>
        <w:rPr>
          <w:rFonts w:ascii="Arial" w:eastAsia="Calibri" w:hAnsi="Arial" w:cs="Arial"/>
          <w:sz w:val="24"/>
          <w:szCs w:val="24"/>
          <w:lang w:eastAsia="ru-RU"/>
        </w:rPr>
      </w:pPr>
      <w:r w:rsidRPr="00A3619D">
        <w:rPr>
          <w:rFonts w:ascii="Arial" w:eastAsia="Calibri" w:hAnsi="Arial" w:cs="Arial"/>
          <w:sz w:val="24"/>
          <w:szCs w:val="24"/>
          <w:lang w:eastAsia="ru-RU"/>
        </w:rPr>
        <w:t>1. Формирование эффективной системы управления и распоряжения муниципальным имуществом Большеулуйского района;</w:t>
      </w:r>
    </w:p>
    <w:p w:rsidR="00A3619D" w:rsidRPr="00A3619D" w:rsidRDefault="00A3619D" w:rsidP="00A3619D">
      <w:pPr>
        <w:shd w:val="clear" w:color="auto" w:fill="FFFFFF"/>
        <w:spacing w:after="0" w:line="315" w:lineRule="atLeast"/>
        <w:jc w:val="both"/>
        <w:textAlignment w:val="baseline"/>
        <w:rPr>
          <w:rFonts w:ascii="Arial" w:eastAsia="Calibri" w:hAnsi="Arial" w:cs="Arial"/>
          <w:sz w:val="24"/>
          <w:szCs w:val="24"/>
          <w:lang w:eastAsia="ru-RU"/>
        </w:rPr>
      </w:pPr>
      <w:r w:rsidRPr="00A3619D">
        <w:rPr>
          <w:rFonts w:ascii="Arial" w:eastAsia="Calibri" w:hAnsi="Arial" w:cs="Arial"/>
          <w:sz w:val="24"/>
          <w:szCs w:val="24"/>
          <w:lang w:eastAsia="ru-RU"/>
        </w:rPr>
        <w:t>2. Формирование эффективной системы управления и распоряжения земельными участками;</w:t>
      </w:r>
    </w:p>
    <w:p w:rsidR="00A3619D" w:rsidRPr="00A3619D" w:rsidRDefault="00A3619D" w:rsidP="00A3619D">
      <w:pPr>
        <w:widowControl w:val="0"/>
        <w:autoSpaceDE w:val="0"/>
        <w:autoSpaceDN w:val="0"/>
        <w:spacing w:after="0" w:line="240" w:lineRule="auto"/>
        <w:jc w:val="both"/>
        <w:rPr>
          <w:rFonts w:ascii="Arial" w:eastAsia="Times New Roman" w:hAnsi="Arial" w:cs="Arial"/>
          <w:spacing w:val="2"/>
          <w:sz w:val="24"/>
          <w:szCs w:val="24"/>
          <w:lang w:eastAsia="ru-RU"/>
        </w:rPr>
      </w:pPr>
      <w:r w:rsidRPr="00A3619D">
        <w:rPr>
          <w:rFonts w:ascii="Arial" w:eastAsia="Calibri" w:hAnsi="Arial" w:cs="Arial"/>
          <w:sz w:val="24"/>
          <w:szCs w:val="24"/>
          <w:lang w:eastAsia="ru-RU"/>
        </w:rPr>
        <w:t xml:space="preserve">3. </w:t>
      </w:r>
      <w:r w:rsidRPr="00A3619D">
        <w:rPr>
          <w:rFonts w:ascii="Arial" w:eastAsia="Calibri" w:hAnsi="Arial" w:cs="Arial"/>
          <w:sz w:val="24"/>
          <w:szCs w:val="24"/>
        </w:rPr>
        <w:t>Обеспечение Большеулуйского района Красноярского края документами территориального планирования и градостроительного зонирования.</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Показателями достижения указанной цели являются:</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Увеличение доходной части бюджета района от приватизации муниципального имущества;</w:t>
      </w:r>
    </w:p>
    <w:p w:rsidR="00A3619D" w:rsidRPr="00A3619D" w:rsidRDefault="00A3619D" w:rsidP="00A3619D">
      <w:pPr>
        <w:autoSpaceDE w:val="0"/>
        <w:autoSpaceDN w:val="0"/>
        <w:adjustRightInd w:val="0"/>
        <w:spacing w:after="0" w:line="240" w:lineRule="auto"/>
        <w:jc w:val="both"/>
        <w:outlineLvl w:val="0"/>
        <w:rPr>
          <w:rFonts w:ascii="Arial" w:eastAsia="Times New Roman" w:hAnsi="Arial" w:cs="Arial"/>
          <w:sz w:val="24"/>
          <w:szCs w:val="24"/>
          <w:lang w:eastAsia="ru-RU"/>
        </w:rPr>
      </w:pPr>
      <w:r w:rsidRPr="00A3619D">
        <w:rPr>
          <w:rFonts w:ascii="Arial" w:eastAsia="Times New Roman" w:hAnsi="Arial" w:cs="Arial"/>
          <w:sz w:val="24"/>
          <w:szCs w:val="24"/>
          <w:lang w:eastAsia="ru-RU"/>
        </w:rPr>
        <w:t>Показателями результативности будут являться:</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1.</w:t>
      </w:r>
      <w:r w:rsidRPr="00A3619D">
        <w:rPr>
          <w:rFonts w:ascii="Arial" w:eastAsia="Times New Roman" w:hAnsi="Arial" w:cs="Arial"/>
          <w:sz w:val="24"/>
          <w:szCs w:val="24"/>
          <w:lang w:eastAsia="ru-RU"/>
        </w:rPr>
        <w:tab/>
        <w:t>Количество объектов недвижимого имущества, на которые оформлена техническая документация;</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2.</w:t>
      </w:r>
      <w:r w:rsidRPr="00A3619D">
        <w:rPr>
          <w:rFonts w:ascii="Arial" w:eastAsia="Times New Roman" w:hAnsi="Arial" w:cs="Arial"/>
          <w:sz w:val="24"/>
          <w:szCs w:val="24"/>
          <w:lang w:eastAsia="ru-RU"/>
        </w:rPr>
        <w:tab/>
        <w:t>Количество объектов муниципального имущества, земельных участков, у которых определена рыночная стоимость;</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lastRenderedPageBreak/>
        <w:t>3.</w:t>
      </w:r>
      <w:r w:rsidRPr="00A3619D">
        <w:rPr>
          <w:rFonts w:ascii="Arial" w:eastAsia="Times New Roman" w:hAnsi="Arial" w:cs="Arial"/>
          <w:sz w:val="24"/>
          <w:szCs w:val="24"/>
          <w:lang w:eastAsia="ru-RU"/>
        </w:rPr>
        <w:tab/>
        <w:t>Количество объектов муниципального имущества, включенных в Реестр муниципальной собственности;</w:t>
      </w:r>
    </w:p>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4.</w:t>
      </w:r>
      <w:r w:rsidRPr="00A3619D">
        <w:rPr>
          <w:rFonts w:ascii="Arial" w:eastAsia="Calibri" w:hAnsi="Arial" w:cs="Arial"/>
          <w:sz w:val="24"/>
          <w:szCs w:val="24"/>
          <w:lang w:eastAsia="ru-RU"/>
        </w:rPr>
        <w:tab/>
        <w:t xml:space="preserve">Площадь нежилого фонда подлежащая приватизации; </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5.</w:t>
      </w:r>
      <w:r w:rsidRPr="00A3619D">
        <w:rPr>
          <w:rFonts w:ascii="Arial" w:eastAsia="Times New Roman" w:hAnsi="Arial" w:cs="Arial"/>
          <w:sz w:val="24"/>
          <w:szCs w:val="24"/>
          <w:lang w:eastAsia="ru-RU"/>
        </w:rPr>
        <w:tab/>
      </w:r>
      <w:r w:rsidRPr="00A3619D">
        <w:rPr>
          <w:rFonts w:ascii="Arial" w:eastAsia="Calibri" w:hAnsi="Arial" w:cs="Arial"/>
          <w:sz w:val="24"/>
          <w:szCs w:val="24"/>
          <w:lang w:eastAsia="ru-RU"/>
        </w:rPr>
        <w:t>Количество земельных участков поставленных на государственный кадастровый учет</w:t>
      </w:r>
      <w:r w:rsidRPr="00A3619D">
        <w:rPr>
          <w:rFonts w:ascii="Arial" w:eastAsia="Times New Roman" w:hAnsi="Arial" w:cs="Arial"/>
          <w:sz w:val="24"/>
          <w:szCs w:val="24"/>
          <w:lang w:eastAsia="ru-RU"/>
        </w:rPr>
        <w:t>;</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6.</w:t>
      </w:r>
      <w:r w:rsidRPr="00A3619D">
        <w:rPr>
          <w:rFonts w:ascii="Arial" w:eastAsia="Times New Roman" w:hAnsi="Arial" w:cs="Arial"/>
          <w:sz w:val="24"/>
          <w:szCs w:val="24"/>
          <w:lang w:eastAsia="ru-RU"/>
        </w:rPr>
        <w:tab/>
        <w:t>Годовой объем ввода жилья.</w:t>
      </w:r>
    </w:p>
    <w:p w:rsidR="00A3619D" w:rsidRPr="00A3619D" w:rsidRDefault="00A3619D" w:rsidP="00A3619D">
      <w:pPr>
        <w:spacing w:after="0" w:line="240" w:lineRule="auto"/>
        <w:jc w:val="center"/>
        <w:rPr>
          <w:rFonts w:ascii="Arial" w:eastAsia="Calibri" w:hAnsi="Arial" w:cs="Arial"/>
          <w:sz w:val="24"/>
          <w:szCs w:val="24"/>
          <w:lang w:eastAsia="ru-RU"/>
        </w:rPr>
      </w:pPr>
    </w:p>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 Приоритеты и цели социально-экономического развития в сфере</w:t>
      </w:r>
    </w:p>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муниципального управления, описание основных целей и задач программы,</w:t>
      </w:r>
      <w:r w:rsidRPr="00A3619D">
        <w:rPr>
          <w:rFonts w:ascii="Arial" w:eastAsia="Calibri" w:hAnsi="Arial" w:cs="Arial"/>
          <w:spacing w:val="-4"/>
          <w:sz w:val="24"/>
          <w:szCs w:val="24"/>
          <w:lang w:eastAsia="ru-RU"/>
        </w:rPr>
        <w:t xml:space="preserve"> тенденции социально-экономического развития соответствующей сферы муниципального управления</w:t>
      </w: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r w:rsidRPr="00A3619D">
        <w:rPr>
          <w:rFonts w:ascii="Arial" w:eastAsia="Calibri" w:hAnsi="Arial" w:cs="Arial"/>
          <w:sz w:val="24"/>
          <w:szCs w:val="24"/>
          <w:lang w:eastAsia="ru-RU"/>
        </w:rPr>
        <w:t>Целью программы является:</w:t>
      </w: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r w:rsidRPr="00A3619D">
        <w:rPr>
          <w:rFonts w:ascii="Arial" w:eastAsia="Times New Roman" w:hAnsi="Arial" w:cs="Arial"/>
          <w:sz w:val="24"/>
          <w:szCs w:val="24"/>
          <w:lang w:eastAsia="ru-RU"/>
        </w:rPr>
        <w:t>Повышение эффективности управления муниципальным имуществом и земельными отношениями с целью увеличения неналоговых доходов местного бюджета</w:t>
      </w:r>
      <w:r w:rsidRPr="00A3619D">
        <w:rPr>
          <w:rFonts w:ascii="Arial" w:eastAsia="Calibri" w:hAnsi="Arial" w:cs="Arial"/>
          <w:sz w:val="24"/>
          <w:szCs w:val="24"/>
          <w:lang w:eastAsia="ru-RU"/>
        </w:rPr>
        <w:t>.</w:t>
      </w: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r w:rsidRPr="00A3619D">
        <w:rPr>
          <w:rFonts w:ascii="Arial" w:eastAsia="Calibri" w:hAnsi="Arial" w:cs="Arial"/>
          <w:sz w:val="24"/>
          <w:szCs w:val="24"/>
          <w:lang w:eastAsia="ru-RU"/>
        </w:rPr>
        <w:t>Основными задачами программы являются:</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1. Формирование эффективной системы управления и распоряжения муниципальным имуществом Большеулуйского района;</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2. Формирование эффективной системы управления и распоряжения земельными участками;</w:t>
      </w: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r w:rsidRPr="00A3619D">
        <w:rPr>
          <w:rFonts w:ascii="Arial" w:eastAsia="Calibri" w:hAnsi="Arial" w:cs="Arial"/>
          <w:sz w:val="24"/>
          <w:szCs w:val="24"/>
        </w:rPr>
        <w:t>3. Обеспечение Большеулуйского района Красноярского края документами территориального планирования и градостроительного зонирования.</w:t>
      </w: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r w:rsidRPr="00A3619D">
        <w:rPr>
          <w:rFonts w:ascii="Arial" w:eastAsia="Calibri" w:hAnsi="Arial" w:cs="Arial"/>
          <w:sz w:val="24"/>
          <w:szCs w:val="24"/>
          <w:lang w:eastAsia="ru-RU"/>
        </w:rPr>
        <w:t>Решение указанных задач обеспечивается через систему мероприятий, предусмотренных в следующих подпрограммах:</w:t>
      </w: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r w:rsidRPr="00A3619D">
        <w:rPr>
          <w:rFonts w:ascii="Arial" w:eastAsia="Calibri" w:hAnsi="Arial" w:cs="Arial"/>
          <w:sz w:val="24"/>
          <w:szCs w:val="24"/>
          <w:lang w:eastAsia="ru-RU"/>
        </w:rPr>
        <w:t>Подпрограмма 1: - «Инвентаризация объектов недвижимого имущества»;</w:t>
      </w: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r w:rsidRPr="00A3619D">
        <w:rPr>
          <w:rFonts w:ascii="Arial" w:eastAsia="Calibri" w:hAnsi="Arial" w:cs="Arial"/>
          <w:sz w:val="24"/>
          <w:szCs w:val="24"/>
          <w:lang w:eastAsia="ru-RU"/>
        </w:rPr>
        <w:t>Подпрограмма 2 «Формирование и постановка на государственный кадастровый учет земельных участков»;</w:t>
      </w: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r w:rsidRPr="00A3619D">
        <w:rPr>
          <w:rFonts w:ascii="Arial" w:eastAsia="Calibri" w:hAnsi="Arial" w:cs="Arial"/>
          <w:sz w:val="24"/>
          <w:szCs w:val="24"/>
          <w:lang w:eastAsia="ru-RU"/>
        </w:rPr>
        <w:t>Подпрограмма 3 «Обеспечение реализации муниципальной программы и прочие мероприятия».</w:t>
      </w:r>
    </w:p>
    <w:p w:rsidR="00A3619D" w:rsidRPr="00A3619D" w:rsidRDefault="00A3619D" w:rsidP="00A3619D">
      <w:pPr>
        <w:autoSpaceDE w:val="0"/>
        <w:autoSpaceDN w:val="0"/>
        <w:adjustRightInd w:val="0"/>
        <w:spacing w:after="0" w:line="240" w:lineRule="auto"/>
        <w:jc w:val="both"/>
        <w:rPr>
          <w:rFonts w:ascii="Arial" w:eastAsia="Calibri" w:hAnsi="Arial" w:cs="Arial"/>
          <w:bCs/>
          <w:sz w:val="24"/>
          <w:szCs w:val="24"/>
        </w:rPr>
      </w:pPr>
      <w:r w:rsidRPr="00A3619D">
        <w:rPr>
          <w:rFonts w:ascii="Arial" w:eastAsia="Calibri" w:hAnsi="Arial" w:cs="Arial"/>
          <w:bCs/>
          <w:sz w:val="24"/>
          <w:szCs w:val="24"/>
        </w:rPr>
        <w:t>Отдельное мероприятие 1: «Н</w:t>
      </w:r>
      <w:r w:rsidRPr="00A3619D">
        <w:rPr>
          <w:rFonts w:ascii="Arial" w:eastAsia="Calibri" w:hAnsi="Arial" w:cs="Arial"/>
          <w:sz w:val="24"/>
          <w:szCs w:val="24"/>
          <w:lang w:eastAsia="ru-RU"/>
        </w:rPr>
        <w:t>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A3619D">
        <w:rPr>
          <w:rFonts w:ascii="Arial" w:eastAsia="Calibri" w:hAnsi="Arial" w:cs="Arial"/>
          <w:bCs/>
          <w:sz w:val="24"/>
          <w:szCs w:val="24"/>
        </w:rPr>
        <w:t>».</w:t>
      </w: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 Прогноз конечных результатов муниципальной программы</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Настоящая муниципальная программа направлена на эффективное управление муниципальной казной района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программы.</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В результате реализации программы ожидается оптимизация состава и структуры муниципального имущества.</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Система целевых индикаторов программы и показателей подпрограмм включает:</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источник информации;</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периодичность определения значений целевых индикаторов, показателей результативности;</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фактическое значение за отчетный год;</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плановые значения на текущий год;</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плановые значения на плановый период (три последующих года после текущего).</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Перечень целевых показателей и показателей результативности программы с расшифровкой плановых значений по годам ее реализации представлен в приложении № 1 к программе.</w:t>
      </w: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5. Информация </w:t>
      </w:r>
      <w:r w:rsidRPr="00A3619D">
        <w:rPr>
          <w:rFonts w:ascii="Arial" w:eastAsia="Calibri" w:hAnsi="Arial" w:cs="Arial"/>
          <w:spacing w:val="-4"/>
          <w:sz w:val="24"/>
          <w:szCs w:val="24"/>
          <w:lang w:eastAsia="ru-RU"/>
        </w:rPr>
        <w:t>по подпрограммам, отдельному мероприятию программы</w:t>
      </w:r>
    </w:p>
    <w:p w:rsidR="00A3619D" w:rsidRPr="00A3619D" w:rsidRDefault="00A3619D" w:rsidP="00A3619D">
      <w:pPr>
        <w:autoSpaceDE w:val="0"/>
        <w:autoSpaceDN w:val="0"/>
        <w:adjustRightInd w:val="0"/>
        <w:spacing w:after="0" w:line="240" w:lineRule="auto"/>
        <w:jc w:val="center"/>
        <w:outlineLvl w:val="0"/>
        <w:rPr>
          <w:rFonts w:ascii="Arial" w:eastAsia="Times New Roman" w:hAnsi="Arial" w:cs="Arial"/>
          <w:sz w:val="24"/>
          <w:szCs w:val="24"/>
          <w:lang w:eastAsia="ru-RU"/>
        </w:rPr>
      </w:pPr>
    </w:p>
    <w:p w:rsidR="00A3619D" w:rsidRPr="00A3619D" w:rsidRDefault="00A3619D" w:rsidP="00A3619D">
      <w:pPr>
        <w:autoSpaceDE w:val="0"/>
        <w:autoSpaceDN w:val="0"/>
        <w:adjustRightInd w:val="0"/>
        <w:spacing w:after="0" w:line="240" w:lineRule="auto"/>
        <w:jc w:val="both"/>
        <w:rPr>
          <w:rFonts w:ascii="Arial" w:eastAsia="Calibri" w:hAnsi="Arial" w:cs="Arial"/>
          <w:bCs/>
          <w:sz w:val="24"/>
          <w:szCs w:val="24"/>
        </w:rPr>
      </w:pPr>
      <w:r w:rsidRPr="00A3619D">
        <w:rPr>
          <w:rFonts w:ascii="Arial" w:eastAsia="Times New Roman" w:hAnsi="Arial" w:cs="Arial"/>
          <w:sz w:val="24"/>
          <w:szCs w:val="24"/>
          <w:lang w:eastAsia="ru-RU"/>
        </w:rPr>
        <w:t xml:space="preserve">В рамках муниципальной программы </w:t>
      </w:r>
      <w:r w:rsidRPr="00A3619D">
        <w:rPr>
          <w:rFonts w:ascii="Arial" w:eastAsia="Calibri" w:hAnsi="Arial" w:cs="Arial"/>
          <w:sz w:val="24"/>
          <w:szCs w:val="24"/>
          <w:lang w:eastAsia="ru-RU"/>
        </w:rPr>
        <w:t>«Эффективное управление муниципальным имуществом и земельными отношениями»</w:t>
      </w:r>
      <w:r w:rsidRPr="00A3619D">
        <w:rPr>
          <w:rFonts w:ascii="Arial" w:eastAsia="Times New Roman" w:hAnsi="Arial" w:cs="Arial"/>
          <w:sz w:val="24"/>
          <w:szCs w:val="24"/>
          <w:lang w:eastAsia="ru-RU"/>
        </w:rPr>
        <w:t xml:space="preserve"> в период с 2022 по 2027 годы будут </w:t>
      </w:r>
      <w:r w:rsidRPr="00A3619D">
        <w:rPr>
          <w:rFonts w:ascii="Arial" w:eastAsia="Times New Roman" w:hAnsi="Arial" w:cs="Arial"/>
          <w:sz w:val="24"/>
          <w:szCs w:val="24"/>
          <w:lang w:eastAsia="ru-RU"/>
        </w:rPr>
        <w:lastRenderedPageBreak/>
        <w:t xml:space="preserve">реализованы 3 подпрограммы и отдельное мероприятие 1: </w:t>
      </w:r>
      <w:r w:rsidRPr="00A3619D">
        <w:rPr>
          <w:rFonts w:ascii="Arial" w:eastAsia="Calibri" w:hAnsi="Arial" w:cs="Arial"/>
          <w:bCs/>
          <w:sz w:val="24"/>
          <w:szCs w:val="24"/>
        </w:rPr>
        <w:t>«Н</w:t>
      </w:r>
      <w:r w:rsidRPr="00A3619D">
        <w:rPr>
          <w:rFonts w:ascii="Arial" w:eastAsia="Calibri" w:hAnsi="Arial" w:cs="Arial"/>
          <w:sz w:val="24"/>
          <w:szCs w:val="24"/>
          <w:lang w:eastAsia="ru-RU"/>
        </w:rPr>
        <w:t>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A3619D">
        <w:rPr>
          <w:rFonts w:ascii="Arial" w:eastAsia="Calibri" w:hAnsi="Arial" w:cs="Arial"/>
          <w:bCs/>
          <w:sz w:val="24"/>
          <w:szCs w:val="24"/>
        </w:rPr>
        <w:t xml:space="preserve">». </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1. «</w:t>
      </w:r>
      <w:r w:rsidRPr="00A3619D">
        <w:rPr>
          <w:rFonts w:ascii="Arial" w:eastAsia="Calibri" w:hAnsi="Arial" w:cs="Arial"/>
          <w:sz w:val="24"/>
          <w:szCs w:val="24"/>
          <w:lang w:eastAsia="ru-RU"/>
        </w:rPr>
        <w:t>Инвентаризация объектов недвижимого имущества.</w:t>
      </w: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r w:rsidRPr="00A3619D">
        <w:rPr>
          <w:rFonts w:ascii="Arial" w:eastAsia="Times New Roman" w:hAnsi="Arial" w:cs="Arial"/>
          <w:sz w:val="24"/>
          <w:szCs w:val="24"/>
          <w:lang w:eastAsia="ru-RU"/>
        </w:rPr>
        <w:t>Цель муниципальной подпрограммы: ф</w:t>
      </w:r>
      <w:r w:rsidRPr="00A3619D">
        <w:rPr>
          <w:rFonts w:ascii="Arial" w:eastAsia="Calibri" w:hAnsi="Arial" w:cs="Arial"/>
          <w:sz w:val="24"/>
          <w:szCs w:val="24"/>
          <w:lang w:eastAsia="ru-RU"/>
        </w:rPr>
        <w:t>ормирование эффективной системы управления и распоряжения муниципальным имуществом Большеулуйского района;</w:t>
      </w: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r w:rsidRPr="00A3619D">
        <w:rPr>
          <w:rFonts w:ascii="Arial" w:eastAsia="Times New Roman" w:hAnsi="Arial" w:cs="Arial"/>
          <w:sz w:val="24"/>
          <w:szCs w:val="24"/>
          <w:lang w:eastAsia="ru-RU"/>
        </w:rPr>
        <w:t>Задачи:</w:t>
      </w:r>
      <w:r w:rsidRPr="00A3619D">
        <w:rPr>
          <w:rFonts w:ascii="Arial" w:eastAsia="Calibri" w:hAnsi="Arial" w:cs="Arial"/>
          <w:sz w:val="24"/>
          <w:szCs w:val="24"/>
          <w:lang w:eastAsia="ru-RU"/>
        </w:rPr>
        <w:t xml:space="preserve"> Формирование и управление муниципальной собственностью, оформление права собственности на бесхозяйные объекты недвижимости</w:t>
      </w:r>
      <w:r w:rsidRPr="00A3619D">
        <w:rPr>
          <w:rFonts w:ascii="Arial" w:eastAsia="Times New Roman" w:hAnsi="Arial" w:cs="Arial"/>
          <w:sz w:val="24"/>
          <w:szCs w:val="24"/>
          <w:lang w:eastAsia="ru-RU"/>
        </w:rPr>
        <w:t>;</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 xml:space="preserve">2. </w:t>
      </w:r>
      <w:r w:rsidRPr="00A3619D">
        <w:rPr>
          <w:rFonts w:ascii="Arial" w:eastAsia="Calibri" w:hAnsi="Arial" w:cs="Arial"/>
          <w:sz w:val="24"/>
          <w:szCs w:val="24"/>
          <w:lang w:eastAsia="ru-RU"/>
        </w:rPr>
        <w:t>«Формирование и постановка на государственный кадастровый учет земельных участков».</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 xml:space="preserve">Цель муниципальной подпрограммы: </w:t>
      </w:r>
      <w:r w:rsidRPr="00A3619D">
        <w:rPr>
          <w:rFonts w:ascii="Arial" w:eastAsia="Calibri" w:hAnsi="Arial" w:cs="Arial"/>
          <w:sz w:val="24"/>
          <w:szCs w:val="24"/>
          <w:lang w:eastAsia="ru-RU"/>
        </w:rPr>
        <w:t>постановка на кадастровый учет земельных участков, государственная собственность на которые не разграничена, с целью распоряжения ими в установленном законодательством порядке.</w:t>
      </w:r>
    </w:p>
    <w:p w:rsidR="00A3619D" w:rsidRPr="00A3619D" w:rsidRDefault="00A3619D" w:rsidP="00A3619D">
      <w:pPr>
        <w:autoSpaceDE w:val="0"/>
        <w:autoSpaceDN w:val="0"/>
        <w:adjustRightInd w:val="0"/>
        <w:spacing w:after="0" w:line="240" w:lineRule="auto"/>
        <w:jc w:val="both"/>
        <w:rPr>
          <w:rFonts w:ascii="Arial" w:eastAsia="Calibri" w:hAnsi="Arial" w:cs="Arial"/>
          <w:sz w:val="24"/>
          <w:szCs w:val="24"/>
          <w:lang w:eastAsia="ru-RU"/>
        </w:rPr>
      </w:pPr>
      <w:r w:rsidRPr="00A3619D">
        <w:rPr>
          <w:rFonts w:ascii="Arial" w:eastAsia="Times New Roman" w:hAnsi="Arial" w:cs="Arial"/>
          <w:sz w:val="24"/>
          <w:szCs w:val="24"/>
          <w:lang w:eastAsia="ru-RU"/>
        </w:rPr>
        <w:t>Задачи:</w:t>
      </w:r>
      <w:r w:rsidRPr="00A3619D">
        <w:rPr>
          <w:rFonts w:ascii="Arial" w:eastAsia="Calibri" w:hAnsi="Arial" w:cs="Arial"/>
          <w:sz w:val="24"/>
          <w:szCs w:val="24"/>
          <w:lang w:eastAsia="ru-RU"/>
        </w:rPr>
        <w:t xml:space="preserve"> формирование земельных участков под объектами муниципальной собственности и для проведения аукционов на право заключения договоров аренды, купли-продажи.</w:t>
      </w:r>
    </w:p>
    <w:p w:rsidR="00A3619D" w:rsidRPr="00A3619D" w:rsidRDefault="00A3619D" w:rsidP="00A3619D">
      <w:pPr>
        <w:autoSpaceDE w:val="0"/>
        <w:autoSpaceDN w:val="0"/>
        <w:adjustRightInd w:val="0"/>
        <w:spacing w:after="0" w:line="240" w:lineRule="auto"/>
        <w:jc w:val="both"/>
        <w:rPr>
          <w:rFonts w:ascii="Arial" w:eastAsia="Calibri" w:hAnsi="Arial" w:cs="Arial"/>
          <w:sz w:val="24"/>
          <w:szCs w:val="24"/>
          <w:lang w:eastAsia="ru-RU"/>
        </w:rPr>
      </w:pPr>
      <w:r w:rsidRPr="00A3619D">
        <w:rPr>
          <w:rFonts w:ascii="Arial" w:eastAsia="Calibri" w:hAnsi="Arial" w:cs="Arial"/>
          <w:sz w:val="24"/>
          <w:szCs w:val="24"/>
          <w:lang w:eastAsia="ru-RU"/>
        </w:rPr>
        <w:t>3. «Обеспечение реализации муниципальной программы и прочие мероприятия»</w:t>
      </w:r>
    </w:p>
    <w:p w:rsidR="00A3619D" w:rsidRPr="00A3619D" w:rsidRDefault="00A3619D" w:rsidP="00A3619D">
      <w:pPr>
        <w:widowControl w:val="0"/>
        <w:autoSpaceDE w:val="0"/>
        <w:autoSpaceDN w:val="0"/>
        <w:spacing w:after="0" w:line="0" w:lineRule="atLeast"/>
        <w:jc w:val="both"/>
        <w:rPr>
          <w:rFonts w:ascii="Arial" w:eastAsia="Calibri" w:hAnsi="Arial" w:cs="Arial"/>
          <w:sz w:val="24"/>
          <w:szCs w:val="24"/>
          <w:lang w:eastAsia="ru-RU"/>
        </w:rPr>
      </w:pPr>
      <w:r w:rsidRPr="00A3619D">
        <w:rPr>
          <w:rFonts w:ascii="Arial" w:eastAsia="Calibri" w:hAnsi="Arial" w:cs="Arial"/>
          <w:sz w:val="24"/>
          <w:szCs w:val="24"/>
          <w:lang w:eastAsia="ru-RU"/>
        </w:rPr>
        <w:t>Цель муниципальной подпрограммы: Эффективное и рациональное использование финансовых ресурсов.</w:t>
      </w:r>
    </w:p>
    <w:p w:rsidR="00A3619D" w:rsidRPr="00A3619D" w:rsidRDefault="00A3619D" w:rsidP="00A3619D">
      <w:pPr>
        <w:autoSpaceDE w:val="0"/>
        <w:autoSpaceDN w:val="0"/>
        <w:adjustRightInd w:val="0"/>
        <w:spacing w:after="0" w:line="240" w:lineRule="auto"/>
        <w:jc w:val="both"/>
        <w:rPr>
          <w:rFonts w:ascii="Arial" w:eastAsia="Calibri" w:hAnsi="Arial" w:cs="Arial"/>
          <w:sz w:val="24"/>
          <w:szCs w:val="24"/>
          <w:lang w:eastAsia="ru-RU"/>
        </w:rPr>
      </w:pPr>
      <w:r w:rsidRPr="00A3619D">
        <w:rPr>
          <w:rFonts w:ascii="Arial" w:eastAsia="Calibri" w:hAnsi="Arial" w:cs="Arial"/>
          <w:sz w:val="24"/>
          <w:szCs w:val="24"/>
          <w:lang w:eastAsia="ru-RU"/>
        </w:rPr>
        <w:t>Задачи: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A3619D" w:rsidRPr="00A3619D" w:rsidRDefault="00A3619D" w:rsidP="00A3619D">
      <w:pPr>
        <w:autoSpaceDE w:val="0"/>
        <w:autoSpaceDN w:val="0"/>
        <w:adjustRightInd w:val="0"/>
        <w:spacing w:after="0" w:line="240" w:lineRule="auto"/>
        <w:jc w:val="both"/>
        <w:rPr>
          <w:rFonts w:ascii="Arial" w:eastAsia="Calibri" w:hAnsi="Arial" w:cs="Arial"/>
          <w:bCs/>
          <w:sz w:val="24"/>
          <w:szCs w:val="24"/>
        </w:rPr>
      </w:pPr>
      <w:r w:rsidRPr="00A3619D">
        <w:rPr>
          <w:rFonts w:ascii="Arial" w:eastAsia="Calibri" w:hAnsi="Arial" w:cs="Arial"/>
          <w:sz w:val="24"/>
          <w:szCs w:val="24"/>
          <w:lang w:eastAsia="ru-RU"/>
        </w:rPr>
        <w:t xml:space="preserve">4. Отдельное мероприятие: </w:t>
      </w:r>
      <w:r w:rsidRPr="00A3619D">
        <w:rPr>
          <w:rFonts w:ascii="Arial" w:eastAsia="Calibri" w:hAnsi="Arial" w:cs="Arial"/>
          <w:bCs/>
          <w:sz w:val="24"/>
          <w:szCs w:val="24"/>
        </w:rPr>
        <w:t>«Н</w:t>
      </w:r>
      <w:r w:rsidRPr="00A3619D">
        <w:rPr>
          <w:rFonts w:ascii="Arial" w:eastAsia="Calibri" w:hAnsi="Arial" w:cs="Arial"/>
          <w:sz w:val="24"/>
          <w:szCs w:val="24"/>
          <w:lang w:eastAsia="ru-RU"/>
        </w:rPr>
        <w:t>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A3619D">
        <w:rPr>
          <w:rFonts w:ascii="Arial" w:eastAsia="Calibri" w:hAnsi="Arial" w:cs="Arial"/>
          <w:bCs/>
          <w:sz w:val="24"/>
          <w:szCs w:val="24"/>
        </w:rPr>
        <w:t xml:space="preserve">». </w:t>
      </w:r>
    </w:p>
    <w:p w:rsidR="00A3619D" w:rsidRPr="00A3619D" w:rsidRDefault="00A3619D" w:rsidP="00A3619D">
      <w:pPr>
        <w:autoSpaceDE w:val="0"/>
        <w:autoSpaceDN w:val="0"/>
        <w:adjustRightInd w:val="0"/>
        <w:spacing w:after="0" w:line="240" w:lineRule="auto"/>
        <w:jc w:val="both"/>
        <w:rPr>
          <w:rFonts w:ascii="Arial" w:eastAsia="Calibri" w:hAnsi="Arial" w:cs="Arial"/>
          <w:sz w:val="24"/>
          <w:szCs w:val="24"/>
        </w:rPr>
      </w:pPr>
      <w:r w:rsidRPr="00A3619D">
        <w:rPr>
          <w:rFonts w:ascii="Arial" w:eastAsia="Calibri" w:hAnsi="Arial" w:cs="Arial"/>
          <w:sz w:val="24"/>
          <w:szCs w:val="24"/>
        </w:rPr>
        <w:t>Цель мероприятия: Создание условий для увеличения объемов ввода жилья, в том числе стандартного жилья.</w:t>
      </w:r>
    </w:p>
    <w:p w:rsidR="00A3619D" w:rsidRPr="00A3619D" w:rsidRDefault="00A3619D" w:rsidP="00A3619D">
      <w:pPr>
        <w:autoSpaceDE w:val="0"/>
        <w:autoSpaceDN w:val="0"/>
        <w:adjustRightInd w:val="0"/>
        <w:spacing w:after="0" w:line="240" w:lineRule="auto"/>
        <w:jc w:val="both"/>
        <w:rPr>
          <w:rFonts w:ascii="Arial" w:eastAsia="Calibri" w:hAnsi="Arial" w:cs="Arial"/>
          <w:bCs/>
          <w:sz w:val="24"/>
          <w:szCs w:val="24"/>
        </w:rPr>
      </w:pPr>
      <w:r w:rsidRPr="00A3619D">
        <w:rPr>
          <w:rFonts w:ascii="Arial" w:eastAsia="Calibri" w:hAnsi="Arial" w:cs="Arial"/>
          <w:sz w:val="24"/>
          <w:szCs w:val="24"/>
        </w:rPr>
        <w:t xml:space="preserve"> Задачи мероприятия: Обеспечение Большеулуйского района Красноярского края документами территориального планирования и градостроительного зонирования.</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Срок реализации программных мероприятий: 2022 - 2027 годы.</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Реализация мероприятий подпрограмм позволит достичь в 2022 - 2027 годах следующих результатов:</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1. Увеличение годового объема ввода жилья.</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6. Информация об объеме бюджетных ассигнований, направленных на реализацию научной, научно-технической и инновационной деятельности</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r w:rsidRPr="00A3619D">
        <w:rPr>
          <w:rFonts w:ascii="Arial" w:eastAsia="Calibri" w:hAnsi="Arial" w:cs="Arial"/>
          <w:sz w:val="24"/>
          <w:szCs w:val="24"/>
          <w:lang w:eastAsia="ru-RU"/>
        </w:rPr>
        <w:t>Реализация научной, научно-технической и инновационной деятельности  в рамках Программы не предусмотрена.</w:t>
      </w: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p>
    <w:p w:rsidR="00A3619D" w:rsidRPr="00A3619D" w:rsidRDefault="00A3619D" w:rsidP="00A3619D">
      <w:pPr>
        <w:widowControl w:val="0"/>
        <w:numPr>
          <w:ilvl w:val="0"/>
          <w:numId w:val="4"/>
        </w:numPr>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Информация о бюджетных ассигнованиях на осуществление бюджетных инвестиций в форме капитальных вложений в объекты недвижимого имущества муниципальной собственности Большеулуйского района, а также бюджетных ассигнованиях на осуществление муниципальными бюджетными учреждениями за счет средств субсидии из краевого бюджета капитальных вложений в объекты капитального строительства муниципальной собственности Большеулуйского района или приобретение объектов недвижимого имущества в муниципальную собственность Большеулуйского района</w:t>
      </w: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r w:rsidRPr="00A3619D">
        <w:rPr>
          <w:rFonts w:ascii="Arial" w:eastAsia="Calibri" w:hAnsi="Arial" w:cs="Arial"/>
          <w:sz w:val="24"/>
          <w:szCs w:val="24"/>
          <w:lang w:eastAsia="ru-RU"/>
        </w:rPr>
        <w:t xml:space="preserve">Бюджетные инвестиции в форме капитальных вложений в объекты недвижимого имущества муниципальной собственности Большеулуйского района, а также бюджетные ассигнования на осуществление муниципальными бюджетными учреждениями за счет средств субсидии из краевого бюджета капитальных вложений в объекты капитального строительства муниципальной собственности </w:t>
      </w:r>
      <w:r w:rsidRPr="00A3619D">
        <w:rPr>
          <w:rFonts w:ascii="Arial" w:eastAsia="Calibri" w:hAnsi="Arial" w:cs="Arial"/>
          <w:sz w:val="24"/>
          <w:szCs w:val="24"/>
          <w:lang w:eastAsia="ru-RU"/>
        </w:rPr>
        <w:lastRenderedPageBreak/>
        <w:t>Большеулуйского района или приобретение объектов недвижимого имущества в муниципальную собственность Большеулуйского района в рамках Программы не предусмотрены.</w:t>
      </w: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8. Информация о ресурсном обеспечении муниципальной программы, по подпрограммам </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xml:space="preserve">Общий объем финансирования Программы на 2022 – 2027 годы составит: </w:t>
      </w: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r w:rsidRPr="00A3619D">
        <w:rPr>
          <w:rFonts w:ascii="Arial" w:eastAsia="Calibri" w:hAnsi="Arial" w:cs="Arial"/>
          <w:sz w:val="24"/>
          <w:szCs w:val="24"/>
          <w:lang w:eastAsia="ru-RU"/>
        </w:rPr>
        <w:t>23961,2 тыс. руб., в том числе по источникам финансирования: - краевой бюджет: 187,0 тыс.руб., - районный бюджет: 23774,2  тыс.руб., в том числе по годам: 2022 год – 3005,2 тыс. руб., 2023 год – 3283,8 тыс.руб., 2024 год – 4204,0 тыс.руб., 2025 год – 4489,4 тыс.руб., 2026 год – 4489,4 тыс.руб., 2027 год – 4489,4 тыс.руб.</w:t>
      </w: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r w:rsidRPr="00A3619D">
        <w:rPr>
          <w:rFonts w:ascii="Arial" w:eastAsia="Calibri" w:hAnsi="Arial" w:cs="Arial"/>
          <w:sz w:val="24"/>
          <w:szCs w:val="24"/>
          <w:lang w:eastAsia="ru-RU"/>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2 к Программе.</w:t>
      </w:r>
    </w:p>
    <w:p w:rsidR="00A3619D" w:rsidRPr="00A3619D" w:rsidRDefault="00A3619D" w:rsidP="00A3619D">
      <w:pPr>
        <w:autoSpaceDE w:val="0"/>
        <w:autoSpaceDN w:val="0"/>
        <w:adjustRightInd w:val="0"/>
        <w:spacing w:after="0" w:line="240" w:lineRule="auto"/>
        <w:jc w:val="both"/>
        <w:rPr>
          <w:rFonts w:ascii="Arial" w:eastAsia="Calibri" w:hAnsi="Arial" w:cs="Arial"/>
          <w:sz w:val="24"/>
          <w:szCs w:val="24"/>
          <w:lang w:eastAsia="ru-RU"/>
        </w:rPr>
      </w:pPr>
    </w:p>
    <w:p w:rsidR="00A3619D" w:rsidRPr="00A3619D" w:rsidRDefault="00A3619D" w:rsidP="00A3619D">
      <w:pPr>
        <w:widowControl w:val="0"/>
        <w:numPr>
          <w:ilvl w:val="0"/>
          <w:numId w:val="3"/>
        </w:numPr>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Информация об источниках финансирования подпрограмм, отдельных мероприятий муниципальной программы</w:t>
      </w: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r w:rsidRPr="00A3619D">
        <w:rPr>
          <w:rFonts w:ascii="Arial" w:eastAsia="Calibri" w:hAnsi="Arial" w:cs="Arial"/>
          <w:sz w:val="24"/>
          <w:szCs w:val="24"/>
          <w:lang w:eastAsia="ru-RU"/>
        </w:rPr>
        <w:t>Источники финансирования программы и отдельного мероприятия приведены в приложении № 3 к муниципальной программе.</w:t>
      </w: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p>
    <w:p w:rsidR="00A3619D" w:rsidRPr="00A3619D" w:rsidRDefault="00A3619D" w:rsidP="00A3619D">
      <w:pPr>
        <w:widowControl w:val="0"/>
        <w:autoSpaceDE w:val="0"/>
        <w:autoSpaceDN w:val="0"/>
        <w:spacing w:before="220" w:after="0" w:line="240" w:lineRule="auto"/>
        <w:jc w:val="both"/>
        <w:rPr>
          <w:rFonts w:ascii="Arial" w:eastAsia="Calibri" w:hAnsi="Arial" w:cs="Arial"/>
          <w:sz w:val="24"/>
          <w:szCs w:val="24"/>
          <w:lang w:eastAsia="ru-RU"/>
        </w:rPr>
        <w:sectPr w:rsidR="00A3619D" w:rsidRPr="00A3619D" w:rsidSect="00CC4262">
          <w:pgSz w:w="11905" w:h="16838"/>
          <w:pgMar w:top="568" w:right="851" w:bottom="426" w:left="1701" w:header="0" w:footer="0" w:gutter="0"/>
          <w:cols w:space="720"/>
          <w:docGrid w:linePitch="326"/>
        </w:sectPr>
      </w:pP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r w:rsidRPr="00A3619D">
        <w:rPr>
          <w:rFonts w:ascii="Arial" w:eastAsia="Calibri" w:hAnsi="Arial" w:cs="Arial"/>
          <w:sz w:val="24"/>
          <w:szCs w:val="24"/>
          <w:lang w:eastAsia="ru-RU"/>
        </w:rPr>
        <w:lastRenderedPageBreak/>
        <w:t>Приложение № 1</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к паспорту</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муниципальной программы</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Большеулуйского района</w:t>
      </w:r>
    </w:p>
    <w:p w:rsidR="00A3619D" w:rsidRPr="00A3619D" w:rsidRDefault="00A3619D" w:rsidP="00A3619D">
      <w:pPr>
        <w:autoSpaceDE w:val="0"/>
        <w:autoSpaceDN w:val="0"/>
        <w:adjustRightInd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ab/>
        <w:t>ПЕРЕЧЕНЬ</w:t>
      </w:r>
    </w:p>
    <w:p w:rsidR="00A3619D" w:rsidRPr="00A3619D" w:rsidRDefault="00A3619D" w:rsidP="00A3619D">
      <w:pPr>
        <w:autoSpaceDE w:val="0"/>
        <w:autoSpaceDN w:val="0"/>
        <w:adjustRightInd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ЦЕЛЕВЫХ ПОКАЗАТЕЛЕЙ МУНИЦИПАЛЬНОЙ ПРОГРАММЫ БОЛЬШЕУЛУЙСКОГО РАЙОНА</w:t>
      </w:r>
    </w:p>
    <w:p w:rsidR="00A3619D" w:rsidRPr="00A3619D" w:rsidRDefault="00A3619D" w:rsidP="00A3619D">
      <w:pPr>
        <w:autoSpaceDE w:val="0"/>
        <w:autoSpaceDN w:val="0"/>
        <w:adjustRightInd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С УКАЗАНИЕМ ПЛАНИРУЕМЫХ К ДОСТИЖЕНИЮ ЗНАЧЕНИЙ</w:t>
      </w:r>
    </w:p>
    <w:p w:rsidR="00A3619D" w:rsidRPr="00A3619D" w:rsidRDefault="00A3619D" w:rsidP="00A3619D">
      <w:pPr>
        <w:autoSpaceDE w:val="0"/>
        <w:autoSpaceDN w:val="0"/>
        <w:adjustRightInd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В РЕЗУЛЬТАТЕ РЕАЛИЗАЦИИ МУНИЦИПАЛЬНОЙ ПРОГРАММЫ</w:t>
      </w:r>
    </w:p>
    <w:p w:rsidR="00A3619D" w:rsidRPr="00A3619D" w:rsidRDefault="00A3619D" w:rsidP="00A3619D">
      <w:pPr>
        <w:autoSpaceDE w:val="0"/>
        <w:autoSpaceDN w:val="0"/>
        <w:adjustRightInd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БОЛЬШЕУЛУЙСКОГО РАЙОНА</w:t>
      </w:r>
    </w:p>
    <w:p w:rsidR="00A3619D" w:rsidRPr="00A3619D" w:rsidRDefault="00A3619D" w:rsidP="00A3619D">
      <w:pPr>
        <w:autoSpaceDE w:val="0"/>
        <w:autoSpaceDN w:val="0"/>
        <w:adjustRightInd w:val="0"/>
        <w:spacing w:after="0" w:line="240" w:lineRule="auto"/>
        <w:jc w:val="both"/>
        <w:rPr>
          <w:rFonts w:ascii="Arial" w:eastAsia="Calibri" w:hAnsi="Arial" w:cs="Arial"/>
          <w:sz w:val="24"/>
          <w:szCs w:val="24"/>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130"/>
        <w:gridCol w:w="1342"/>
        <w:gridCol w:w="1505"/>
        <w:gridCol w:w="1510"/>
        <w:gridCol w:w="1418"/>
        <w:gridCol w:w="1417"/>
        <w:gridCol w:w="1418"/>
        <w:gridCol w:w="1842"/>
        <w:gridCol w:w="60"/>
        <w:gridCol w:w="13"/>
        <w:gridCol w:w="1203"/>
      </w:tblGrid>
      <w:tr w:rsidR="00A3619D" w:rsidRPr="00A3619D" w:rsidTr="00611DDF">
        <w:trPr>
          <w:trHeight w:val="179"/>
        </w:trPr>
        <w:tc>
          <w:tcPr>
            <w:tcW w:w="1134" w:type="dxa"/>
            <w:vMerge w:val="restart"/>
            <w:vAlign w:val="center"/>
          </w:tcPr>
          <w:p w:rsidR="00A3619D" w:rsidRPr="00A3619D" w:rsidRDefault="00A3619D" w:rsidP="00A3619D">
            <w:pPr>
              <w:widowControl w:val="0"/>
              <w:autoSpaceDE w:val="0"/>
              <w:autoSpaceDN w:val="0"/>
              <w:adjustRightInd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п/п</w:t>
            </w:r>
          </w:p>
        </w:tc>
        <w:tc>
          <w:tcPr>
            <w:tcW w:w="2130" w:type="dxa"/>
            <w:vMerge w:val="restart"/>
            <w:vAlign w:val="center"/>
          </w:tcPr>
          <w:p w:rsidR="00A3619D" w:rsidRPr="00A3619D" w:rsidRDefault="00A3619D" w:rsidP="00A3619D">
            <w:pPr>
              <w:widowControl w:val="0"/>
              <w:autoSpaceDE w:val="0"/>
              <w:autoSpaceDN w:val="0"/>
              <w:adjustRightInd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Цели, задачи, целевые показатели муниципальной программы</w:t>
            </w:r>
          </w:p>
        </w:tc>
        <w:tc>
          <w:tcPr>
            <w:tcW w:w="1342" w:type="dxa"/>
            <w:vMerge w:val="restart"/>
            <w:vAlign w:val="center"/>
          </w:tcPr>
          <w:p w:rsidR="00A3619D" w:rsidRPr="00A3619D" w:rsidRDefault="00A3619D" w:rsidP="00A3619D">
            <w:pPr>
              <w:widowControl w:val="0"/>
              <w:autoSpaceDE w:val="0"/>
              <w:autoSpaceDN w:val="0"/>
              <w:adjustRightInd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Единица измерения</w:t>
            </w:r>
          </w:p>
        </w:tc>
        <w:tc>
          <w:tcPr>
            <w:tcW w:w="1505" w:type="dxa"/>
            <w:vMerge w:val="restart"/>
            <w:vAlign w:val="center"/>
          </w:tcPr>
          <w:p w:rsidR="00A3619D" w:rsidRPr="00A3619D" w:rsidRDefault="00A3619D" w:rsidP="00A3619D">
            <w:pPr>
              <w:widowControl w:val="0"/>
              <w:autoSpaceDE w:val="0"/>
              <w:autoSpaceDN w:val="0"/>
              <w:adjustRightInd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Вес показателя</w:t>
            </w:r>
          </w:p>
        </w:tc>
        <w:tc>
          <w:tcPr>
            <w:tcW w:w="1510" w:type="dxa"/>
            <w:vMerge w:val="restart"/>
            <w:vAlign w:val="center"/>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Год предшествующий</w:t>
            </w:r>
          </w:p>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отчетному финансовому году</w:t>
            </w:r>
          </w:p>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2022 год</w:t>
            </w:r>
          </w:p>
        </w:tc>
        <w:tc>
          <w:tcPr>
            <w:tcW w:w="1418" w:type="dxa"/>
            <w:vMerge w:val="restart"/>
            <w:vAlign w:val="center"/>
          </w:tcPr>
          <w:p w:rsidR="00A3619D" w:rsidRPr="00A3619D" w:rsidRDefault="00A3619D" w:rsidP="00A3619D">
            <w:pPr>
              <w:widowControl w:val="0"/>
              <w:autoSpaceDE w:val="0"/>
              <w:autoSpaceDN w:val="0"/>
              <w:adjustRightInd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Отчетный финансовый </w:t>
            </w:r>
          </w:p>
          <w:p w:rsidR="00A3619D" w:rsidRPr="00A3619D" w:rsidRDefault="00A3619D" w:rsidP="00A3619D">
            <w:pPr>
              <w:widowControl w:val="0"/>
              <w:autoSpaceDE w:val="0"/>
              <w:autoSpaceDN w:val="0"/>
              <w:adjustRightInd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2023 год</w:t>
            </w:r>
          </w:p>
        </w:tc>
        <w:tc>
          <w:tcPr>
            <w:tcW w:w="1417" w:type="dxa"/>
            <w:vMerge w:val="restart"/>
            <w:vAlign w:val="center"/>
          </w:tcPr>
          <w:p w:rsidR="00A3619D" w:rsidRPr="00A3619D" w:rsidRDefault="00A3619D" w:rsidP="00A3619D">
            <w:pPr>
              <w:widowControl w:val="0"/>
              <w:autoSpaceDE w:val="0"/>
              <w:autoSpaceDN w:val="0"/>
              <w:adjustRightInd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Текущий финансовый год</w:t>
            </w:r>
          </w:p>
          <w:p w:rsidR="00A3619D" w:rsidRPr="00A3619D" w:rsidRDefault="00A3619D" w:rsidP="00A3619D">
            <w:pPr>
              <w:widowControl w:val="0"/>
              <w:autoSpaceDE w:val="0"/>
              <w:autoSpaceDN w:val="0"/>
              <w:adjustRightInd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2024 год</w:t>
            </w:r>
          </w:p>
        </w:tc>
        <w:tc>
          <w:tcPr>
            <w:tcW w:w="4536" w:type="dxa"/>
            <w:gridSpan w:val="5"/>
            <w:vAlign w:val="center"/>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Годы реализации муниципальной программы Большеулуйского района</w:t>
            </w:r>
          </w:p>
        </w:tc>
      </w:tr>
      <w:tr w:rsidR="00A3619D" w:rsidRPr="00A3619D" w:rsidTr="00611DDF">
        <w:tc>
          <w:tcPr>
            <w:tcW w:w="1134" w:type="dxa"/>
            <w:vMerge/>
            <w:vAlign w:val="center"/>
          </w:tcPr>
          <w:p w:rsidR="00A3619D" w:rsidRPr="00A3619D" w:rsidRDefault="00A3619D" w:rsidP="00A3619D">
            <w:pPr>
              <w:spacing w:after="0" w:line="240" w:lineRule="auto"/>
              <w:jc w:val="center"/>
              <w:rPr>
                <w:rFonts w:ascii="Arial" w:eastAsia="Calibri" w:hAnsi="Arial" w:cs="Arial"/>
                <w:sz w:val="24"/>
                <w:szCs w:val="24"/>
                <w:lang w:eastAsia="ru-RU"/>
              </w:rPr>
            </w:pPr>
          </w:p>
        </w:tc>
        <w:tc>
          <w:tcPr>
            <w:tcW w:w="2130" w:type="dxa"/>
            <w:vMerge/>
            <w:vAlign w:val="center"/>
          </w:tcPr>
          <w:p w:rsidR="00A3619D" w:rsidRPr="00A3619D" w:rsidRDefault="00A3619D" w:rsidP="00A3619D">
            <w:pPr>
              <w:spacing w:after="0" w:line="240" w:lineRule="auto"/>
              <w:jc w:val="center"/>
              <w:rPr>
                <w:rFonts w:ascii="Arial" w:eastAsia="Calibri" w:hAnsi="Arial" w:cs="Arial"/>
                <w:sz w:val="24"/>
                <w:szCs w:val="24"/>
                <w:lang w:eastAsia="ru-RU"/>
              </w:rPr>
            </w:pPr>
          </w:p>
        </w:tc>
        <w:tc>
          <w:tcPr>
            <w:tcW w:w="1342" w:type="dxa"/>
            <w:vMerge/>
            <w:vAlign w:val="center"/>
          </w:tcPr>
          <w:p w:rsidR="00A3619D" w:rsidRPr="00A3619D" w:rsidRDefault="00A3619D" w:rsidP="00A3619D">
            <w:pPr>
              <w:spacing w:after="0" w:line="240" w:lineRule="auto"/>
              <w:jc w:val="center"/>
              <w:rPr>
                <w:rFonts w:ascii="Arial" w:eastAsia="Calibri" w:hAnsi="Arial" w:cs="Arial"/>
                <w:sz w:val="24"/>
                <w:szCs w:val="24"/>
                <w:lang w:eastAsia="ru-RU"/>
              </w:rPr>
            </w:pPr>
          </w:p>
        </w:tc>
        <w:tc>
          <w:tcPr>
            <w:tcW w:w="1505" w:type="dxa"/>
            <w:vMerge/>
            <w:vAlign w:val="center"/>
          </w:tcPr>
          <w:p w:rsidR="00A3619D" w:rsidRPr="00A3619D" w:rsidRDefault="00A3619D" w:rsidP="00A3619D">
            <w:pPr>
              <w:spacing w:after="0" w:line="240" w:lineRule="auto"/>
              <w:jc w:val="center"/>
              <w:rPr>
                <w:rFonts w:ascii="Arial" w:eastAsia="Calibri" w:hAnsi="Arial" w:cs="Arial"/>
                <w:sz w:val="24"/>
                <w:szCs w:val="24"/>
                <w:lang w:eastAsia="ru-RU"/>
              </w:rPr>
            </w:pPr>
          </w:p>
        </w:tc>
        <w:tc>
          <w:tcPr>
            <w:tcW w:w="1510" w:type="dxa"/>
            <w:vMerge/>
            <w:vAlign w:val="center"/>
          </w:tcPr>
          <w:p w:rsidR="00A3619D" w:rsidRPr="00A3619D" w:rsidRDefault="00A3619D" w:rsidP="00A3619D">
            <w:pPr>
              <w:spacing w:after="0" w:line="240" w:lineRule="auto"/>
              <w:jc w:val="center"/>
              <w:rPr>
                <w:rFonts w:ascii="Arial" w:eastAsia="Calibri" w:hAnsi="Arial" w:cs="Arial"/>
                <w:sz w:val="24"/>
                <w:szCs w:val="24"/>
                <w:lang w:eastAsia="ru-RU"/>
              </w:rPr>
            </w:pPr>
          </w:p>
        </w:tc>
        <w:tc>
          <w:tcPr>
            <w:tcW w:w="1418" w:type="dxa"/>
            <w:vMerge/>
            <w:vAlign w:val="center"/>
          </w:tcPr>
          <w:p w:rsidR="00A3619D" w:rsidRPr="00A3619D" w:rsidRDefault="00A3619D" w:rsidP="00A3619D">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1417" w:type="dxa"/>
            <w:vMerge/>
            <w:vAlign w:val="center"/>
          </w:tcPr>
          <w:p w:rsidR="00A3619D" w:rsidRPr="00A3619D" w:rsidRDefault="00A3619D" w:rsidP="00A3619D">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1418" w:type="dxa"/>
            <w:vAlign w:val="center"/>
          </w:tcPr>
          <w:p w:rsidR="00A3619D" w:rsidRPr="00A3619D" w:rsidRDefault="00A3619D" w:rsidP="00A3619D">
            <w:pPr>
              <w:widowControl w:val="0"/>
              <w:autoSpaceDE w:val="0"/>
              <w:autoSpaceDN w:val="0"/>
              <w:adjustRightInd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очередной  год планового периода</w:t>
            </w:r>
          </w:p>
          <w:p w:rsidR="00A3619D" w:rsidRPr="00A3619D" w:rsidRDefault="00A3619D" w:rsidP="00A3619D">
            <w:pPr>
              <w:widowControl w:val="0"/>
              <w:autoSpaceDE w:val="0"/>
              <w:autoSpaceDN w:val="0"/>
              <w:adjustRightInd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2025 год</w:t>
            </w:r>
          </w:p>
        </w:tc>
        <w:tc>
          <w:tcPr>
            <w:tcW w:w="1842" w:type="dxa"/>
          </w:tcPr>
          <w:p w:rsidR="00A3619D" w:rsidRPr="00A3619D" w:rsidRDefault="00A3619D" w:rsidP="00A3619D">
            <w:pPr>
              <w:widowControl w:val="0"/>
              <w:autoSpaceDE w:val="0"/>
              <w:autoSpaceDN w:val="0"/>
              <w:adjustRightInd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первый год планового </w:t>
            </w:r>
          </w:p>
          <w:p w:rsidR="00A3619D" w:rsidRPr="00A3619D" w:rsidRDefault="00A3619D" w:rsidP="00A3619D">
            <w:pPr>
              <w:widowControl w:val="0"/>
              <w:autoSpaceDE w:val="0"/>
              <w:autoSpaceDN w:val="0"/>
              <w:adjustRightInd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периода</w:t>
            </w:r>
          </w:p>
          <w:p w:rsidR="00A3619D" w:rsidRPr="00A3619D" w:rsidRDefault="00A3619D" w:rsidP="00A3619D">
            <w:pPr>
              <w:widowControl w:val="0"/>
              <w:autoSpaceDE w:val="0"/>
              <w:autoSpaceDN w:val="0"/>
              <w:adjustRightInd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2026 год</w:t>
            </w:r>
          </w:p>
          <w:p w:rsidR="00A3619D" w:rsidRPr="00A3619D" w:rsidRDefault="00A3619D" w:rsidP="00A3619D">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1276" w:type="dxa"/>
            <w:gridSpan w:val="3"/>
          </w:tcPr>
          <w:p w:rsidR="00A3619D" w:rsidRPr="00A3619D" w:rsidRDefault="00A3619D" w:rsidP="00A3619D">
            <w:pPr>
              <w:widowControl w:val="0"/>
              <w:autoSpaceDE w:val="0"/>
              <w:autoSpaceDN w:val="0"/>
              <w:adjustRightInd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второй год планового </w:t>
            </w:r>
          </w:p>
          <w:p w:rsidR="00A3619D" w:rsidRPr="00A3619D" w:rsidRDefault="00A3619D" w:rsidP="00A3619D">
            <w:pPr>
              <w:widowControl w:val="0"/>
              <w:autoSpaceDE w:val="0"/>
              <w:autoSpaceDN w:val="0"/>
              <w:adjustRightInd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периода</w:t>
            </w:r>
          </w:p>
          <w:p w:rsidR="00A3619D" w:rsidRPr="00A3619D" w:rsidRDefault="00A3619D" w:rsidP="00A3619D">
            <w:pPr>
              <w:widowControl w:val="0"/>
              <w:autoSpaceDE w:val="0"/>
              <w:autoSpaceDN w:val="0"/>
              <w:adjustRightInd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2027 год</w:t>
            </w:r>
          </w:p>
          <w:p w:rsidR="00A3619D" w:rsidRPr="00A3619D" w:rsidRDefault="00A3619D" w:rsidP="00A3619D">
            <w:pPr>
              <w:spacing w:after="0" w:line="240" w:lineRule="auto"/>
              <w:rPr>
                <w:rFonts w:ascii="Arial" w:eastAsia="Calibri" w:hAnsi="Arial" w:cs="Arial"/>
                <w:sz w:val="24"/>
                <w:szCs w:val="24"/>
                <w:lang w:eastAsia="ru-RU"/>
              </w:rPr>
            </w:pPr>
          </w:p>
          <w:p w:rsidR="00A3619D" w:rsidRPr="00A3619D" w:rsidRDefault="00A3619D" w:rsidP="00A3619D">
            <w:pPr>
              <w:spacing w:after="0" w:line="240" w:lineRule="auto"/>
              <w:rPr>
                <w:rFonts w:ascii="Arial" w:eastAsia="Calibri" w:hAnsi="Arial" w:cs="Arial"/>
                <w:sz w:val="24"/>
                <w:szCs w:val="24"/>
                <w:lang w:eastAsia="ru-RU"/>
              </w:rPr>
            </w:pPr>
          </w:p>
          <w:p w:rsidR="00A3619D" w:rsidRPr="00A3619D" w:rsidRDefault="00A3619D" w:rsidP="00A3619D">
            <w:pPr>
              <w:widowControl w:val="0"/>
              <w:autoSpaceDE w:val="0"/>
              <w:autoSpaceDN w:val="0"/>
              <w:adjustRightInd w:val="0"/>
              <w:spacing w:after="0" w:line="240" w:lineRule="auto"/>
              <w:jc w:val="center"/>
              <w:rPr>
                <w:rFonts w:ascii="Arial" w:eastAsia="Calibri" w:hAnsi="Arial" w:cs="Arial"/>
                <w:sz w:val="24"/>
                <w:szCs w:val="24"/>
                <w:lang w:eastAsia="ru-RU"/>
              </w:rPr>
            </w:pPr>
          </w:p>
        </w:tc>
      </w:tr>
      <w:tr w:rsidR="00A3619D" w:rsidRPr="00A3619D" w:rsidTr="00611DDF">
        <w:tc>
          <w:tcPr>
            <w:tcW w:w="1134"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w:t>
            </w:r>
          </w:p>
        </w:tc>
        <w:tc>
          <w:tcPr>
            <w:tcW w:w="2130"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w:t>
            </w:r>
          </w:p>
        </w:tc>
        <w:tc>
          <w:tcPr>
            <w:tcW w:w="1342"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w:t>
            </w:r>
          </w:p>
        </w:tc>
        <w:tc>
          <w:tcPr>
            <w:tcW w:w="1505"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w:t>
            </w:r>
          </w:p>
        </w:tc>
        <w:tc>
          <w:tcPr>
            <w:tcW w:w="1510"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5</w:t>
            </w:r>
          </w:p>
        </w:tc>
        <w:tc>
          <w:tcPr>
            <w:tcW w:w="1418"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6</w:t>
            </w:r>
          </w:p>
        </w:tc>
        <w:tc>
          <w:tcPr>
            <w:tcW w:w="1417"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7</w:t>
            </w:r>
          </w:p>
        </w:tc>
        <w:tc>
          <w:tcPr>
            <w:tcW w:w="1418"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8</w:t>
            </w:r>
          </w:p>
        </w:tc>
        <w:tc>
          <w:tcPr>
            <w:tcW w:w="1842"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9</w:t>
            </w:r>
          </w:p>
        </w:tc>
        <w:tc>
          <w:tcPr>
            <w:tcW w:w="1276" w:type="dxa"/>
            <w:gridSpan w:val="3"/>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w:t>
            </w:r>
          </w:p>
        </w:tc>
      </w:tr>
      <w:tr w:rsidR="00A3619D" w:rsidRPr="00A3619D" w:rsidTr="00611DDF">
        <w:tc>
          <w:tcPr>
            <w:tcW w:w="14992" w:type="dxa"/>
            <w:gridSpan w:val="12"/>
          </w:tcPr>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xml:space="preserve">Цель муниципальной программы: </w:t>
            </w:r>
            <w:r w:rsidRPr="00A3619D">
              <w:rPr>
                <w:rFonts w:ascii="Arial" w:eastAsia="Times New Roman" w:hAnsi="Arial" w:cs="Arial"/>
                <w:sz w:val="24"/>
                <w:szCs w:val="24"/>
                <w:lang w:eastAsia="ru-RU"/>
              </w:rPr>
              <w:t>Повышение эффективности управления муниципальным имуществом и земельными отношениями с целью увеличения неналоговых доходов местного бюджета</w:t>
            </w:r>
          </w:p>
        </w:tc>
      </w:tr>
      <w:tr w:rsidR="00A3619D" w:rsidRPr="00A3619D" w:rsidTr="00611DDF">
        <w:tc>
          <w:tcPr>
            <w:tcW w:w="1134"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2130"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Целевой показатель:</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Times New Roman" w:hAnsi="Arial" w:cs="Arial"/>
                <w:sz w:val="24"/>
                <w:szCs w:val="24"/>
                <w:lang w:eastAsia="ru-RU"/>
              </w:rPr>
              <w:t>Доходы бюджета района от приватизации муниципального имущества</w:t>
            </w:r>
          </w:p>
        </w:tc>
        <w:tc>
          <w:tcPr>
            <w:tcW w:w="134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Тыс.руб.</w:t>
            </w:r>
          </w:p>
        </w:tc>
        <w:tc>
          <w:tcPr>
            <w:tcW w:w="1505" w:type="dxa"/>
          </w:tcPr>
          <w:p w:rsidR="00A3619D" w:rsidRPr="00A3619D" w:rsidRDefault="00A3619D" w:rsidP="00A3619D">
            <w:pPr>
              <w:spacing w:after="0" w:line="240" w:lineRule="auto"/>
              <w:jc w:val="center"/>
              <w:rPr>
                <w:rFonts w:ascii="Arial" w:eastAsia="Calibri" w:hAnsi="Arial" w:cs="Arial"/>
                <w:sz w:val="24"/>
                <w:szCs w:val="24"/>
                <w:lang w:eastAsia="ru-RU"/>
              </w:rPr>
            </w:pPr>
          </w:p>
          <w:p w:rsidR="00A3619D" w:rsidRPr="00A3619D" w:rsidRDefault="00A3619D" w:rsidP="00A3619D">
            <w:pPr>
              <w:spacing w:after="0" w:line="240" w:lineRule="auto"/>
              <w:jc w:val="center"/>
              <w:rPr>
                <w:rFonts w:ascii="Arial" w:eastAsia="Calibri" w:hAnsi="Arial" w:cs="Arial"/>
                <w:sz w:val="24"/>
                <w:szCs w:val="24"/>
                <w:lang w:eastAsia="ru-RU"/>
              </w:rPr>
            </w:pPr>
          </w:p>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w:t>
            </w:r>
          </w:p>
        </w:tc>
        <w:tc>
          <w:tcPr>
            <w:tcW w:w="1510"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1421,2</w:t>
            </w:r>
          </w:p>
        </w:tc>
        <w:tc>
          <w:tcPr>
            <w:tcW w:w="1418"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476,85</w:t>
            </w:r>
          </w:p>
        </w:tc>
        <w:tc>
          <w:tcPr>
            <w:tcW w:w="1417"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3 000,0</w:t>
            </w:r>
          </w:p>
        </w:tc>
        <w:tc>
          <w:tcPr>
            <w:tcW w:w="1418"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0,0</w:t>
            </w:r>
          </w:p>
          <w:p w:rsidR="00A3619D" w:rsidRPr="00A3619D" w:rsidRDefault="00A3619D" w:rsidP="00A3619D">
            <w:pPr>
              <w:spacing w:after="0" w:line="240" w:lineRule="auto"/>
              <w:jc w:val="center"/>
              <w:rPr>
                <w:rFonts w:ascii="Arial" w:eastAsia="Calibri" w:hAnsi="Arial" w:cs="Arial"/>
                <w:sz w:val="24"/>
                <w:szCs w:val="24"/>
                <w:lang w:eastAsia="ru-RU"/>
              </w:rPr>
            </w:pPr>
          </w:p>
        </w:tc>
        <w:tc>
          <w:tcPr>
            <w:tcW w:w="1842"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0,0</w:t>
            </w:r>
          </w:p>
          <w:p w:rsidR="00A3619D" w:rsidRPr="00A3619D" w:rsidRDefault="00A3619D" w:rsidP="00A3619D">
            <w:pPr>
              <w:spacing w:after="0" w:line="240" w:lineRule="auto"/>
              <w:jc w:val="center"/>
              <w:rPr>
                <w:rFonts w:ascii="Arial" w:eastAsia="Calibri" w:hAnsi="Arial" w:cs="Arial"/>
                <w:sz w:val="24"/>
                <w:szCs w:val="24"/>
                <w:lang w:eastAsia="ru-RU"/>
              </w:rPr>
            </w:pPr>
          </w:p>
        </w:tc>
        <w:tc>
          <w:tcPr>
            <w:tcW w:w="1276" w:type="dxa"/>
            <w:gridSpan w:val="3"/>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0,0</w:t>
            </w:r>
          </w:p>
          <w:p w:rsidR="00A3619D" w:rsidRPr="00A3619D" w:rsidRDefault="00A3619D" w:rsidP="00A3619D">
            <w:pPr>
              <w:spacing w:after="0" w:line="240" w:lineRule="auto"/>
              <w:jc w:val="center"/>
              <w:rPr>
                <w:rFonts w:ascii="Arial" w:eastAsia="Calibri" w:hAnsi="Arial" w:cs="Arial"/>
                <w:sz w:val="24"/>
                <w:szCs w:val="24"/>
                <w:lang w:eastAsia="ru-RU"/>
              </w:rPr>
            </w:pPr>
          </w:p>
        </w:tc>
      </w:tr>
      <w:tr w:rsidR="00A3619D" w:rsidRPr="00A3619D" w:rsidTr="00611DDF">
        <w:tc>
          <w:tcPr>
            <w:tcW w:w="1134" w:type="dxa"/>
          </w:tcPr>
          <w:p w:rsidR="00A3619D" w:rsidRPr="00A3619D" w:rsidRDefault="00A3619D" w:rsidP="00A3619D">
            <w:pPr>
              <w:widowControl w:val="0"/>
              <w:autoSpaceDE w:val="0"/>
              <w:autoSpaceDN w:val="0"/>
              <w:adjustRightInd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1.1</w:t>
            </w:r>
          </w:p>
        </w:tc>
        <w:tc>
          <w:tcPr>
            <w:tcW w:w="13858" w:type="dxa"/>
            <w:gridSpan w:val="11"/>
          </w:tcPr>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Подпрограмма 1 «Инвентаризация объектов недвижимого имущества»</w:t>
            </w:r>
          </w:p>
        </w:tc>
      </w:tr>
      <w:tr w:rsidR="00A3619D" w:rsidRPr="00A3619D" w:rsidTr="00611DDF">
        <w:tc>
          <w:tcPr>
            <w:tcW w:w="1134" w:type="dxa"/>
          </w:tcPr>
          <w:p w:rsidR="00A3619D" w:rsidRPr="00A3619D" w:rsidRDefault="00A3619D" w:rsidP="00A3619D">
            <w:pPr>
              <w:widowControl w:val="0"/>
              <w:autoSpaceDE w:val="0"/>
              <w:autoSpaceDN w:val="0"/>
              <w:adjustRightInd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1.1.1.</w:t>
            </w:r>
          </w:p>
        </w:tc>
        <w:tc>
          <w:tcPr>
            <w:tcW w:w="13858" w:type="dxa"/>
            <w:gridSpan w:val="11"/>
          </w:tcPr>
          <w:p w:rsidR="00A3619D" w:rsidRPr="00A3619D" w:rsidRDefault="00A3619D" w:rsidP="00A3619D">
            <w:pPr>
              <w:autoSpaceDE w:val="0"/>
              <w:autoSpaceDN w:val="0"/>
              <w:adjustRightInd w:val="0"/>
              <w:spacing w:after="0" w:line="240" w:lineRule="auto"/>
              <w:jc w:val="both"/>
              <w:rPr>
                <w:rFonts w:ascii="Arial" w:eastAsia="Calibri" w:hAnsi="Arial" w:cs="Arial"/>
                <w:sz w:val="24"/>
                <w:szCs w:val="24"/>
                <w:lang w:eastAsia="ru-RU"/>
              </w:rPr>
            </w:pPr>
            <w:r w:rsidRPr="00A3619D">
              <w:rPr>
                <w:rFonts w:ascii="Arial" w:eastAsia="Calibri" w:hAnsi="Arial" w:cs="Arial"/>
                <w:sz w:val="24"/>
                <w:szCs w:val="24"/>
                <w:lang w:eastAsia="ru-RU"/>
              </w:rPr>
              <w:t>Задача 1. Формирование и управление муниципальной собственностью, оформление права собственности на бесхозяйные объекты недвижимости</w:t>
            </w:r>
          </w:p>
        </w:tc>
      </w:tr>
      <w:tr w:rsidR="00A3619D" w:rsidRPr="00A3619D" w:rsidTr="00611DDF">
        <w:tc>
          <w:tcPr>
            <w:tcW w:w="1134" w:type="dxa"/>
          </w:tcPr>
          <w:p w:rsidR="00A3619D" w:rsidRPr="00A3619D" w:rsidRDefault="00A3619D" w:rsidP="00A3619D">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2130"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(показатели)</w:t>
            </w:r>
          </w:p>
        </w:tc>
        <w:tc>
          <w:tcPr>
            <w:tcW w:w="134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50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510" w:type="dxa"/>
          </w:tcPr>
          <w:p w:rsidR="00A3619D" w:rsidRPr="00A3619D" w:rsidRDefault="00A3619D" w:rsidP="00A3619D">
            <w:pPr>
              <w:spacing w:after="0" w:line="240" w:lineRule="auto"/>
              <w:jc w:val="center"/>
              <w:rPr>
                <w:rFonts w:ascii="Arial" w:eastAsia="Calibri" w:hAnsi="Arial" w:cs="Arial"/>
                <w:sz w:val="24"/>
                <w:szCs w:val="24"/>
                <w:lang w:eastAsia="ru-RU"/>
              </w:rPr>
            </w:pPr>
          </w:p>
        </w:tc>
        <w:tc>
          <w:tcPr>
            <w:tcW w:w="1418" w:type="dxa"/>
          </w:tcPr>
          <w:p w:rsidR="00A3619D" w:rsidRPr="00A3619D" w:rsidRDefault="00A3619D" w:rsidP="00A3619D">
            <w:pPr>
              <w:spacing w:after="0" w:line="240" w:lineRule="auto"/>
              <w:jc w:val="center"/>
              <w:rPr>
                <w:rFonts w:ascii="Arial" w:eastAsia="Calibri" w:hAnsi="Arial" w:cs="Arial"/>
                <w:sz w:val="24"/>
                <w:szCs w:val="24"/>
                <w:lang w:eastAsia="ru-RU"/>
              </w:rPr>
            </w:pPr>
          </w:p>
        </w:tc>
        <w:tc>
          <w:tcPr>
            <w:tcW w:w="1417" w:type="dxa"/>
          </w:tcPr>
          <w:p w:rsidR="00A3619D" w:rsidRPr="00A3619D" w:rsidRDefault="00A3619D" w:rsidP="00A3619D">
            <w:pPr>
              <w:spacing w:after="0" w:line="240" w:lineRule="auto"/>
              <w:jc w:val="center"/>
              <w:rPr>
                <w:rFonts w:ascii="Arial" w:eastAsia="Calibri" w:hAnsi="Arial" w:cs="Arial"/>
                <w:sz w:val="24"/>
                <w:szCs w:val="24"/>
                <w:lang w:eastAsia="ru-RU"/>
              </w:rPr>
            </w:pPr>
          </w:p>
        </w:tc>
        <w:tc>
          <w:tcPr>
            <w:tcW w:w="1418" w:type="dxa"/>
          </w:tcPr>
          <w:p w:rsidR="00A3619D" w:rsidRPr="00A3619D" w:rsidRDefault="00A3619D" w:rsidP="00A3619D">
            <w:pPr>
              <w:spacing w:after="0" w:line="240" w:lineRule="auto"/>
              <w:jc w:val="center"/>
              <w:rPr>
                <w:rFonts w:ascii="Arial" w:eastAsia="Calibri" w:hAnsi="Arial" w:cs="Arial"/>
                <w:sz w:val="24"/>
                <w:szCs w:val="24"/>
                <w:lang w:eastAsia="ru-RU"/>
              </w:rPr>
            </w:pPr>
          </w:p>
        </w:tc>
        <w:tc>
          <w:tcPr>
            <w:tcW w:w="1842" w:type="dxa"/>
          </w:tcPr>
          <w:p w:rsidR="00A3619D" w:rsidRPr="00A3619D" w:rsidRDefault="00A3619D" w:rsidP="00A3619D">
            <w:pPr>
              <w:spacing w:after="0" w:line="240" w:lineRule="auto"/>
              <w:jc w:val="center"/>
              <w:rPr>
                <w:rFonts w:ascii="Arial" w:eastAsia="Calibri" w:hAnsi="Arial" w:cs="Arial"/>
                <w:sz w:val="24"/>
                <w:szCs w:val="24"/>
                <w:lang w:eastAsia="ru-RU"/>
              </w:rPr>
            </w:pPr>
          </w:p>
        </w:tc>
        <w:tc>
          <w:tcPr>
            <w:tcW w:w="1276" w:type="dxa"/>
            <w:gridSpan w:val="3"/>
          </w:tcPr>
          <w:p w:rsidR="00A3619D" w:rsidRPr="00A3619D" w:rsidRDefault="00A3619D" w:rsidP="00A3619D">
            <w:pPr>
              <w:spacing w:after="0" w:line="240" w:lineRule="auto"/>
              <w:jc w:val="center"/>
              <w:rPr>
                <w:rFonts w:ascii="Arial" w:eastAsia="Calibri" w:hAnsi="Arial" w:cs="Arial"/>
                <w:sz w:val="24"/>
                <w:szCs w:val="24"/>
                <w:lang w:eastAsia="ru-RU"/>
              </w:rPr>
            </w:pPr>
          </w:p>
        </w:tc>
      </w:tr>
      <w:tr w:rsidR="00A3619D" w:rsidRPr="00A3619D" w:rsidTr="00611DDF">
        <w:tc>
          <w:tcPr>
            <w:tcW w:w="1134" w:type="dxa"/>
          </w:tcPr>
          <w:p w:rsidR="00A3619D" w:rsidRPr="00A3619D" w:rsidRDefault="00A3619D" w:rsidP="00A3619D">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2130"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и т.д. по целям</w:t>
            </w:r>
          </w:p>
        </w:tc>
        <w:tc>
          <w:tcPr>
            <w:tcW w:w="134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50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510" w:type="dxa"/>
          </w:tcPr>
          <w:p w:rsidR="00A3619D" w:rsidRPr="00A3619D" w:rsidRDefault="00A3619D" w:rsidP="00A3619D">
            <w:pPr>
              <w:spacing w:after="0" w:line="240" w:lineRule="auto"/>
              <w:jc w:val="center"/>
              <w:rPr>
                <w:rFonts w:ascii="Arial" w:eastAsia="Calibri" w:hAnsi="Arial" w:cs="Arial"/>
                <w:sz w:val="24"/>
                <w:szCs w:val="24"/>
                <w:lang w:eastAsia="ru-RU"/>
              </w:rPr>
            </w:pPr>
          </w:p>
        </w:tc>
        <w:tc>
          <w:tcPr>
            <w:tcW w:w="1418" w:type="dxa"/>
          </w:tcPr>
          <w:p w:rsidR="00A3619D" w:rsidRPr="00A3619D" w:rsidRDefault="00A3619D" w:rsidP="00A3619D">
            <w:pPr>
              <w:spacing w:after="0" w:line="240" w:lineRule="auto"/>
              <w:jc w:val="center"/>
              <w:rPr>
                <w:rFonts w:ascii="Arial" w:eastAsia="Calibri" w:hAnsi="Arial" w:cs="Arial"/>
                <w:sz w:val="24"/>
                <w:szCs w:val="24"/>
                <w:lang w:eastAsia="ru-RU"/>
              </w:rPr>
            </w:pPr>
          </w:p>
        </w:tc>
        <w:tc>
          <w:tcPr>
            <w:tcW w:w="1417" w:type="dxa"/>
          </w:tcPr>
          <w:p w:rsidR="00A3619D" w:rsidRPr="00A3619D" w:rsidRDefault="00A3619D" w:rsidP="00A3619D">
            <w:pPr>
              <w:spacing w:after="0" w:line="240" w:lineRule="auto"/>
              <w:jc w:val="center"/>
              <w:rPr>
                <w:rFonts w:ascii="Arial" w:eastAsia="Calibri" w:hAnsi="Arial" w:cs="Arial"/>
                <w:sz w:val="24"/>
                <w:szCs w:val="24"/>
                <w:lang w:eastAsia="ru-RU"/>
              </w:rPr>
            </w:pPr>
          </w:p>
        </w:tc>
        <w:tc>
          <w:tcPr>
            <w:tcW w:w="1418" w:type="dxa"/>
          </w:tcPr>
          <w:p w:rsidR="00A3619D" w:rsidRPr="00A3619D" w:rsidRDefault="00A3619D" w:rsidP="00A3619D">
            <w:pPr>
              <w:spacing w:after="0" w:line="240" w:lineRule="auto"/>
              <w:jc w:val="center"/>
              <w:rPr>
                <w:rFonts w:ascii="Arial" w:eastAsia="Calibri" w:hAnsi="Arial" w:cs="Arial"/>
                <w:sz w:val="24"/>
                <w:szCs w:val="24"/>
                <w:lang w:eastAsia="ru-RU"/>
              </w:rPr>
            </w:pPr>
          </w:p>
        </w:tc>
        <w:tc>
          <w:tcPr>
            <w:tcW w:w="1842" w:type="dxa"/>
          </w:tcPr>
          <w:p w:rsidR="00A3619D" w:rsidRPr="00A3619D" w:rsidRDefault="00A3619D" w:rsidP="00A3619D">
            <w:pPr>
              <w:spacing w:after="0" w:line="240" w:lineRule="auto"/>
              <w:jc w:val="center"/>
              <w:rPr>
                <w:rFonts w:ascii="Arial" w:eastAsia="Calibri" w:hAnsi="Arial" w:cs="Arial"/>
                <w:sz w:val="24"/>
                <w:szCs w:val="24"/>
                <w:lang w:eastAsia="ru-RU"/>
              </w:rPr>
            </w:pPr>
          </w:p>
        </w:tc>
        <w:tc>
          <w:tcPr>
            <w:tcW w:w="1276" w:type="dxa"/>
            <w:gridSpan w:val="3"/>
          </w:tcPr>
          <w:p w:rsidR="00A3619D" w:rsidRPr="00A3619D" w:rsidRDefault="00A3619D" w:rsidP="00A3619D">
            <w:pPr>
              <w:spacing w:after="0" w:line="240" w:lineRule="auto"/>
              <w:jc w:val="center"/>
              <w:rPr>
                <w:rFonts w:ascii="Arial" w:eastAsia="Calibri" w:hAnsi="Arial" w:cs="Arial"/>
                <w:sz w:val="24"/>
                <w:szCs w:val="24"/>
                <w:lang w:eastAsia="ru-RU"/>
              </w:rPr>
            </w:pPr>
          </w:p>
        </w:tc>
      </w:tr>
      <w:tr w:rsidR="00A3619D" w:rsidRPr="00A3619D" w:rsidTr="00611DDF">
        <w:tc>
          <w:tcPr>
            <w:tcW w:w="1134" w:type="dxa"/>
          </w:tcPr>
          <w:p w:rsidR="00A3619D" w:rsidRPr="00A3619D" w:rsidRDefault="00A3619D" w:rsidP="00A3619D">
            <w:pPr>
              <w:widowControl w:val="0"/>
              <w:autoSpaceDE w:val="0"/>
              <w:autoSpaceDN w:val="0"/>
              <w:adjustRightInd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1.1.1.1.</w:t>
            </w:r>
          </w:p>
        </w:tc>
        <w:tc>
          <w:tcPr>
            <w:tcW w:w="2130"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xml:space="preserve">Количество объектов </w:t>
            </w:r>
            <w:r w:rsidRPr="00A3619D">
              <w:rPr>
                <w:rFonts w:ascii="Arial" w:eastAsia="Calibri" w:hAnsi="Arial" w:cs="Arial"/>
                <w:sz w:val="24"/>
                <w:szCs w:val="24"/>
                <w:lang w:eastAsia="ru-RU"/>
              </w:rPr>
              <w:lastRenderedPageBreak/>
              <w:t>недвижимого имущества, на которые оформлена техническая документация (за период)</w:t>
            </w:r>
          </w:p>
        </w:tc>
        <w:tc>
          <w:tcPr>
            <w:tcW w:w="134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lastRenderedPageBreak/>
              <w:t>ед.</w:t>
            </w:r>
          </w:p>
        </w:tc>
        <w:tc>
          <w:tcPr>
            <w:tcW w:w="150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0,1</w:t>
            </w:r>
          </w:p>
        </w:tc>
        <w:tc>
          <w:tcPr>
            <w:tcW w:w="1510"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w:t>
            </w:r>
          </w:p>
        </w:tc>
        <w:tc>
          <w:tcPr>
            <w:tcW w:w="1418"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w:t>
            </w:r>
          </w:p>
        </w:tc>
        <w:tc>
          <w:tcPr>
            <w:tcW w:w="1417"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5</w:t>
            </w:r>
          </w:p>
        </w:tc>
        <w:tc>
          <w:tcPr>
            <w:tcW w:w="1418"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5</w:t>
            </w:r>
          </w:p>
        </w:tc>
        <w:tc>
          <w:tcPr>
            <w:tcW w:w="1842"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5</w:t>
            </w:r>
          </w:p>
        </w:tc>
        <w:tc>
          <w:tcPr>
            <w:tcW w:w="1276" w:type="dxa"/>
            <w:gridSpan w:val="3"/>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w:t>
            </w:r>
          </w:p>
        </w:tc>
      </w:tr>
      <w:tr w:rsidR="00A3619D" w:rsidRPr="00A3619D" w:rsidTr="00611DDF">
        <w:tc>
          <w:tcPr>
            <w:tcW w:w="1134" w:type="dxa"/>
          </w:tcPr>
          <w:p w:rsidR="00A3619D" w:rsidRPr="00A3619D" w:rsidRDefault="00A3619D" w:rsidP="00A3619D">
            <w:pPr>
              <w:widowControl w:val="0"/>
              <w:autoSpaceDE w:val="0"/>
              <w:autoSpaceDN w:val="0"/>
              <w:adjustRightInd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lastRenderedPageBreak/>
              <w:t>1.1.1.2.</w:t>
            </w:r>
          </w:p>
        </w:tc>
        <w:tc>
          <w:tcPr>
            <w:tcW w:w="2130"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Количество объектов муниципального имущества, земельных участков, у которых определена рыночная стоимость (за период)</w:t>
            </w:r>
          </w:p>
        </w:tc>
        <w:tc>
          <w:tcPr>
            <w:tcW w:w="134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ед.</w:t>
            </w:r>
          </w:p>
        </w:tc>
        <w:tc>
          <w:tcPr>
            <w:tcW w:w="150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0,1</w:t>
            </w:r>
          </w:p>
        </w:tc>
        <w:tc>
          <w:tcPr>
            <w:tcW w:w="1510"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34</w:t>
            </w:r>
          </w:p>
        </w:tc>
        <w:tc>
          <w:tcPr>
            <w:tcW w:w="1418"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34</w:t>
            </w:r>
          </w:p>
        </w:tc>
        <w:tc>
          <w:tcPr>
            <w:tcW w:w="1417"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w:t>
            </w:r>
          </w:p>
        </w:tc>
        <w:tc>
          <w:tcPr>
            <w:tcW w:w="1418"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w:t>
            </w:r>
          </w:p>
        </w:tc>
        <w:tc>
          <w:tcPr>
            <w:tcW w:w="1842"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w:t>
            </w:r>
          </w:p>
        </w:tc>
        <w:tc>
          <w:tcPr>
            <w:tcW w:w="1276" w:type="dxa"/>
            <w:gridSpan w:val="3"/>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w:t>
            </w:r>
          </w:p>
        </w:tc>
      </w:tr>
      <w:tr w:rsidR="00A3619D" w:rsidRPr="00A3619D" w:rsidTr="00611DDF">
        <w:tc>
          <w:tcPr>
            <w:tcW w:w="1134" w:type="dxa"/>
          </w:tcPr>
          <w:p w:rsidR="00A3619D" w:rsidRPr="00A3619D" w:rsidRDefault="00A3619D" w:rsidP="00A3619D">
            <w:pPr>
              <w:widowControl w:val="0"/>
              <w:autoSpaceDE w:val="0"/>
              <w:autoSpaceDN w:val="0"/>
              <w:adjustRightInd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1.1.1.3.</w:t>
            </w:r>
          </w:p>
        </w:tc>
        <w:tc>
          <w:tcPr>
            <w:tcW w:w="2130"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Количество объектов муниципального имущества, включенных в Реестр муниципальной собственности, по разделам Реестра</w:t>
            </w:r>
          </w:p>
        </w:tc>
        <w:tc>
          <w:tcPr>
            <w:tcW w:w="134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ед.</w:t>
            </w:r>
          </w:p>
        </w:tc>
        <w:tc>
          <w:tcPr>
            <w:tcW w:w="150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0,1</w:t>
            </w:r>
          </w:p>
        </w:tc>
        <w:tc>
          <w:tcPr>
            <w:tcW w:w="1510"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8</w:t>
            </w:r>
          </w:p>
        </w:tc>
        <w:tc>
          <w:tcPr>
            <w:tcW w:w="1418"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17</w:t>
            </w:r>
          </w:p>
        </w:tc>
        <w:tc>
          <w:tcPr>
            <w:tcW w:w="141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5</w:t>
            </w:r>
          </w:p>
        </w:tc>
        <w:tc>
          <w:tcPr>
            <w:tcW w:w="1418"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5</w:t>
            </w:r>
          </w:p>
        </w:tc>
        <w:tc>
          <w:tcPr>
            <w:tcW w:w="184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5</w:t>
            </w:r>
          </w:p>
        </w:tc>
        <w:tc>
          <w:tcPr>
            <w:tcW w:w="1276" w:type="dxa"/>
            <w:gridSpan w:val="3"/>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w:t>
            </w:r>
          </w:p>
        </w:tc>
      </w:tr>
      <w:tr w:rsidR="00A3619D" w:rsidRPr="00A3619D" w:rsidTr="00611DDF">
        <w:tc>
          <w:tcPr>
            <w:tcW w:w="1134" w:type="dxa"/>
          </w:tcPr>
          <w:p w:rsidR="00A3619D" w:rsidRPr="00A3619D" w:rsidRDefault="00A3619D" w:rsidP="00A3619D">
            <w:pPr>
              <w:widowControl w:val="0"/>
              <w:autoSpaceDE w:val="0"/>
              <w:autoSpaceDN w:val="0"/>
              <w:adjustRightInd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1.1.1.4.</w:t>
            </w:r>
          </w:p>
        </w:tc>
        <w:tc>
          <w:tcPr>
            <w:tcW w:w="2130"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Площадь нежилого фонда, подлежащая приватизации</w:t>
            </w:r>
          </w:p>
        </w:tc>
        <w:tc>
          <w:tcPr>
            <w:tcW w:w="134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тыс.кв.м.</w:t>
            </w:r>
          </w:p>
        </w:tc>
        <w:tc>
          <w:tcPr>
            <w:tcW w:w="150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0,05</w:t>
            </w:r>
          </w:p>
        </w:tc>
        <w:tc>
          <w:tcPr>
            <w:tcW w:w="1510"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1,99</w:t>
            </w:r>
          </w:p>
        </w:tc>
        <w:tc>
          <w:tcPr>
            <w:tcW w:w="1418"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1,26</w:t>
            </w:r>
          </w:p>
        </w:tc>
        <w:tc>
          <w:tcPr>
            <w:tcW w:w="141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0,0</w:t>
            </w:r>
          </w:p>
        </w:tc>
        <w:tc>
          <w:tcPr>
            <w:tcW w:w="1418"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0,0</w:t>
            </w:r>
          </w:p>
        </w:tc>
        <w:tc>
          <w:tcPr>
            <w:tcW w:w="184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0,0</w:t>
            </w:r>
          </w:p>
        </w:tc>
        <w:tc>
          <w:tcPr>
            <w:tcW w:w="1276" w:type="dxa"/>
            <w:gridSpan w:val="3"/>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0,00</w:t>
            </w:r>
          </w:p>
        </w:tc>
      </w:tr>
      <w:tr w:rsidR="00A3619D" w:rsidRPr="00A3619D" w:rsidTr="00611DDF">
        <w:tc>
          <w:tcPr>
            <w:tcW w:w="1134" w:type="dxa"/>
          </w:tcPr>
          <w:p w:rsidR="00A3619D" w:rsidRPr="00A3619D" w:rsidRDefault="00A3619D" w:rsidP="00A3619D">
            <w:pPr>
              <w:widowControl w:val="0"/>
              <w:autoSpaceDE w:val="0"/>
              <w:autoSpaceDN w:val="0"/>
              <w:adjustRightInd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1.1.1.5.</w:t>
            </w:r>
          </w:p>
        </w:tc>
        <w:tc>
          <w:tcPr>
            <w:tcW w:w="2130"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xml:space="preserve">Количество полученных заключений о техническом состоянии </w:t>
            </w:r>
            <w:r w:rsidRPr="00A3619D">
              <w:rPr>
                <w:rFonts w:ascii="Arial" w:eastAsia="Calibri" w:hAnsi="Arial" w:cs="Arial"/>
                <w:sz w:val="24"/>
                <w:szCs w:val="24"/>
                <w:lang w:eastAsia="ru-RU"/>
              </w:rPr>
              <w:lastRenderedPageBreak/>
              <w:t xml:space="preserve">объекта недвижимого имущества и актов обследования, подтверждающих прекращение существования объекта.  </w:t>
            </w:r>
          </w:p>
        </w:tc>
        <w:tc>
          <w:tcPr>
            <w:tcW w:w="134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lastRenderedPageBreak/>
              <w:t>Ед.</w:t>
            </w:r>
          </w:p>
        </w:tc>
        <w:tc>
          <w:tcPr>
            <w:tcW w:w="150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0,1</w:t>
            </w:r>
          </w:p>
        </w:tc>
        <w:tc>
          <w:tcPr>
            <w:tcW w:w="1510"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w:t>
            </w:r>
          </w:p>
        </w:tc>
        <w:tc>
          <w:tcPr>
            <w:tcW w:w="1418"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w:t>
            </w:r>
          </w:p>
        </w:tc>
        <w:tc>
          <w:tcPr>
            <w:tcW w:w="141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w:t>
            </w:r>
          </w:p>
        </w:tc>
        <w:tc>
          <w:tcPr>
            <w:tcW w:w="1418"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w:t>
            </w:r>
          </w:p>
        </w:tc>
        <w:tc>
          <w:tcPr>
            <w:tcW w:w="184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w:t>
            </w:r>
          </w:p>
        </w:tc>
        <w:tc>
          <w:tcPr>
            <w:tcW w:w="1276" w:type="dxa"/>
            <w:gridSpan w:val="3"/>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w:t>
            </w:r>
          </w:p>
        </w:tc>
      </w:tr>
      <w:tr w:rsidR="00A3619D" w:rsidRPr="00A3619D" w:rsidTr="00611DDF">
        <w:tc>
          <w:tcPr>
            <w:tcW w:w="1134" w:type="dxa"/>
          </w:tcPr>
          <w:p w:rsidR="00A3619D" w:rsidRPr="00A3619D" w:rsidRDefault="00A3619D" w:rsidP="00A3619D">
            <w:pPr>
              <w:widowControl w:val="0"/>
              <w:autoSpaceDE w:val="0"/>
              <w:autoSpaceDN w:val="0"/>
              <w:adjustRightInd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lastRenderedPageBreak/>
              <w:t>1.2.</w:t>
            </w:r>
          </w:p>
        </w:tc>
        <w:tc>
          <w:tcPr>
            <w:tcW w:w="13858" w:type="dxa"/>
            <w:gridSpan w:val="11"/>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Подпрограмма 2 «Формирование и постановка на государственный кадастровый учет земельных участков»</w:t>
            </w:r>
          </w:p>
        </w:tc>
      </w:tr>
      <w:tr w:rsidR="00A3619D" w:rsidRPr="00A3619D" w:rsidTr="00611DDF">
        <w:tc>
          <w:tcPr>
            <w:tcW w:w="1134" w:type="dxa"/>
          </w:tcPr>
          <w:p w:rsidR="00A3619D" w:rsidRPr="00A3619D" w:rsidRDefault="00A3619D" w:rsidP="00A3619D">
            <w:pPr>
              <w:widowControl w:val="0"/>
              <w:autoSpaceDE w:val="0"/>
              <w:autoSpaceDN w:val="0"/>
              <w:adjustRightInd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1.2.1.</w:t>
            </w:r>
          </w:p>
        </w:tc>
        <w:tc>
          <w:tcPr>
            <w:tcW w:w="13858" w:type="dxa"/>
            <w:gridSpan w:val="11"/>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Задача 2. формирование земельных участков под объектами муниципальной собственности и для проведения аукционов на право заключения договоров аренды, купли-продажи</w:t>
            </w:r>
          </w:p>
        </w:tc>
      </w:tr>
      <w:tr w:rsidR="00A3619D" w:rsidRPr="00A3619D" w:rsidTr="00611DDF">
        <w:tc>
          <w:tcPr>
            <w:tcW w:w="1134" w:type="dxa"/>
          </w:tcPr>
          <w:p w:rsidR="00A3619D" w:rsidRPr="00A3619D" w:rsidRDefault="00A3619D" w:rsidP="00A3619D">
            <w:pPr>
              <w:widowControl w:val="0"/>
              <w:autoSpaceDE w:val="0"/>
              <w:autoSpaceDN w:val="0"/>
              <w:adjustRightInd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1.2.1.1</w:t>
            </w:r>
          </w:p>
        </w:tc>
        <w:tc>
          <w:tcPr>
            <w:tcW w:w="2130"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Количество земельных участков поставленных на государственный кадастровый учет</w:t>
            </w:r>
          </w:p>
        </w:tc>
        <w:tc>
          <w:tcPr>
            <w:tcW w:w="134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ед.</w:t>
            </w:r>
          </w:p>
        </w:tc>
        <w:tc>
          <w:tcPr>
            <w:tcW w:w="150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0,1</w:t>
            </w:r>
          </w:p>
        </w:tc>
        <w:tc>
          <w:tcPr>
            <w:tcW w:w="1510"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w:t>
            </w:r>
          </w:p>
        </w:tc>
        <w:tc>
          <w:tcPr>
            <w:tcW w:w="1418"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w:t>
            </w:r>
          </w:p>
        </w:tc>
        <w:tc>
          <w:tcPr>
            <w:tcW w:w="141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9</w:t>
            </w:r>
          </w:p>
        </w:tc>
        <w:tc>
          <w:tcPr>
            <w:tcW w:w="1418"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9</w:t>
            </w:r>
          </w:p>
        </w:tc>
        <w:tc>
          <w:tcPr>
            <w:tcW w:w="184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9</w:t>
            </w:r>
          </w:p>
        </w:tc>
        <w:tc>
          <w:tcPr>
            <w:tcW w:w="1276" w:type="dxa"/>
            <w:gridSpan w:val="3"/>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9</w:t>
            </w:r>
          </w:p>
        </w:tc>
      </w:tr>
      <w:tr w:rsidR="00A3619D" w:rsidRPr="00A3619D" w:rsidTr="00611DDF">
        <w:tc>
          <w:tcPr>
            <w:tcW w:w="1134" w:type="dxa"/>
          </w:tcPr>
          <w:p w:rsidR="00A3619D" w:rsidRPr="00A3619D" w:rsidRDefault="00A3619D" w:rsidP="00A3619D">
            <w:pPr>
              <w:widowControl w:val="0"/>
              <w:autoSpaceDE w:val="0"/>
              <w:autoSpaceDN w:val="0"/>
              <w:adjustRightInd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1.2.1.2.</w:t>
            </w:r>
          </w:p>
        </w:tc>
        <w:tc>
          <w:tcPr>
            <w:tcW w:w="2130"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xml:space="preserve">Подготовка схем расположения земельных участков на кадастровом плане территории </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xml:space="preserve">(в соответствии со ст. 29.5 Закона Красноярского края от 04.12.2008 №7-2542 «О регулировании земельных отношений в Красноярском </w:t>
            </w:r>
            <w:r w:rsidRPr="00A3619D">
              <w:rPr>
                <w:rFonts w:ascii="Arial" w:eastAsia="Calibri" w:hAnsi="Arial" w:cs="Arial"/>
                <w:sz w:val="24"/>
                <w:szCs w:val="24"/>
                <w:lang w:eastAsia="ru-RU"/>
              </w:rPr>
              <w:lastRenderedPageBreak/>
              <w:t>крае»</w:t>
            </w:r>
          </w:p>
        </w:tc>
        <w:tc>
          <w:tcPr>
            <w:tcW w:w="134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lastRenderedPageBreak/>
              <w:t>ед.</w:t>
            </w:r>
          </w:p>
        </w:tc>
        <w:tc>
          <w:tcPr>
            <w:tcW w:w="150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0,1</w:t>
            </w:r>
          </w:p>
        </w:tc>
        <w:tc>
          <w:tcPr>
            <w:tcW w:w="1510"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8</w:t>
            </w:r>
          </w:p>
        </w:tc>
        <w:tc>
          <w:tcPr>
            <w:tcW w:w="1418"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5</w:t>
            </w:r>
          </w:p>
        </w:tc>
        <w:tc>
          <w:tcPr>
            <w:tcW w:w="141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w:t>
            </w:r>
          </w:p>
        </w:tc>
        <w:tc>
          <w:tcPr>
            <w:tcW w:w="1418"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w:t>
            </w:r>
          </w:p>
        </w:tc>
        <w:tc>
          <w:tcPr>
            <w:tcW w:w="184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w:t>
            </w:r>
          </w:p>
        </w:tc>
        <w:tc>
          <w:tcPr>
            <w:tcW w:w="1276" w:type="dxa"/>
            <w:gridSpan w:val="3"/>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w:t>
            </w:r>
          </w:p>
        </w:tc>
      </w:tr>
      <w:tr w:rsidR="00A3619D" w:rsidRPr="00A3619D" w:rsidTr="00611DDF">
        <w:tc>
          <w:tcPr>
            <w:tcW w:w="1134" w:type="dxa"/>
          </w:tcPr>
          <w:p w:rsidR="00A3619D" w:rsidRPr="00A3619D" w:rsidRDefault="00A3619D" w:rsidP="00A3619D">
            <w:pPr>
              <w:widowControl w:val="0"/>
              <w:autoSpaceDE w:val="0"/>
              <w:autoSpaceDN w:val="0"/>
              <w:adjustRightInd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lastRenderedPageBreak/>
              <w:t>1.3.</w:t>
            </w:r>
          </w:p>
        </w:tc>
        <w:tc>
          <w:tcPr>
            <w:tcW w:w="13858" w:type="dxa"/>
            <w:gridSpan w:val="11"/>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Подпрограмма 3 «</w:t>
            </w:r>
            <w:hyperlink w:anchor="P1702" w:history="1">
              <w:r w:rsidRPr="00A3619D">
                <w:rPr>
                  <w:rFonts w:ascii="Arial" w:eastAsia="Calibri" w:hAnsi="Arial" w:cs="Arial"/>
                  <w:sz w:val="24"/>
                  <w:szCs w:val="24"/>
                  <w:lang w:eastAsia="ru-RU"/>
                </w:rPr>
                <w:t>Обеспечение</w:t>
              </w:r>
            </w:hyperlink>
            <w:r w:rsidRPr="00A3619D">
              <w:rPr>
                <w:rFonts w:ascii="Arial" w:eastAsia="Calibri" w:hAnsi="Arial" w:cs="Arial"/>
                <w:sz w:val="24"/>
                <w:szCs w:val="24"/>
                <w:lang w:eastAsia="ru-RU"/>
              </w:rPr>
              <w:t xml:space="preserve"> реализации муниципальной программы и прочие мероприятия»</w:t>
            </w:r>
          </w:p>
        </w:tc>
      </w:tr>
      <w:tr w:rsidR="00A3619D" w:rsidRPr="00A3619D" w:rsidTr="00611DDF">
        <w:tc>
          <w:tcPr>
            <w:tcW w:w="1134" w:type="dxa"/>
          </w:tcPr>
          <w:p w:rsidR="00A3619D" w:rsidRPr="00A3619D" w:rsidRDefault="00A3619D" w:rsidP="00A3619D">
            <w:pPr>
              <w:widowControl w:val="0"/>
              <w:autoSpaceDE w:val="0"/>
              <w:autoSpaceDN w:val="0"/>
              <w:adjustRightInd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1.3.1.</w:t>
            </w:r>
          </w:p>
        </w:tc>
        <w:tc>
          <w:tcPr>
            <w:tcW w:w="13858" w:type="dxa"/>
            <w:gridSpan w:val="11"/>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Задача 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A3619D" w:rsidRPr="00A3619D" w:rsidTr="00611DDF">
        <w:tc>
          <w:tcPr>
            <w:tcW w:w="1134" w:type="dxa"/>
          </w:tcPr>
          <w:p w:rsidR="00A3619D" w:rsidRPr="00A3619D" w:rsidRDefault="00A3619D" w:rsidP="00A3619D">
            <w:pPr>
              <w:widowControl w:val="0"/>
              <w:autoSpaceDE w:val="0"/>
              <w:autoSpaceDN w:val="0"/>
              <w:adjustRightInd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1.3.1.1</w:t>
            </w:r>
          </w:p>
        </w:tc>
        <w:tc>
          <w:tcPr>
            <w:tcW w:w="2130"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Количество объектов недвижимого имущества, на которые оформлена техническая документация (за период)</w:t>
            </w:r>
          </w:p>
        </w:tc>
        <w:tc>
          <w:tcPr>
            <w:tcW w:w="1342"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ед.</w:t>
            </w:r>
          </w:p>
        </w:tc>
        <w:tc>
          <w:tcPr>
            <w:tcW w:w="1505"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0,05</w:t>
            </w:r>
          </w:p>
        </w:tc>
        <w:tc>
          <w:tcPr>
            <w:tcW w:w="1510"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w:t>
            </w:r>
          </w:p>
        </w:tc>
        <w:tc>
          <w:tcPr>
            <w:tcW w:w="1418"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w:t>
            </w:r>
          </w:p>
        </w:tc>
        <w:tc>
          <w:tcPr>
            <w:tcW w:w="1417"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5</w:t>
            </w:r>
          </w:p>
        </w:tc>
        <w:tc>
          <w:tcPr>
            <w:tcW w:w="1418"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5</w:t>
            </w:r>
          </w:p>
        </w:tc>
        <w:tc>
          <w:tcPr>
            <w:tcW w:w="1902" w:type="dxa"/>
            <w:gridSpan w:val="2"/>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5</w:t>
            </w:r>
          </w:p>
        </w:tc>
        <w:tc>
          <w:tcPr>
            <w:tcW w:w="1216" w:type="dxa"/>
            <w:gridSpan w:val="2"/>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w:t>
            </w:r>
          </w:p>
        </w:tc>
      </w:tr>
      <w:tr w:rsidR="00A3619D" w:rsidRPr="00A3619D" w:rsidTr="00611DDF">
        <w:tc>
          <w:tcPr>
            <w:tcW w:w="1134" w:type="dxa"/>
          </w:tcPr>
          <w:p w:rsidR="00A3619D" w:rsidRPr="00A3619D" w:rsidRDefault="00A3619D" w:rsidP="00A3619D">
            <w:pPr>
              <w:widowControl w:val="0"/>
              <w:autoSpaceDE w:val="0"/>
              <w:autoSpaceDN w:val="0"/>
              <w:adjustRightInd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1.3.1.2</w:t>
            </w:r>
          </w:p>
        </w:tc>
        <w:tc>
          <w:tcPr>
            <w:tcW w:w="2130" w:type="dxa"/>
          </w:tcPr>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Количество объектов муниципального имущества, земельных участков, у которых определена рыночная стоимость (за период)</w:t>
            </w:r>
          </w:p>
        </w:tc>
        <w:tc>
          <w:tcPr>
            <w:tcW w:w="1342"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ед.</w:t>
            </w:r>
          </w:p>
        </w:tc>
        <w:tc>
          <w:tcPr>
            <w:tcW w:w="1505"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0,1</w:t>
            </w:r>
          </w:p>
        </w:tc>
        <w:tc>
          <w:tcPr>
            <w:tcW w:w="1510"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34</w:t>
            </w:r>
          </w:p>
        </w:tc>
        <w:tc>
          <w:tcPr>
            <w:tcW w:w="1418"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34</w:t>
            </w:r>
          </w:p>
        </w:tc>
        <w:tc>
          <w:tcPr>
            <w:tcW w:w="1417"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w:t>
            </w:r>
          </w:p>
        </w:tc>
        <w:tc>
          <w:tcPr>
            <w:tcW w:w="1418"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w:t>
            </w:r>
          </w:p>
        </w:tc>
        <w:tc>
          <w:tcPr>
            <w:tcW w:w="1902" w:type="dxa"/>
            <w:gridSpan w:val="2"/>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w:t>
            </w:r>
          </w:p>
        </w:tc>
        <w:tc>
          <w:tcPr>
            <w:tcW w:w="1216" w:type="dxa"/>
            <w:gridSpan w:val="2"/>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w:t>
            </w:r>
          </w:p>
        </w:tc>
      </w:tr>
      <w:tr w:rsidR="00A3619D" w:rsidRPr="00A3619D" w:rsidTr="00611DDF">
        <w:tc>
          <w:tcPr>
            <w:tcW w:w="1134"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1.3.1.3</w:t>
            </w:r>
          </w:p>
        </w:tc>
        <w:tc>
          <w:tcPr>
            <w:tcW w:w="2130" w:type="dxa"/>
          </w:tcPr>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Количество земельных участков поставленных на государственный кадастровый учет</w:t>
            </w:r>
          </w:p>
        </w:tc>
        <w:tc>
          <w:tcPr>
            <w:tcW w:w="1342"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ед.</w:t>
            </w:r>
          </w:p>
        </w:tc>
        <w:tc>
          <w:tcPr>
            <w:tcW w:w="1505"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0,1</w:t>
            </w:r>
          </w:p>
        </w:tc>
        <w:tc>
          <w:tcPr>
            <w:tcW w:w="1510"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w:t>
            </w:r>
          </w:p>
        </w:tc>
        <w:tc>
          <w:tcPr>
            <w:tcW w:w="1418"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w:t>
            </w:r>
          </w:p>
        </w:tc>
        <w:tc>
          <w:tcPr>
            <w:tcW w:w="1417"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9</w:t>
            </w:r>
          </w:p>
        </w:tc>
        <w:tc>
          <w:tcPr>
            <w:tcW w:w="1418"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9</w:t>
            </w:r>
          </w:p>
        </w:tc>
        <w:tc>
          <w:tcPr>
            <w:tcW w:w="1902" w:type="dxa"/>
            <w:gridSpan w:val="2"/>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9</w:t>
            </w:r>
          </w:p>
        </w:tc>
        <w:tc>
          <w:tcPr>
            <w:tcW w:w="1216" w:type="dxa"/>
            <w:gridSpan w:val="2"/>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9</w:t>
            </w:r>
          </w:p>
        </w:tc>
      </w:tr>
      <w:tr w:rsidR="00A3619D" w:rsidRPr="00A3619D" w:rsidTr="00611DDF">
        <w:tc>
          <w:tcPr>
            <w:tcW w:w="1134"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1.3.1.4</w:t>
            </w:r>
          </w:p>
        </w:tc>
        <w:tc>
          <w:tcPr>
            <w:tcW w:w="2130"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Взносы на капитальный ремонт общего имущества многоквартирных домов</w:t>
            </w:r>
          </w:p>
        </w:tc>
        <w:tc>
          <w:tcPr>
            <w:tcW w:w="134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ед.</w:t>
            </w:r>
          </w:p>
        </w:tc>
        <w:tc>
          <w:tcPr>
            <w:tcW w:w="150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0,05</w:t>
            </w:r>
          </w:p>
        </w:tc>
        <w:tc>
          <w:tcPr>
            <w:tcW w:w="1510"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w:t>
            </w:r>
          </w:p>
        </w:tc>
        <w:tc>
          <w:tcPr>
            <w:tcW w:w="1418"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w:t>
            </w:r>
          </w:p>
        </w:tc>
        <w:tc>
          <w:tcPr>
            <w:tcW w:w="141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w:t>
            </w:r>
          </w:p>
        </w:tc>
        <w:tc>
          <w:tcPr>
            <w:tcW w:w="1418"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w:t>
            </w:r>
          </w:p>
        </w:tc>
        <w:tc>
          <w:tcPr>
            <w:tcW w:w="1902" w:type="dxa"/>
            <w:gridSpan w:val="2"/>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w:t>
            </w:r>
          </w:p>
        </w:tc>
        <w:tc>
          <w:tcPr>
            <w:tcW w:w="1216" w:type="dxa"/>
            <w:gridSpan w:val="2"/>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w:t>
            </w:r>
          </w:p>
        </w:tc>
      </w:tr>
      <w:tr w:rsidR="00A3619D" w:rsidRPr="00A3619D" w:rsidTr="00611DDF">
        <w:tc>
          <w:tcPr>
            <w:tcW w:w="1134"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lastRenderedPageBreak/>
              <w:t>1.4.</w:t>
            </w:r>
          </w:p>
        </w:tc>
        <w:tc>
          <w:tcPr>
            <w:tcW w:w="13858" w:type="dxa"/>
            <w:gridSpan w:val="11"/>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Times New Roman" w:hAnsi="Arial" w:cs="Arial"/>
                <w:sz w:val="24"/>
                <w:szCs w:val="24"/>
                <w:lang w:eastAsia="ru-RU"/>
              </w:rPr>
              <w:t xml:space="preserve">Отдельное мероприятие: </w:t>
            </w:r>
            <w:r w:rsidRPr="00A3619D">
              <w:rPr>
                <w:rFonts w:ascii="Arial" w:eastAsia="Calibri" w:hAnsi="Arial" w:cs="Arial"/>
                <w:bCs/>
                <w:sz w:val="24"/>
                <w:szCs w:val="24"/>
              </w:rPr>
              <w:t>Н</w:t>
            </w:r>
            <w:r w:rsidRPr="00A3619D">
              <w:rPr>
                <w:rFonts w:ascii="Arial" w:eastAsia="Calibri" w:hAnsi="Arial" w:cs="Arial"/>
                <w:sz w:val="24"/>
                <w:szCs w:val="24"/>
                <w:lang w:eastAsia="ru-RU"/>
              </w:rPr>
              <w:t>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r>
      <w:tr w:rsidR="00A3619D" w:rsidRPr="00A3619D" w:rsidTr="00611DDF">
        <w:tc>
          <w:tcPr>
            <w:tcW w:w="1134"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1.4.1.</w:t>
            </w:r>
          </w:p>
        </w:tc>
        <w:tc>
          <w:tcPr>
            <w:tcW w:w="13858" w:type="dxa"/>
            <w:gridSpan w:val="11"/>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rPr>
              <w:t>Задача 1: Обеспечение Большеулуйского района Красноярского края документами территориального планирования и градостроительного зонирования</w:t>
            </w:r>
          </w:p>
        </w:tc>
      </w:tr>
      <w:tr w:rsidR="00A3619D" w:rsidRPr="00A3619D" w:rsidTr="00611DDF">
        <w:tc>
          <w:tcPr>
            <w:tcW w:w="1134"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1.4.1.1.</w:t>
            </w:r>
          </w:p>
        </w:tc>
        <w:tc>
          <w:tcPr>
            <w:tcW w:w="2130"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bCs/>
                <w:sz w:val="24"/>
                <w:szCs w:val="24"/>
              </w:rPr>
              <w:t>Годовой объем ввода жилья</w:t>
            </w:r>
          </w:p>
        </w:tc>
        <w:tc>
          <w:tcPr>
            <w:tcW w:w="134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кв.м.</w:t>
            </w:r>
          </w:p>
        </w:tc>
        <w:tc>
          <w:tcPr>
            <w:tcW w:w="150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0,05</w:t>
            </w:r>
          </w:p>
        </w:tc>
        <w:tc>
          <w:tcPr>
            <w:tcW w:w="1510"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bCs/>
                <w:sz w:val="24"/>
                <w:szCs w:val="24"/>
              </w:rPr>
              <w:t>2644,0</w:t>
            </w:r>
          </w:p>
        </w:tc>
        <w:tc>
          <w:tcPr>
            <w:tcW w:w="1418"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2285</w:t>
            </w:r>
          </w:p>
        </w:tc>
        <w:tc>
          <w:tcPr>
            <w:tcW w:w="1417"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2335</w:t>
            </w:r>
          </w:p>
        </w:tc>
        <w:tc>
          <w:tcPr>
            <w:tcW w:w="1418"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2385</w:t>
            </w:r>
          </w:p>
        </w:tc>
        <w:tc>
          <w:tcPr>
            <w:tcW w:w="1915" w:type="dxa"/>
            <w:gridSpan w:val="3"/>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2435</w:t>
            </w:r>
          </w:p>
        </w:tc>
        <w:tc>
          <w:tcPr>
            <w:tcW w:w="1203"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2485</w:t>
            </w:r>
          </w:p>
        </w:tc>
      </w:tr>
    </w:tbl>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bookmarkStart w:id="2" w:name="P426"/>
      <w:bookmarkEnd w:id="2"/>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xml:space="preserve">Начальник отдела по управлению </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sectPr w:rsidR="00A3619D" w:rsidRPr="00A3619D" w:rsidSect="00A855F0">
          <w:pgSz w:w="16838" w:h="11905" w:orient="landscape"/>
          <w:pgMar w:top="568" w:right="1134" w:bottom="567" w:left="1134" w:header="0" w:footer="0" w:gutter="0"/>
          <w:cols w:space="720"/>
          <w:docGrid w:linePitch="326"/>
        </w:sectPr>
      </w:pPr>
      <w:r w:rsidRPr="00A3619D">
        <w:rPr>
          <w:rFonts w:ascii="Arial" w:eastAsia="Calibri" w:hAnsi="Arial" w:cs="Arial"/>
          <w:sz w:val="24"/>
          <w:szCs w:val="24"/>
          <w:lang w:eastAsia="ru-RU"/>
        </w:rPr>
        <w:t>муниципальным имуществом и архитектуре:                                                                                                                                      Маскадынова Л.Н.</w:t>
      </w:r>
    </w:p>
    <w:p w:rsidR="00A3619D" w:rsidRPr="00A3619D" w:rsidRDefault="00A3619D" w:rsidP="00A3619D">
      <w:pPr>
        <w:widowControl w:val="0"/>
        <w:autoSpaceDE w:val="0"/>
        <w:autoSpaceDN w:val="0"/>
        <w:spacing w:after="0" w:line="240" w:lineRule="auto"/>
        <w:jc w:val="right"/>
        <w:outlineLvl w:val="1"/>
        <w:rPr>
          <w:rFonts w:ascii="Arial" w:eastAsia="Calibri" w:hAnsi="Arial" w:cs="Arial"/>
          <w:sz w:val="24"/>
          <w:szCs w:val="24"/>
          <w:lang w:eastAsia="ru-RU"/>
        </w:rPr>
      </w:pPr>
      <w:r w:rsidRPr="00A3619D">
        <w:rPr>
          <w:rFonts w:ascii="Arial" w:eastAsia="Calibri" w:hAnsi="Arial" w:cs="Arial"/>
          <w:sz w:val="24"/>
          <w:szCs w:val="24"/>
          <w:lang w:eastAsia="ru-RU"/>
        </w:rPr>
        <w:lastRenderedPageBreak/>
        <w:t>Приложение № 2</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к паспорту муниципальной программы</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«Эффективное управление</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муниципальным имуществом</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и земельными отношениями»</w:t>
      </w: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ИФОРМАЦИЯ О  РЕСУРСНОМ ОБЕСПЕЧЕНИИ МУНИЦИПАЛЬНОЙ ПРОГРАММЫ БОЛЬШЕУЛУЙСКОГО РАЙОНА «ЭФФЕКТИВНОЕ УПРАВЛЕНИЕ МУНИЦИПАЛЬНЫМ ИМУЩЕСТВОМ И ЗЕМЕЛЬНЫМИ ОТНОШЕНИЯМИ»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 xml:space="preserve">                                                                                           (тыс.руб.)</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
        <w:gridCol w:w="9"/>
        <w:gridCol w:w="1470"/>
        <w:gridCol w:w="1755"/>
        <w:gridCol w:w="1506"/>
        <w:gridCol w:w="722"/>
        <w:gridCol w:w="477"/>
        <w:gridCol w:w="630"/>
        <w:gridCol w:w="477"/>
        <w:gridCol w:w="1348"/>
        <w:gridCol w:w="1165"/>
        <w:gridCol w:w="1134"/>
        <w:gridCol w:w="992"/>
        <w:gridCol w:w="1059"/>
        <w:gridCol w:w="1209"/>
        <w:gridCol w:w="1134"/>
      </w:tblGrid>
      <w:tr w:rsidR="00A3619D" w:rsidRPr="00A3619D" w:rsidTr="00611DDF">
        <w:tc>
          <w:tcPr>
            <w:tcW w:w="339" w:type="dxa"/>
            <w:gridSpan w:val="2"/>
            <w:vMerge w:val="restart"/>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p>
        </w:tc>
        <w:tc>
          <w:tcPr>
            <w:tcW w:w="1470" w:type="dxa"/>
            <w:vMerge w:val="restart"/>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Статус (муниципальная программа, подпрограмма)</w:t>
            </w:r>
          </w:p>
        </w:tc>
        <w:tc>
          <w:tcPr>
            <w:tcW w:w="1755" w:type="dxa"/>
            <w:vMerge w:val="restart"/>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Наименование  муниципальной программы, подпрограммы</w:t>
            </w:r>
          </w:p>
        </w:tc>
        <w:tc>
          <w:tcPr>
            <w:tcW w:w="1506" w:type="dxa"/>
            <w:vMerge w:val="restart"/>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Наименование ГРБС</w:t>
            </w:r>
          </w:p>
        </w:tc>
        <w:tc>
          <w:tcPr>
            <w:tcW w:w="2306" w:type="dxa"/>
            <w:gridSpan w:val="4"/>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Код бюджетной классификации</w:t>
            </w:r>
          </w:p>
        </w:tc>
        <w:tc>
          <w:tcPr>
            <w:tcW w:w="1348"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Год предшествующий</w:t>
            </w:r>
          </w:p>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отчетному финансовому году</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2022 год</w:t>
            </w:r>
          </w:p>
        </w:tc>
        <w:tc>
          <w:tcPr>
            <w:tcW w:w="116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Отчетный  финансовый </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2023 год</w:t>
            </w: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Текущий финансовый год </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2024 год</w:t>
            </w:r>
          </w:p>
        </w:tc>
        <w:tc>
          <w:tcPr>
            <w:tcW w:w="992" w:type="dxa"/>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Очередной год планового периода 2025 год</w:t>
            </w:r>
          </w:p>
        </w:tc>
        <w:tc>
          <w:tcPr>
            <w:tcW w:w="105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Первый год планового периода</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2026 год </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20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Второй год планового периода</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2027 год </w:t>
            </w:r>
          </w:p>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p>
        </w:tc>
        <w:tc>
          <w:tcPr>
            <w:tcW w:w="1134" w:type="dxa"/>
            <w:vMerge w:val="restart"/>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Итого </w:t>
            </w:r>
          </w:p>
        </w:tc>
      </w:tr>
      <w:tr w:rsidR="00A3619D" w:rsidRPr="00A3619D" w:rsidTr="00611DDF">
        <w:tc>
          <w:tcPr>
            <w:tcW w:w="339" w:type="dxa"/>
            <w:gridSpan w:val="2"/>
            <w:vMerge/>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p>
        </w:tc>
        <w:tc>
          <w:tcPr>
            <w:tcW w:w="1470" w:type="dxa"/>
            <w:vMerge/>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p>
        </w:tc>
        <w:tc>
          <w:tcPr>
            <w:tcW w:w="1755" w:type="dxa"/>
            <w:vMerge/>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p>
        </w:tc>
        <w:tc>
          <w:tcPr>
            <w:tcW w:w="1506" w:type="dxa"/>
            <w:vMerge/>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p>
        </w:tc>
        <w:tc>
          <w:tcPr>
            <w:tcW w:w="722" w:type="dxa"/>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ГРБС</w:t>
            </w:r>
          </w:p>
        </w:tc>
        <w:tc>
          <w:tcPr>
            <w:tcW w:w="477" w:type="dxa"/>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Рз Пр</w:t>
            </w:r>
          </w:p>
        </w:tc>
        <w:tc>
          <w:tcPr>
            <w:tcW w:w="630" w:type="dxa"/>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ЦСР</w:t>
            </w:r>
          </w:p>
        </w:tc>
        <w:tc>
          <w:tcPr>
            <w:tcW w:w="477" w:type="dxa"/>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ВР</w:t>
            </w:r>
          </w:p>
        </w:tc>
        <w:tc>
          <w:tcPr>
            <w:tcW w:w="1348" w:type="dxa"/>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план</w:t>
            </w:r>
          </w:p>
        </w:tc>
        <w:tc>
          <w:tcPr>
            <w:tcW w:w="1165" w:type="dxa"/>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план</w:t>
            </w:r>
          </w:p>
        </w:tc>
        <w:tc>
          <w:tcPr>
            <w:tcW w:w="1134" w:type="dxa"/>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план</w:t>
            </w:r>
          </w:p>
        </w:tc>
        <w:tc>
          <w:tcPr>
            <w:tcW w:w="992" w:type="dxa"/>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план</w:t>
            </w:r>
          </w:p>
        </w:tc>
        <w:tc>
          <w:tcPr>
            <w:tcW w:w="1059" w:type="dxa"/>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план</w:t>
            </w:r>
          </w:p>
        </w:tc>
        <w:tc>
          <w:tcPr>
            <w:tcW w:w="1209" w:type="dxa"/>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план</w:t>
            </w:r>
          </w:p>
        </w:tc>
        <w:tc>
          <w:tcPr>
            <w:tcW w:w="1134" w:type="dxa"/>
            <w:vMerge/>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p>
        </w:tc>
      </w:tr>
      <w:tr w:rsidR="00A3619D" w:rsidRPr="00A3619D" w:rsidTr="00611DDF">
        <w:tc>
          <w:tcPr>
            <w:tcW w:w="339" w:type="dxa"/>
            <w:gridSpan w:val="2"/>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w:t>
            </w:r>
          </w:p>
        </w:tc>
        <w:tc>
          <w:tcPr>
            <w:tcW w:w="1470" w:type="dxa"/>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w:t>
            </w:r>
          </w:p>
        </w:tc>
        <w:tc>
          <w:tcPr>
            <w:tcW w:w="1755" w:type="dxa"/>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w:t>
            </w:r>
          </w:p>
        </w:tc>
        <w:tc>
          <w:tcPr>
            <w:tcW w:w="1506" w:type="dxa"/>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w:t>
            </w:r>
          </w:p>
        </w:tc>
        <w:tc>
          <w:tcPr>
            <w:tcW w:w="722" w:type="dxa"/>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5</w:t>
            </w:r>
          </w:p>
        </w:tc>
        <w:tc>
          <w:tcPr>
            <w:tcW w:w="477" w:type="dxa"/>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6</w:t>
            </w:r>
          </w:p>
        </w:tc>
        <w:tc>
          <w:tcPr>
            <w:tcW w:w="630" w:type="dxa"/>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7</w:t>
            </w:r>
          </w:p>
        </w:tc>
        <w:tc>
          <w:tcPr>
            <w:tcW w:w="477" w:type="dxa"/>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8</w:t>
            </w:r>
          </w:p>
        </w:tc>
        <w:tc>
          <w:tcPr>
            <w:tcW w:w="1348" w:type="dxa"/>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9</w:t>
            </w:r>
          </w:p>
        </w:tc>
        <w:tc>
          <w:tcPr>
            <w:tcW w:w="1165" w:type="dxa"/>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w:t>
            </w:r>
          </w:p>
        </w:tc>
        <w:tc>
          <w:tcPr>
            <w:tcW w:w="1134" w:type="dxa"/>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11</w:t>
            </w:r>
          </w:p>
        </w:tc>
        <w:tc>
          <w:tcPr>
            <w:tcW w:w="992" w:type="dxa"/>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12</w:t>
            </w:r>
          </w:p>
        </w:tc>
        <w:tc>
          <w:tcPr>
            <w:tcW w:w="1059" w:type="dxa"/>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13</w:t>
            </w:r>
          </w:p>
        </w:tc>
        <w:tc>
          <w:tcPr>
            <w:tcW w:w="1209" w:type="dxa"/>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14</w:t>
            </w:r>
          </w:p>
        </w:tc>
        <w:tc>
          <w:tcPr>
            <w:tcW w:w="1134" w:type="dxa"/>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15</w:t>
            </w:r>
          </w:p>
        </w:tc>
      </w:tr>
      <w:tr w:rsidR="00A3619D" w:rsidRPr="00A3619D" w:rsidTr="00611DDF">
        <w:tc>
          <w:tcPr>
            <w:tcW w:w="339" w:type="dxa"/>
            <w:gridSpan w:val="2"/>
            <w:vMerge w:val="restart"/>
          </w:tcPr>
          <w:p w:rsidR="00A3619D" w:rsidRPr="00A3619D" w:rsidRDefault="00A3619D" w:rsidP="00A3619D">
            <w:pPr>
              <w:widowControl w:val="0"/>
              <w:autoSpaceDE w:val="0"/>
              <w:autoSpaceDN w:val="0"/>
              <w:spacing w:before="220" w:after="0" w:line="240" w:lineRule="auto"/>
              <w:jc w:val="both"/>
              <w:rPr>
                <w:rFonts w:ascii="Arial" w:eastAsia="Calibri" w:hAnsi="Arial" w:cs="Arial"/>
                <w:sz w:val="24"/>
                <w:szCs w:val="24"/>
                <w:lang w:eastAsia="ru-RU"/>
              </w:rPr>
            </w:pPr>
          </w:p>
        </w:tc>
        <w:tc>
          <w:tcPr>
            <w:tcW w:w="1470" w:type="dxa"/>
            <w:vMerge w:val="restart"/>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Муниципальная программа</w:t>
            </w:r>
          </w:p>
        </w:tc>
        <w:tc>
          <w:tcPr>
            <w:tcW w:w="1755" w:type="dxa"/>
            <w:vMerge w:val="restart"/>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Эффективное управление муниципальным имуществом и земельными отношениями</w:t>
            </w:r>
          </w:p>
        </w:tc>
        <w:tc>
          <w:tcPr>
            <w:tcW w:w="150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всего расходные обязательства по программе</w:t>
            </w:r>
          </w:p>
        </w:tc>
        <w:tc>
          <w:tcPr>
            <w:tcW w:w="72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47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630"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47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1348"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3005,2</w:t>
            </w:r>
          </w:p>
        </w:tc>
        <w:tc>
          <w:tcPr>
            <w:tcW w:w="116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3283,8</w:t>
            </w: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4204,0</w:t>
            </w:r>
          </w:p>
        </w:tc>
        <w:tc>
          <w:tcPr>
            <w:tcW w:w="99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4489,4</w:t>
            </w:r>
          </w:p>
        </w:tc>
        <w:tc>
          <w:tcPr>
            <w:tcW w:w="105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4489,4</w:t>
            </w:r>
          </w:p>
        </w:tc>
        <w:tc>
          <w:tcPr>
            <w:tcW w:w="1209"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4489,4</w:t>
            </w:r>
          </w:p>
        </w:tc>
        <w:tc>
          <w:tcPr>
            <w:tcW w:w="1134"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23961,2</w:t>
            </w:r>
          </w:p>
        </w:tc>
      </w:tr>
      <w:tr w:rsidR="00A3619D" w:rsidRPr="00A3619D" w:rsidTr="00611DDF">
        <w:trPr>
          <w:trHeight w:val="544"/>
        </w:trPr>
        <w:tc>
          <w:tcPr>
            <w:tcW w:w="339" w:type="dxa"/>
            <w:gridSpan w:val="2"/>
            <w:vMerge/>
          </w:tcPr>
          <w:p w:rsidR="00A3619D" w:rsidRPr="00A3619D" w:rsidRDefault="00A3619D" w:rsidP="00A3619D">
            <w:pPr>
              <w:widowControl w:val="0"/>
              <w:autoSpaceDE w:val="0"/>
              <w:autoSpaceDN w:val="0"/>
              <w:spacing w:before="220" w:after="0" w:line="240" w:lineRule="auto"/>
              <w:jc w:val="both"/>
              <w:rPr>
                <w:rFonts w:ascii="Arial" w:eastAsia="Calibri" w:hAnsi="Arial" w:cs="Arial"/>
                <w:sz w:val="24"/>
                <w:szCs w:val="24"/>
                <w:lang w:eastAsia="ru-RU"/>
              </w:rPr>
            </w:pPr>
          </w:p>
        </w:tc>
        <w:tc>
          <w:tcPr>
            <w:tcW w:w="1470" w:type="dxa"/>
            <w:vMerge/>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p>
        </w:tc>
        <w:tc>
          <w:tcPr>
            <w:tcW w:w="1755" w:type="dxa"/>
            <w:vMerge/>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p>
        </w:tc>
        <w:tc>
          <w:tcPr>
            <w:tcW w:w="1506" w:type="dxa"/>
          </w:tcPr>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в том числе по ГРБС:</w:t>
            </w:r>
          </w:p>
        </w:tc>
        <w:tc>
          <w:tcPr>
            <w:tcW w:w="72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47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630"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47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348"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16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99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05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20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r>
      <w:tr w:rsidR="00A3619D" w:rsidRPr="00A3619D" w:rsidTr="00611DDF">
        <w:tc>
          <w:tcPr>
            <w:tcW w:w="339" w:type="dxa"/>
            <w:gridSpan w:val="2"/>
            <w:vMerge/>
          </w:tcPr>
          <w:p w:rsidR="00A3619D" w:rsidRPr="00A3619D" w:rsidRDefault="00A3619D" w:rsidP="00A3619D">
            <w:pPr>
              <w:widowControl w:val="0"/>
              <w:autoSpaceDE w:val="0"/>
              <w:autoSpaceDN w:val="0"/>
              <w:spacing w:before="220" w:after="0" w:line="240" w:lineRule="auto"/>
              <w:jc w:val="both"/>
              <w:rPr>
                <w:rFonts w:ascii="Arial" w:eastAsia="Calibri" w:hAnsi="Arial" w:cs="Arial"/>
                <w:sz w:val="24"/>
                <w:szCs w:val="24"/>
                <w:lang w:eastAsia="ru-RU"/>
              </w:rPr>
            </w:pPr>
          </w:p>
        </w:tc>
        <w:tc>
          <w:tcPr>
            <w:tcW w:w="1470" w:type="dxa"/>
            <w:vMerge/>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p>
        </w:tc>
        <w:tc>
          <w:tcPr>
            <w:tcW w:w="1755" w:type="dxa"/>
            <w:vMerge/>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p>
        </w:tc>
        <w:tc>
          <w:tcPr>
            <w:tcW w:w="150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Администрация Большеулу</w:t>
            </w:r>
            <w:r w:rsidRPr="00A3619D">
              <w:rPr>
                <w:rFonts w:ascii="Arial" w:eastAsia="Calibri" w:hAnsi="Arial" w:cs="Arial"/>
                <w:sz w:val="24"/>
                <w:szCs w:val="24"/>
                <w:lang w:eastAsia="ru-RU"/>
              </w:rPr>
              <w:lastRenderedPageBreak/>
              <w:t>йского района</w:t>
            </w:r>
          </w:p>
        </w:tc>
        <w:tc>
          <w:tcPr>
            <w:tcW w:w="72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lastRenderedPageBreak/>
              <w:t>111</w:t>
            </w:r>
          </w:p>
        </w:tc>
        <w:tc>
          <w:tcPr>
            <w:tcW w:w="47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630"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47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1348"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3005,2</w:t>
            </w:r>
          </w:p>
        </w:tc>
        <w:tc>
          <w:tcPr>
            <w:tcW w:w="116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3283,8</w:t>
            </w: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4204,0</w:t>
            </w:r>
          </w:p>
        </w:tc>
        <w:tc>
          <w:tcPr>
            <w:tcW w:w="99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4489,4</w:t>
            </w:r>
          </w:p>
        </w:tc>
        <w:tc>
          <w:tcPr>
            <w:tcW w:w="105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4489,4</w:t>
            </w:r>
          </w:p>
        </w:tc>
        <w:tc>
          <w:tcPr>
            <w:tcW w:w="120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4489,4</w:t>
            </w: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23961,2</w:t>
            </w:r>
          </w:p>
        </w:tc>
      </w:tr>
      <w:tr w:rsidR="00A3619D" w:rsidRPr="00A3619D" w:rsidTr="00611DDF">
        <w:tc>
          <w:tcPr>
            <w:tcW w:w="339" w:type="dxa"/>
            <w:gridSpan w:val="2"/>
            <w:vMerge w:val="restart"/>
          </w:tcPr>
          <w:p w:rsidR="00A3619D" w:rsidRPr="00A3619D" w:rsidRDefault="00A3619D" w:rsidP="00A3619D">
            <w:pPr>
              <w:widowControl w:val="0"/>
              <w:autoSpaceDE w:val="0"/>
              <w:autoSpaceDN w:val="0"/>
              <w:spacing w:before="220" w:after="0" w:line="240" w:lineRule="auto"/>
              <w:jc w:val="both"/>
              <w:rPr>
                <w:rFonts w:ascii="Arial" w:eastAsia="Calibri" w:hAnsi="Arial" w:cs="Arial"/>
                <w:sz w:val="24"/>
                <w:szCs w:val="24"/>
                <w:lang w:eastAsia="ru-RU"/>
              </w:rPr>
            </w:pPr>
            <w:r w:rsidRPr="00A3619D">
              <w:rPr>
                <w:rFonts w:ascii="Arial" w:eastAsia="Calibri" w:hAnsi="Arial" w:cs="Arial"/>
                <w:sz w:val="24"/>
                <w:szCs w:val="24"/>
                <w:lang w:eastAsia="ru-RU"/>
              </w:rPr>
              <w:lastRenderedPageBreak/>
              <w:t>1</w:t>
            </w:r>
          </w:p>
        </w:tc>
        <w:tc>
          <w:tcPr>
            <w:tcW w:w="1470" w:type="dxa"/>
            <w:vMerge w:val="restart"/>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Подпрограмма 1</w:t>
            </w:r>
          </w:p>
        </w:tc>
        <w:tc>
          <w:tcPr>
            <w:tcW w:w="1755" w:type="dxa"/>
            <w:vMerge w:val="restart"/>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Инвентаризация объектов недвижимого имущества</w:t>
            </w:r>
          </w:p>
        </w:tc>
        <w:tc>
          <w:tcPr>
            <w:tcW w:w="150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всего расходные обязательства по подпрограмме</w:t>
            </w:r>
          </w:p>
        </w:tc>
        <w:tc>
          <w:tcPr>
            <w:tcW w:w="72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47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630"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47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1348" w:type="dxa"/>
          </w:tcPr>
          <w:p w:rsidR="00A3619D" w:rsidRPr="00A3619D" w:rsidRDefault="00A3619D" w:rsidP="00A3619D">
            <w:pPr>
              <w:widowControl w:val="0"/>
              <w:autoSpaceDE w:val="0"/>
              <w:autoSpaceDN w:val="0"/>
              <w:spacing w:after="0" w:line="240" w:lineRule="auto"/>
              <w:jc w:val="center"/>
              <w:rPr>
                <w:rFonts w:ascii="Arial" w:eastAsia="Calibri" w:hAnsi="Arial" w:cs="Arial"/>
                <w:bCs/>
                <w:sz w:val="24"/>
                <w:szCs w:val="24"/>
                <w:lang w:eastAsia="ru-RU"/>
              </w:rPr>
            </w:pPr>
            <w:r w:rsidRPr="00A3619D">
              <w:rPr>
                <w:rFonts w:ascii="Arial" w:eastAsia="Calibri" w:hAnsi="Arial" w:cs="Arial"/>
                <w:bCs/>
                <w:sz w:val="24"/>
                <w:szCs w:val="24"/>
                <w:lang w:eastAsia="ru-RU"/>
              </w:rPr>
              <w:t>200,0</w:t>
            </w:r>
          </w:p>
        </w:tc>
        <w:tc>
          <w:tcPr>
            <w:tcW w:w="116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197,5</w:t>
            </w: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200,0</w:t>
            </w:r>
          </w:p>
        </w:tc>
        <w:tc>
          <w:tcPr>
            <w:tcW w:w="99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200,0</w:t>
            </w:r>
          </w:p>
        </w:tc>
        <w:tc>
          <w:tcPr>
            <w:tcW w:w="105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200,0</w:t>
            </w:r>
          </w:p>
        </w:tc>
        <w:tc>
          <w:tcPr>
            <w:tcW w:w="120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200,0</w:t>
            </w: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1197,5</w:t>
            </w:r>
          </w:p>
        </w:tc>
      </w:tr>
      <w:tr w:rsidR="00A3619D" w:rsidRPr="00A3619D" w:rsidTr="00611DDF">
        <w:tc>
          <w:tcPr>
            <w:tcW w:w="339" w:type="dxa"/>
            <w:gridSpan w:val="2"/>
            <w:vMerge/>
          </w:tcPr>
          <w:p w:rsidR="00A3619D" w:rsidRPr="00A3619D" w:rsidRDefault="00A3619D" w:rsidP="00A3619D">
            <w:pPr>
              <w:widowControl w:val="0"/>
              <w:autoSpaceDE w:val="0"/>
              <w:autoSpaceDN w:val="0"/>
              <w:spacing w:before="220" w:after="0" w:line="240" w:lineRule="auto"/>
              <w:jc w:val="both"/>
              <w:rPr>
                <w:rFonts w:ascii="Arial" w:eastAsia="Calibri" w:hAnsi="Arial" w:cs="Arial"/>
                <w:sz w:val="24"/>
                <w:szCs w:val="24"/>
                <w:lang w:eastAsia="ru-RU"/>
              </w:rPr>
            </w:pPr>
          </w:p>
        </w:tc>
        <w:tc>
          <w:tcPr>
            <w:tcW w:w="1470" w:type="dxa"/>
            <w:vMerge/>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p>
        </w:tc>
        <w:tc>
          <w:tcPr>
            <w:tcW w:w="1755" w:type="dxa"/>
            <w:vMerge/>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p>
        </w:tc>
        <w:tc>
          <w:tcPr>
            <w:tcW w:w="1506" w:type="dxa"/>
          </w:tcPr>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в том числе по ГРБС:</w:t>
            </w:r>
          </w:p>
        </w:tc>
        <w:tc>
          <w:tcPr>
            <w:tcW w:w="72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47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630"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47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348" w:type="dxa"/>
          </w:tcPr>
          <w:p w:rsidR="00A3619D" w:rsidRPr="00A3619D" w:rsidRDefault="00A3619D" w:rsidP="00A3619D">
            <w:pPr>
              <w:widowControl w:val="0"/>
              <w:autoSpaceDE w:val="0"/>
              <w:autoSpaceDN w:val="0"/>
              <w:spacing w:after="0" w:line="240" w:lineRule="auto"/>
              <w:jc w:val="center"/>
              <w:rPr>
                <w:rFonts w:ascii="Arial" w:eastAsia="Calibri" w:hAnsi="Arial" w:cs="Arial"/>
                <w:bCs/>
                <w:sz w:val="24"/>
                <w:szCs w:val="24"/>
                <w:lang w:eastAsia="ru-RU"/>
              </w:rPr>
            </w:pPr>
          </w:p>
        </w:tc>
        <w:tc>
          <w:tcPr>
            <w:tcW w:w="1165" w:type="dxa"/>
          </w:tcPr>
          <w:p w:rsidR="00A3619D" w:rsidRPr="00A3619D" w:rsidRDefault="00A3619D" w:rsidP="00A3619D">
            <w:pPr>
              <w:widowControl w:val="0"/>
              <w:autoSpaceDE w:val="0"/>
              <w:autoSpaceDN w:val="0"/>
              <w:spacing w:after="0" w:line="240" w:lineRule="auto"/>
              <w:jc w:val="center"/>
              <w:rPr>
                <w:rFonts w:ascii="Arial" w:eastAsia="Calibri" w:hAnsi="Arial" w:cs="Arial"/>
                <w:bCs/>
                <w:sz w:val="24"/>
                <w:szCs w:val="24"/>
                <w:lang w:eastAsia="ru-RU"/>
              </w:rPr>
            </w:pP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99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05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20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r>
      <w:tr w:rsidR="00A3619D" w:rsidRPr="00A3619D" w:rsidTr="00611DDF">
        <w:tc>
          <w:tcPr>
            <w:tcW w:w="339" w:type="dxa"/>
            <w:gridSpan w:val="2"/>
            <w:vMerge/>
          </w:tcPr>
          <w:p w:rsidR="00A3619D" w:rsidRPr="00A3619D" w:rsidRDefault="00A3619D" w:rsidP="00A3619D">
            <w:pPr>
              <w:widowControl w:val="0"/>
              <w:autoSpaceDE w:val="0"/>
              <w:autoSpaceDN w:val="0"/>
              <w:spacing w:before="220" w:after="0" w:line="240" w:lineRule="auto"/>
              <w:jc w:val="both"/>
              <w:rPr>
                <w:rFonts w:ascii="Arial" w:eastAsia="Calibri" w:hAnsi="Arial" w:cs="Arial"/>
                <w:sz w:val="24"/>
                <w:szCs w:val="24"/>
                <w:lang w:eastAsia="ru-RU"/>
              </w:rPr>
            </w:pPr>
          </w:p>
        </w:tc>
        <w:tc>
          <w:tcPr>
            <w:tcW w:w="1470" w:type="dxa"/>
            <w:vMerge/>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p>
        </w:tc>
        <w:tc>
          <w:tcPr>
            <w:tcW w:w="1755" w:type="dxa"/>
            <w:vMerge/>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p>
        </w:tc>
        <w:tc>
          <w:tcPr>
            <w:tcW w:w="150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Администрация Большеулуйского района</w:t>
            </w:r>
          </w:p>
        </w:tc>
        <w:tc>
          <w:tcPr>
            <w:tcW w:w="72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111</w:t>
            </w:r>
          </w:p>
        </w:tc>
        <w:tc>
          <w:tcPr>
            <w:tcW w:w="47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630"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47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1348" w:type="dxa"/>
          </w:tcPr>
          <w:p w:rsidR="00A3619D" w:rsidRPr="00A3619D" w:rsidRDefault="00A3619D" w:rsidP="00A3619D">
            <w:pPr>
              <w:widowControl w:val="0"/>
              <w:autoSpaceDE w:val="0"/>
              <w:autoSpaceDN w:val="0"/>
              <w:spacing w:after="0" w:line="240" w:lineRule="auto"/>
              <w:jc w:val="center"/>
              <w:rPr>
                <w:rFonts w:ascii="Arial" w:eastAsia="Calibri" w:hAnsi="Arial" w:cs="Arial"/>
                <w:bCs/>
                <w:sz w:val="24"/>
                <w:szCs w:val="24"/>
                <w:lang w:eastAsia="ru-RU"/>
              </w:rPr>
            </w:pPr>
            <w:r w:rsidRPr="00A3619D">
              <w:rPr>
                <w:rFonts w:ascii="Arial" w:eastAsia="Calibri" w:hAnsi="Arial" w:cs="Arial"/>
                <w:bCs/>
                <w:sz w:val="24"/>
                <w:szCs w:val="24"/>
                <w:lang w:eastAsia="ru-RU"/>
              </w:rPr>
              <w:t>200,0</w:t>
            </w:r>
          </w:p>
        </w:tc>
        <w:tc>
          <w:tcPr>
            <w:tcW w:w="116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197,5</w:t>
            </w: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200,0</w:t>
            </w:r>
          </w:p>
        </w:tc>
        <w:tc>
          <w:tcPr>
            <w:tcW w:w="99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200,0</w:t>
            </w:r>
          </w:p>
        </w:tc>
        <w:tc>
          <w:tcPr>
            <w:tcW w:w="105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200,0</w:t>
            </w:r>
          </w:p>
        </w:tc>
        <w:tc>
          <w:tcPr>
            <w:tcW w:w="120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200,0</w:t>
            </w: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1197,5</w:t>
            </w:r>
          </w:p>
        </w:tc>
      </w:tr>
      <w:tr w:rsidR="00A3619D" w:rsidRPr="00A3619D" w:rsidTr="00611DDF">
        <w:tc>
          <w:tcPr>
            <w:tcW w:w="339" w:type="dxa"/>
            <w:gridSpan w:val="2"/>
            <w:vMerge w:val="restart"/>
          </w:tcPr>
          <w:p w:rsidR="00A3619D" w:rsidRPr="00A3619D" w:rsidRDefault="00A3619D" w:rsidP="00A3619D">
            <w:pPr>
              <w:widowControl w:val="0"/>
              <w:autoSpaceDE w:val="0"/>
              <w:autoSpaceDN w:val="0"/>
              <w:spacing w:before="220" w:after="0" w:line="240" w:lineRule="auto"/>
              <w:jc w:val="both"/>
              <w:rPr>
                <w:rFonts w:ascii="Arial" w:eastAsia="Calibri" w:hAnsi="Arial" w:cs="Arial"/>
                <w:sz w:val="24"/>
                <w:szCs w:val="24"/>
                <w:lang w:eastAsia="ru-RU"/>
              </w:rPr>
            </w:pPr>
            <w:r w:rsidRPr="00A3619D">
              <w:rPr>
                <w:rFonts w:ascii="Arial" w:eastAsia="Calibri" w:hAnsi="Arial" w:cs="Arial"/>
                <w:sz w:val="24"/>
                <w:szCs w:val="24"/>
                <w:lang w:eastAsia="ru-RU"/>
              </w:rPr>
              <w:t>2</w:t>
            </w:r>
          </w:p>
        </w:tc>
        <w:tc>
          <w:tcPr>
            <w:tcW w:w="1470" w:type="dxa"/>
            <w:vMerge w:val="restart"/>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Подпрограмма 2</w:t>
            </w:r>
          </w:p>
        </w:tc>
        <w:tc>
          <w:tcPr>
            <w:tcW w:w="1755" w:type="dxa"/>
            <w:vMerge w:val="restart"/>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Формирование и постановка на государственный кадастровый учет земельных участков</w:t>
            </w:r>
          </w:p>
        </w:tc>
        <w:tc>
          <w:tcPr>
            <w:tcW w:w="150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всего расходные обязательства</w:t>
            </w:r>
          </w:p>
        </w:tc>
        <w:tc>
          <w:tcPr>
            <w:tcW w:w="72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47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630"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47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1348" w:type="dxa"/>
          </w:tcPr>
          <w:p w:rsidR="00A3619D" w:rsidRPr="00A3619D" w:rsidRDefault="00A3619D" w:rsidP="00A3619D">
            <w:pPr>
              <w:widowControl w:val="0"/>
              <w:autoSpaceDE w:val="0"/>
              <w:autoSpaceDN w:val="0"/>
              <w:spacing w:after="0" w:line="240" w:lineRule="auto"/>
              <w:jc w:val="center"/>
              <w:rPr>
                <w:rFonts w:ascii="Arial" w:eastAsia="Calibri" w:hAnsi="Arial" w:cs="Arial"/>
                <w:bCs/>
                <w:sz w:val="24"/>
                <w:szCs w:val="24"/>
                <w:lang w:eastAsia="ru-RU"/>
              </w:rPr>
            </w:pPr>
            <w:r w:rsidRPr="00A3619D">
              <w:rPr>
                <w:rFonts w:ascii="Arial" w:eastAsia="Calibri" w:hAnsi="Arial" w:cs="Arial"/>
                <w:bCs/>
                <w:sz w:val="24"/>
                <w:szCs w:val="24"/>
                <w:lang w:eastAsia="ru-RU"/>
              </w:rPr>
              <w:t>100,0</w:t>
            </w:r>
          </w:p>
        </w:tc>
        <w:tc>
          <w:tcPr>
            <w:tcW w:w="116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25,0</w:t>
            </w: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100,0</w:t>
            </w:r>
          </w:p>
        </w:tc>
        <w:tc>
          <w:tcPr>
            <w:tcW w:w="99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100,0</w:t>
            </w:r>
          </w:p>
        </w:tc>
        <w:tc>
          <w:tcPr>
            <w:tcW w:w="105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100,0</w:t>
            </w:r>
          </w:p>
        </w:tc>
        <w:tc>
          <w:tcPr>
            <w:tcW w:w="120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100,0</w:t>
            </w: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525,0</w:t>
            </w:r>
          </w:p>
        </w:tc>
      </w:tr>
      <w:tr w:rsidR="00A3619D" w:rsidRPr="00A3619D" w:rsidTr="00611DDF">
        <w:tc>
          <w:tcPr>
            <w:tcW w:w="339" w:type="dxa"/>
            <w:gridSpan w:val="2"/>
            <w:vMerge/>
          </w:tcPr>
          <w:p w:rsidR="00A3619D" w:rsidRPr="00A3619D" w:rsidRDefault="00A3619D" w:rsidP="00A3619D">
            <w:pPr>
              <w:widowControl w:val="0"/>
              <w:autoSpaceDE w:val="0"/>
              <w:autoSpaceDN w:val="0"/>
              <w:spacing w:before="220" w:after="0" w:line="240" w:lineRule="auto"/>
              <w:jc w:val="both"/>
              <w:rPr>
                <w:rFonts w:ascii="Arial" w:eastAsia="Calibri" w:hAnsi="Arial" w:cs="Arial"/>
                <w:sz w:val="24"/>
                <w:szCs w:val="24"/>
                <w:lang w:eastAsia="ru-RU"/>
              </w:rPr>
            </w:pPr>
          </w:p>
        </w:tc>
        <w:tc>
          <w:tcPr>
            <w:tcW w:w="1470" w:type="dxa"/>
            <w:vMerge/>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p>
        </w:tc>
        <w:tc>
          <w:tcPr>
            <w:tcW w:w="1755" w:type="dxa"/>
            <w:vMerge/>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p>
        </w:tc>
        <w:tc>
          <w:tcPr>
            <w:tcW w:w="150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в том числе по ГРБС:</w:t>
            </w:r>
          </w:p>
        </w:tc>
        <w:tc>
          <w:tcPr>
            <w:tcW w:w="72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47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630"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47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348" w:type="dxa"/>
          </w:tcPr>
          <w:p w:rsidR="00A3619D" w:rsidRPr="00A3619D" w:rsidRDefault="00A3619D" w:rsidP="00A3619D">
            <w:pPr>
              <w:widowControl w:val="0"/>
              <w:autoSpaceDE w:val="0"/>
              <w:autoSpaceDN w:val="0"/>
              <w:spacing w:after="0" w:line="240" w:lineRule="auto"/>
              <w:jc w:val="center"/>
              <w:rPr>
                <w:rFonts w:ascii="Arial" w:eastAsia="Calibri" w:hAnsi="Arial" w:cs="Arial"/>
                <w:bCs/>
                <w:sz w:val="24"/>
                <w:szCs w:val="24"/>
                <w:lang w:eastAsia="ru-RU"/>
              </w:rPr>
            </w:pPr>
          </w:p>
        </w:tc>
        <w:tc>
          <w:tcPr>
            <w:tcW w:w="1165" w:type="dxa"/>
          </w:tcPr>
          <w:p w:rsidR="00A3619D" w:rsidRPr="00A3619D" w:rsidRDefault="00A3619D" w:rsidP="00A3619D">
            <w:pPr>
              <w:widowControl w:val="0"/>
              <w:autoSpaceDE w:val="0"/>
              <w:autoSpaceDN w:val="0"/>
              <w:spacing w:after="0" w:line="240" w:lineRule="auto"/>
              <w:jc w:val="center"/>
              <w:rPr>
                <w:rFonts w:ascii="Arial" w:eastAsia="Calibri" w:hAnsi="Arial" w:cs="Arial"/>
                <w:bCs/>
                <w:sz w:val="24"/>
                <w:szCs w:val="24"/>
                <w:lang w:eastAsia="ru-RU"/>
              </w:rPr>
            </w:pP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99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05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20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r>
      <w:tr w:rsidR="00A3619D" w:rsidRPr="00A3619D" w:rsidTr="00611DDF">
        <w:tc>
          <w:tcPr>
            <w:tcW w:w="339" w:type="dxa"/>
            <w:gridSpan w:val="2"/>
            <w:vMerge/>
          </w:tcPr>
          <w:p w:rsidR="00A3619D" w:rsidRPr="00A3619D" w:rsidRDefault="00A3619D" w:rsidP="00A3619D">
            <w:pPr>
              <w:widowControl w:val="0"/>
              <w:autoSpaceDE w:val="0"/>
              <w:autoSpaceDN w:val="0"/>
              <w:spacing w:before="220" w:after="0" w:line="240" w:lineRule="auto"/>
              <w:jc w:val="both"/>
              <w:rPr>
                <w:rFonts w:ascii="Arial" w:eastAsia="Calibri" w:hAnsi="Arial" w:cs="Arial"/>
                <w:sz w:val="24"/>
                <w:szCs w:val="24"/>
                <w:lang w:eastAsia="ru-RU"/>
              </w:rPr>
            </w:pPr>
          </w:p>
        </w:tc>
        <w:tc>
          <w:tcPr>
            <w:tcW w:w="1470" w:type="dxa"/>
            <w:vMerge/>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p>
        </w:tc>
        <w:tc>
          <w:tcPr>
            <w:tcW w:w="1755" w:type="dxa"/>
            <w:vMerge/>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p>
        </w:tc>
        <w:tc>
          <w:tcPr>
            <w:tcW w:w="150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Администрация Большеулуйского района</w:t>
            </w:r>
          </w:p>
        </w:tc>
        <w:tc>
          <w:tcPr>
            <w:tcW w:w="72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111</w:t>
            </w:r>
          </w:p>
        </w:tc>
        <w:tc>
          <w:tcPr>
            <w:tcW w:w="47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630"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47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1348" w:type="dxa"/>
          </w:tcPr>
          <w:p w:rsidR="00A3619D" w:rsidRPr="00A3619D" w:rsidRDefault="00A3619D" w:rsidP="00A3619D">
            <w:pPr>
              <w:widowControl w:val="0"/>
              <w:autoSpaceDE w:val="0"/>
              <w:autoSpaceDN w:val="0"/>
              <w:spacing w:after="0" w:line="240" w:lineRule="auto"/>
              <w:jc w:val="center"/>
              <w:rPr>
                <w:rFonts w:ascii="Arial" w:eastAsia="Calibri" w:hAnsi="Arial" w:cs="Arial"/>
                <w:bCs/>
                <w:sz w:val="24"/>
                <w:szCs w:val="24"/>
                <w:lang w:eastAsia="ru-RU"/>
              </w:rPr>
            </w:pPr>
            <w:r w:rsidRPr="00A3619D">
              <w:rPr>
                <w:rFonts w:ascii="Arial" w:eastAsia="Calibri" w:hAnsi="Arial" w:cs="Arial"/>
                <w:bCs/>
                <w:sz w:val="24"/>
                <w:szCs w:val="24"/>
                <w:lang w:eastAsia="ru-RU"/>
              </w:rPr>
              <w:t>100,0</w:t>
            </w:r>
          </w:p>
        </w:tc>
        <w:tc>
          <w:tcPr>
            <w:tcW w:w="116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25,0</w:t>
            </w: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100,0</w:t>
            </w:r>
          </w:p>
        </w:tc>
        <w:tc>
          <w:tcPr>
            <w:tcW w:w="99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100,0</w:t>
            </w:r>
          </w:p>
        </w:tc>
        <w:tc>
          <w:tcPr>
            <w:tcW w:w="105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100,0</w:t>
            </w:r>
          </w:p>
        </w:tc>
        <w:tc>
          <w:tcPr>
            <w:tcW w:w="120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100,0</w:t>
            </w: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525,0</w:t>
            </w:r>
          </w:p>
        </w:tc>
      </w:tr>
      <w:tr w:rsidR="00A3619D" w:rsidRPr="00A3619D" w:rsidTr="00611DDF">
        <w:tc>
          <w:tcPr>
            <w:tcW w:w="339" w:type="dxa"/>
            <w:gridSpan w:val="2"/>
            <w:vMerge w:val="restart"/>
          </w:tcPr>
          <w:p w:rsidR="00A3619D" w:rsidRPr="00A3619D" w:rsidRDefault="00A3619D" w:rsidP="00A3619D">
            <w:pPr>
              <w:widowControl w:val="0"/>
              <w:autoSpaceDE w:val="0"/>
              <w:autoSpaceDN w:val="0"/>
              <w:spacing w:before="220" w:after="0" w:line="240" w:lineRule="auto"/>
              <w:jc w:val="both"/>
              <w:rPr>
                <w:rFonts w:ascii="Arial" w:eastAsia="Calibri" w:hAnsi="Arial" w:cs="Arial"/>
                <w:sz w:val="24"/>
                <w:szCs w:val="24"/>
                <w:lang w:eastAsia="ru-RU"/>
              </w:rPr>
            </w:pPr>
            <w:r w:rsidRPr="00A3619D">
              <w:rPr>
                <w:rFonts w:ascii="Arial" w:eastAsia="Calibri" w:hAnsi="Arial" w:cs="Arial"/>
                <w:sz w:val="24"/>
                <w:szCs w:val="24"/>
                <w:lang w:eastAsia="ru-RU"/>
              </w:rPr>
              <w:t>3</w:t>
            </w:r>
          </w:p>
        </w:tc>
        <w:tc>
          <w:tcPr>
            <w:tcW w:w="1470" w:type="dxa"/>
            <w:vMerge w:val="restart"/>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Подпрограмма 3</w:t>
            </w:r>
          </w:p>
        </w:tc>
        <w:tc>
          <w:tcPr>
            <w:tcW w:w="1755" w:type="dxa"/>
            <w:vMerge w:val="restart"/>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Обеспечение реализации муниципальной программы и прочие мероприятия</w:t>
            </w:r>
          </w:p>
        </w:tc>
        <w:tc>
          <w:tcPr>
            <w:tcW w:w="150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всего расходные обязательства</w:t>
            </w:r>
          </w:p>
        </w:tc>
        <w:tc>
          <w:tcPr>
            <w:tcW w:w="72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47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630"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47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1348" w:type="dxa"/>
          </w:tcPr>
          <w:p w:rsidR="00A3619D" w:rsidRPr="00A3619D" w:rsidRDefault="00A3619D" w:rsidP="00A3619D">
            <w:pPr>
              <w:widowControl w:val="0"/>
              <w:autoSpaceDE w:val="0"/>
              <w:autoSpaceDN w:val="0"/>
              <w:spacing w:after="0" w:line="240" w:lineRule="auto"/>
              <w:jc w:val="center"/>
              <w:rPr>
                <w:rFonts w:ascii="Arial" w:eastAsia="Calibri" w:hAnsi="Arial" w:cs="Arial"/>
                <w:bCs/>
                <w:sz w:val="24"/>
                <w:szCs w:val="24"/>
                <w:lang w:eastAsia="ru-RU"/>
              </w:rPr>
            </w:pPr>
            <w:r w:rsidRPr="00A3619D">
              <w:rPr>
                <w:rFonts w:ascii="Arial" w:eastAsia="Calibri" w:hAnsi="Arial" w:cs="Arial"/>
                <w:bCs/>
                <w:sz w:val="24"/>
                <w:szCs w:val="24"/>
                <w:lang w:eastAsia="ru-RU"/>
              </w:rPr>
              <w:t>2705,2</w:t>
            </w:r>
          </w:p>
        </w:tc>
        <w:tc>
          <w:tcPr>
            <w:tcW w:w="116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3061,3</w:t>
            </w: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3424,0</w:t>
            </w:r>
          </w:p>
        </w:tc>
        <w:tc>
          <w:tcPr>
            <w:tcW w:w="992" w:type="dxa"/>
          </w:tcPr>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4189,4</w:t>
            </w:r>
          </w:p>
        </w:tc>
        <w:tc>
          <w:tcPr>
            <w:tcW w:w="1059" w:type="dxa"/>
          </w:tcPr>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4189,4</w:t>
            </w:r>
          </w:p>
        </w:tc>
        <w:tc>
          <w:tcPr>
            <w:tcW w:w="1209" w:type="dxa"/>
          </w:tcPr>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4189,4</w:t>
            </w:r>
          </w:p>
        </w:tc>
        <w:tc>
          <w:tcPr>
            <w:tcW w:w="1134" w:type="dxa"/>
          </w:tcPr>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21758,7</w:t>
            </w:r>
          </w:p>
        </w:tc>
      </w:tr>
      <w:tr w:rsidR="00A3619D" w:rsidRPr="00A3619D" w:rsidTr="00611DDF">
        <w:tc>
          <w:tcPr>
            <w:tcW w:w="339" w:type="dxa"/>
            <w:gridSpan w:val="2"/>
            <w:vMerge/>
          </w:tcPr>
          <w:p w:rsidR="00A3619D" w:rsidRPr="00A3619D" w:rsidRDefault="00A3619D" w:rsidP="00A3619D">
            <w:pPr>
              <w:widowControl w:val="0"/>
              <w:autoSpaceDE w:val="0"/>
              <w:autoSpaceDN w:val="0"/>
              <w:spacing w:before="220" w:after="0" w:line="240" w:lineRule="auto"/>
              <w:jc w:val="both"/>
              <w:rPr>
                <w:rFonts w:ascii="Arial" w:eastAsia="Calibri" w:hAnsi="Arial" w:cs="Arial"/>
                <w:sz w:val="24"/>
                <w:szCs w:val="24"/>
                <w:lang w:eastAsia="ru-RU"/>
              </w:rPr>
            </w:pPr>
          </w:p>
        </w:tc>
        <w:tc>
          <w:tcPr>
            <w:tcW w:w="1470" w:type="dxa"/>
            <w:vMerge/>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p>
        </w:tc>
        <w:tc>
          <w:tcPr>
            <w:tcW w:w="1755" w:type="dxa"/>
            <w:vMerge/>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p>
        </w:tc>
        <w:tc>
          <w:tcPr>
            <w:tcW w:w="150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Администрация Большеулуйского района</w:t>
            </w:r>
          </w:p>
        </w:tc>
        <w:tc>
          <w:tcPr>
            <w:tcW w:w="72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111</w:t>
            </w:r>
          </w:p>
        </w:tc>
        <w:tc>
          <w:tcPr>
            <w:tcW w:w="47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630"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47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1348" w:type="dxa"/>
          </w:tcPr>
          <w:p w:rsidR="00A3619D" w:rsidRPr="00A3619D" w:rsidRDefault="00A3619D" w:rsidP="00A3619D">
            <w:pPr>
              <w:widowControl w:val="0"/>
              <w:autoSpaceDE w:val="0"/>
              <w:autoSpaceDN w:val="0"/>
              <w:spacing w:after="0" w:line="240" w:lineRule="auto"/>
              <w:jc w:val="center"/>
              <w:rPr>
                <w:rFonts w:ascii="Arial" w:eastAsia="Calibri" w:hAnsi="Arial" w:cs="Arial"/>
                <w:bCs/>
                <w:sz w:val="24"/>
                <w:szCs w:val="24"/>
                <w:lang w:eastAsia="ru-RU"/>
              </w:rPr>
            </w:pPr>
            <w:r w:rsidRPr="00A3619D">
              <w:rPr>
                <w:rFonts w:ascii="Arial" w:eastAsia="Calibri" w:hAnsi="Arial" w:cs="Arial"/>
                <w:bCs/>
                <w:sz w:val="24"/>
                <w:szCs w:val="24"/>
                <w:lang w:eastAsia="ru-RU"/>
              </w:rPr>
              <w:t>2705,2</w:t>
            </w:r>
          </w:p>
        </w:tc>
        <w:tc>
          <w:tcPr>
            <w:tcW w:w="116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3061,3</w:t>
            </w: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3424,0</w:t>
            </w:r>
          </w:p>
        </w:tc>
        <w:tc>
          <w:tcPr>
            <w:tcW w:w="992" w:type="dxa"/>
          </w:tcPr>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4189,4</w:t>
            </w:r>
          </w:p>
        </w:tc>
        <w:tc>
          <w:tcPr>
            <w:tcW w:w="1059" w:type="dxa"/>
          </w:tcPr>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4189,4</w:t>
            </w:r>
          </w:p>
        </w:tc>
        <w:tc>
          <w:tcPr>
            <w:tcW w:w="120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4189,4</w:t>
            </w: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21758,7</w:t>
            </w:r>
          </w:p>
        </w:tc>
      </w:tr>
      <w:tr w:rsidR="00A3619D" w:rsidRPr="00A3619D" w:rsidTr="00611DDF">
        <w:trPr>
          <w:trHeight w:val="690"/>
        </w:trPr>
        <w:tc>
          <w:tcPr>
            <w:tcW w:w="330" w:type="dxa"/>
            <w:vMerge w:val="restart"/>
          </w:tcPr>
          <w:p w:rsidR="00A3619D" w:rsidRPr="00A3619D" w:rsidRDefault="00A3619D" w:rsidP="00A3619D">
            <w:pPr>
              <w:widowControl w:val="0"/>
              <w:autoSpaceDE w:val="0"/>
              <w:autoSpaceDN w:val="0"/>
              <w:spacing w:before="220" w:after="0" w:line="240" w:lineRule="auto"/>
              <w:jc w:val="both"/>
              <w:rPr>
                <w:rFonts w:ascii="Arial" w:eastAsia="Calibri" w:hAnsi="Arial" w:cs="Arial"/>
                <w:sz w:val="24"/>
                <w:szCs w:val="24"/>
                <w:lang w:eastAsia="ru-RU"/>
              </w:rPr>
            </w:pPr>
            <w:r w:rsidRPr="00A3619D">
              <w:rPr>
                <w:rFonts w:ascii="Arial" w:eastAsia="Calibri" w:hAnsi="Arial" w:cs="Arial"/>
                <w:sz w:val="24"/>
                <w:szCs w:val="24"/>
                <w:lang w:eastAsia="ru-RU"/>
              </w:rPr>
              <w:lastRenderedPageBreak/>
              <w:t>4</w:t>
            </w:r>
          </w:p>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p>
        </w:tc>
        <w:tc>
          <w:tcPr>
            <w:tcW w:w="1479" w:type="dxa"/>
            <w:gridSpan w:val="2"/>
            <w:vMerge w:val="restart"/>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Отдельное мероприятие</w:t>
            </w:r>
          </w:p>
        </w:tc>
        <w:tc>
          <w:tcPr>
            <w:tcW w:w="1755" w:type="dxa"/>
            <w:vMerge w:val="restart"/>
          </w:tcPr>
          <w:p w:rsidR="00A3619D" w:rsidRPr="00A3619D" w:rsidRDefault="00A3619D" w:rsidP="00A3619D">
            <w:pPr>
              <w:autoSpaceDE w:val="0"/>
              <w:autoSpaceDN w:val="0"/>
              <w:adjustRightInd w:val="0"/>
              <w:spacing w:after="0" w:line="240" w:lineRule="auto"/>
              <w:jc w:val="center"/>
              <w:rPr>
                <w:rFonts w:ascii="Arial" w:eastAsia="Calibri" w:hAnsi="Arial" w:cs="Arial"/>
                <w:bCs/>
                <w:sz w:val="24"/>
                <w:szCs w:val="24"/>
              </w:rPr>
            </w:pPr>
            <w:r w:rsidRPr="00A3619D">
              <w:rPr>
                <w:rFonts w:ascii="Arial" w:eastAsia="Calibri" w:hAnsi="Arial" w:cs="Arial"/>
                <w:bCs/>
                <w:sz w:val="24"/>
                <w:szCs w:val="24"/>
              </w:rPr>
              <w:t>«Н</w:t>
            </w:r>
            <w:r w:rsidRPr="00A3619D">
              <w:rPr>
                <w:rFonts w:ascii="Arial" w:eastAsia="Calibri" w:hAnsi="Arial" w:cs="Arial"/>
                <w:sz w:val="24"/>
                <w:szCs w:val="24"/>
                <w:lang w:eastAsia="ru-RU"/>
              </w:rPr>
              <w:t>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A3619D">
              <w:rPr>
                <w:rFonts w:ascii="Arial" w:eastAsia="Calibri" w:hAnsi="Arial" w:cs="Arial"/>
                <w:bCs/>
                <w:sz w:val="24"/>
                <w:szCs w:val="24"/>
              </w:rPr>
              <w:t>»</w:t>
            </w:r>
          </w:p>
          <w:p w:rsidR="00A3619D" w:rsidRPr="00A3619D" w:rsidRDefault="00A3619D" w:rsidP="00A3619D">
            <w:pPr>
              <w:autoSpaceDE w:val="0"/>
              <w:autoSpaceDN w:val="0"/>
              <w:adjustRightInd w:val="0"/>
              <w:spacing w:after="0" w:line="240" w:lineRule="auto"/>
              <w:jc w:val="center"/>
              <w:rPr>
                <w:rFonts w:ascii="Arial" w:eastAsia="Calibri" w:hAnsi="Arial" w:cs="Arial"/>
                <w:sz w:val="24"/>
                <w:szCs w:val="24"/>
                <w:lang w:eastAsia="ru-RU"/>
              </w:rPr>
            </w:pPr>
          </w:p>
        </w:tc>
        <w:tc>
          <w:tcPr>
            <w:tcW w:w="150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всего расходные обязательства</w:t>
            </w:r>
          </w:p>
        </w:tc>
        <w:tc>
          <w:tcPr>
            <w:tcW w:w="72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47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630"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47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1348" w:type="dxa"/>
          </w:tcPr>
          <w:p w:rsidR="00A3619D" w:rsidRPr="00A3619D" w:rsidRDefault="00A3619D" w:rsidP="00A3619D">
            <w:pPr>
              <w:widowControl w:val="0"/>
              <w:autoSpaceDE w:val="0"/>
              <w:autoSpaceDN w:val="0"/>
              <w:spacing w:after="0" w:line="240" w:lineRule="auto"/>
              <w:jc w:val="center"/>
              <w:rPr>
                <w:rFonts w:ascii="Arial" w:eastAsia="Calibri" w:hAnsi="Arial" w:cs="Arial"/>
                <w:bCs/>
                <w:sz w:val="24"/>
                <w:szCs w:val="24"/>
                <w:lang w:eastAsia="ru-RU"/>
              </w:rPr>
            </w:pPr>
            <w:r w:rsidRPr="00A3619D">
              <w:rPr>
                <w:rFonts w:ascii="Arial" w:eastAsia="Calibri" w:hAnsi="Arial" w:cs="Arial"/>
                <w:bCs/>
                <w:sz w:val="24"/>
                <w:szCs w:val="24"/>
                <w:lang w:eastAsia="ru-RU"/>
              </w:rPr>
              <w:t>0,0</w:t>
            </w:r>
          </w:p>
        </w:tc>
        <w:tc>
          <w:tcPr>
            <w:tcW w:w="1165" w:type="dxa"/>
          </w:tcPr>
          <w:p w:rsidR="00A3619D" w:rsidRPr="00A3619D" w:rsidRDefault="00A3619D" w:rsidP="00A3619D">
            <w:pPr>
              <w:widowControl w:val="0"/>
              <w:autoSpaceDE w:val="0"/>
              <w:autoSpaceDN w:val="0"/>
              <w:spacing w:after="0" w:line="240" w:lineRule="auto"/>
              <w:jc w:val="center"/>
              <w:rPr>
                <w:rFonts w:ascii="Arial" w:eastAsia="Calibri" w:hAnsi="Arial" w:cs="Arial"/>
                <w:bCs/>
                <w:sz w:val="24"/>
                <w:szCs w:val="24"/>
                <w:lang w:eastAsia="ru-RU"/>
              </w:rPr>
            </w:pPr>
            <w:r w:rsidRPr="00A3619D">
              <w:rPr>
                <w:rFonts w:ascii="Arial" w:eastAsia="Calibri" w:hAnsi="Arial" w:cs="Arial"/>
                <w:bCs/>
                <w:sz w:val="24"/>
                <w:szCs w:val="24"/>
                <w:lang w:eastAsia="ru-RU"/>
              </w:rPr>
              <w:t>0,0</w:t>
            </w: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480,0</w:t>
            </w:r>
          </w:p>
        </w:tc>
        <w:tc>
          <w:tcPr>
            <w:tcW w:w="99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0,0</w:t>
            </w:r>
          </w:p>
        </w:tc>
        <w:tc>
          <w:tcPr>
            <w:tcW w:w="105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0,0</w:t>
            </w:r>
          </w:p>
        </w:tc>
        <w:tc>
          <w:tcPr>
            <w:tcW w:w="120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0,0</w:t>
            </w: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480,0</w:t>
            </w:r>
          </w:p>
        </w:tc>
      </w:tr>
      <w:tr w:rsidR="00A3619D" w:rsidRPr="00A3619D" w:rsidTr="00611DDF">
        <w:trPr>
          <w:trHeight w:val="780"/>
        </w:trPr>
        <w:tc>
          <w:tcPr>
            <w:tcW w:w="330" w:type="dxa"/>
            <w:vMerge/>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p>
        </w:tc>
        <w:tc>
          <w:tcPr>
            <w:tcW w:w="1479" w:type="dxa"/>
            <w:gridSpan w:val="2"/>
            <w:vMerge/>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p>
        </w:tc>
        <w:tc>
          <w:tcPr>
            <w:tcW w:w="1755" w:type="dxa"/>
            <w:vMerge/>
          </w:tcPr>
          <w:p w:rsidR="00A3619D" w:rsidRPr="00A3619D" w:rsidRDefault="00A3619D" w:rsidP="00A3619D">
            <w:pPr>
              <w:widowControl w:val="0"/>
              <w:autoSpaceDE w:val="0"/>
              <w:autoSpaceDN w:val="0"/>
              <w:spacing w:after="0" w:line="240" w:lineRule="auto"/>
              <w:rPr>
                <w:rFonts w:ascii="Arial" w:eastAsia="Calibri" w:hAnsi="Arial" w:cs="Arial"/>
                <w:bCs/>
                <w:sz w:val="24"/>
                <w:szCs w:val="24"/>
              </w:rPr>
            </w:pPr>
          </w:p>
        </w:tc>
        <w:tc>
          <w:tcPr>
            <w:tcW w:w="150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в том числе по ГРБС:</w:t>
            </w:r>
          </w:p>
        </w:tc>
        <w:tc>
          <w:tcPr>
            <w:tcW w:w="72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47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630"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47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348" w:type="dxa"/>
          </w:tcPr>
          <w:p w:rsidR="00A3619D" w:rsidRPr="00A3619D" w:rsidRDefault="00A3619D" w:rsidP="00A3619D">
            <w:pPr>
              <w:widowControl w:val="0"/>
              <w:autoSpaceDE w:val="0"/>
              <w:autoSpaceDN w:val="0"/>
              <w:spacing w:after="0" w:line="240" w:lineRule="auto"/>
              <w:jc w:val="center"/>
              <w:rPr>
                <w:rFonts w:ascii="Arial" w:eastAsia="Calibri" w:hAnsi="Arial" w:cs="Arial"/>
                <w:bCs/>
                <w:sz w:val="24"/>
                <w:szCs w:val="24"/>
                <w:lang w:eastAsia="ru-RU"/>
              </w:rPr>
            </w:pPr>
          </w:p>
        </w:tc>
        <w:tc>
          <w:tcPr>
            <w:tcW w:w="1165" w:type="dxa"/>
          </w:tcPr>
          <w:p w:rsidR="00A3619D" w:rsidRPr="00A3619D" w:rsidRDefault="00A3619D" w:rsidP="00A3619D">
            <w:pPr>
              <w:widowControl w:val="0"/>
              <w:autoSpaceDE w:val="0"/>
              <w:autoSpaceDN w:val="0"/>
              <w:spacing w:after="0" w:line="240" w:lineRule="auto"/>
              <w:jc w:val="center"/>
              <w:rPr>
                <w:rFonts w:ascii="Arial" w:eastAsia="Calibri" w:hAnsi="Arial" w:cs="Arial"/>
                <w:bCs/>
                <w:sz w:val="24"/>
                <w:szCs w:val="24"/>
                <w:lang w:eastAsia="ru-RU"/>
              </w:rPr>
            </w:pP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bCs/>
                <w:sz w:val="24"/>
                <w:szCs w:val="24"/>
                <w:lang w:eastAsia="ru-RU"/>
              </w:rPr>
            </w:pPr>
          </w:p>
        </w:tc>
        <w:tc>
          <w:tcPr>
            <w:tcW w:w="99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05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20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r>
      <w:tr w:rsidR="00A3619D" w:rsidRPr="00A3619D" w:rsidTr="00611DDF">
        <w:trPr>
          <w:trHeight w:val="9947"/>
        </w:trPr>
        <w:tc>
          <w:tcPr>
            <w:tcW w:w="330" w:type="dxa"/>
            <w:vMerge/>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p>
        </w:tc>
        <w:tc>
          <w:tcPr>
            <w:tcW w:w="1479" w:type="dxa"/>
            <w:gridSpan w:val="2"/>
            <w:vMerge/>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p>
        </w:tc>
        <w:tc>
          <w:tcPr>
            <w:tcW w:w="1755" w:type="dxa"/>
          </w:tcPr>
          <w:p w:rsidR="00A3619D" w:rsidRPr="00A3619D" w:rsidRDefault="00A3619D" w:rsidP="00A3619D">
            <w:pPr>
              <w:autoSpaceDE w:val="0"/>
              <w:autoSpaceDN w:val="0"/>
              <w:adjustRightInd w:val="0"/>
              <w:spacing w:after="0" w:line="240" w:lineRule="auto"/>
              <w:jc w:val="center"/>
              <w:rPr>
                <w:rFonts w:ascii="Arial" w:eastAsia="Calibri" w:hAnsi="Arial" w:cs="Arial"/>
                <w:bCs/>
                <w:sz w:val="24"/>
                <w:szCs w:val="24"/>
              </w:rPr>
            </w:pPr>
            <w:r w:rsidRPr="00A3619D">
              <w:rPr>
                <w:rFonts w:ascii="Arial" w:eastAsia="Calibri" w:hAnsi="Arial" w:cs="Arial"/>
                <w:bCs/>
                <w:sz w:val="24"/>
                <w:szCs w:val="24"/>
              </w:rPr>
              <w:t xml:space="preserve">Финансовое обеспечение мероприятий на подготовку документов </w:t>
            </w:r>
            <w:r w:rsidRPr="00A3619D">
              <w:rPr>
                <w:rFonts w:ascii="Arial" w:eastAsia="Calibri" w:hAnsi="Arial" w:cs="Arial"/>
                <w:sz w:val="24"/>
                <w:szCs w:val="24"/>
                <w:lang w:eastAsia="ru-RU"/>
              </w:rPr>
              <w:t>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A3619D">
              <w:rPr>
                <w:rFonts w:ascii="Arial" w:eastAsia="Calibri" w:hAnsi="Arial" w:cs="Arial"/>
                <w:bCs/>
                <w:sz w:val="24"/>
                <w:szCs w:val="24"/>
              </w:rPr>
              <w:t xml:space="preserve">» за счет средств районного бюджета, в рамках отдельного мероприятия «На подготовку документов территориального планирования и градостроительного зонирования </w:t>
            </w:r>
            <w:r w:rsidRPr="00A3619D">
              <w:rPr>
                <w:rFonts w:ascii="Arial" w:eastAsia="Calibri" w:hAnsi="Arial" w:cs="Arial"/>
                <w:sz w:val="24"/>
                <w:szCs w:val="24"/>
                <w:lang w:eastAsia="ru-RU"/>
              </w:rPr>
              <w:lastRenderedPageBreak/>
              <w:t>(внесение в них изменений), на разработку документации по планировке территории</w:t>
            </w:r>
            <w:r w:rsidRPr="00A3619D">
              <w:rPr>
                <w:rFonts w:ascii="Arial" w:eastAsia="Calibri" w:hAnsi="Arial" w:cs="Arial"/>
                <w:bCs/>
                <w:sz w:val="24"/>
                <w:szCs w:val="24"/>
              </w:rPr>
              <w:t>» муниципальной программы Большеулуйского района «Эффективное управление муниципальным имуществом и земельными отношениями»</w:t>
            </w:r>
          </w:p>
        </w:tc>
        <w:tc>
          <w:tcPr>
            <w:tcW w:w="150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lastRenderedPageBreak/>
              <w:t>Администрация Большеулуйского района</w:t>
            </w:r>
          </w:p>
        </w:tc>
        <w:tc>
          <w:tcPr>
            <w:tcW w:w="72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111</w:t>
            </w:r>
          </w:p>
        </w:tc>
        <w:tc>
          <w:tcPr>
            <w:tcW w:w="47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630"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47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1348" w:type="dxa"/>
          </w:tcPr>
          <w:p w:rsidR="00A3619D" w:rsidRPr="00A3619D" w:rsidRDefault="00A3619D" w:rsidP="00A3619D">
            <w:pPr>
              <w:widowControl w:val="0"/>
              <w:autoSpaceDE w:val="0"/>
              <w:autoSpaceDN w:val="0"/>
              <w:spacing w:after="0" w:line="240" w:lineRule="auto"/>
              <w:jc w:val="center"/>
              <w:rPr>
                <w:rFonts w:ascii="Arial" w:eastAsia="Calibri" w:hAnsi="Arial" w:cs="Arial"/>
                <w:bCs/>
                <w:sz w:val="24"/>
                <w:szCs w:val="24"/>
                <w:lang w:eastAsia="ru-RU"/>
              </w:rPr>
            </w:pPr>
            <w:r w:rsidRPr="00A3619D">
              <w:rPr>
                <w:rFonts w:ascii="Arial" w:eastAsia="Calibri" w:hAnsi="Arial" w:cs="Arial"/>
                <w:bCs/>
                <w:sz w:val="24"/>
                <w:szCs w:val="24"/>
                <w:lang w:eastAsia="ru-RU"/>
              </w:rPr>
              <w:t>0,0</w:t>
            </w:r>
          </w:p>
        </w:tc>
        <w:tc>
          <w:tcPr>
            <w:tcW w:w="1165" w:type="dxa"/>
          </w:tcPr>
          <w:p w:rsidR="00A3619D" w:rsidRPr="00A3619D" w:rsidRDefault="00A3619D" w:rsidP="00A3619D">
            <w:pPr>
              <w:widowControl w:val="0"/>
              <w:autoSpaceDE w:val="0"/>
              <w:autoSpaceDN w:val="0"/>
              <w:spacing w:after="0" w:line="240" w:lineRule="auto"/>
              <w:jc w:val="center"/>
              <w:rPr>
                <w:rFonts w:ascii="Arial" w:eastAsia="Calibri" w:hAnsi="Arial" w:cs="Arial"/>
                <w:bCs/>
                <w:sz w:val="24"/>
                <w:szCs w:val="24"/>
                <w:lang w:eastAsia="ru-RU"/>
              </w:rPr>
            </w:pPr>
            <w:r w:rsidRPr="00A3619D">
              <w:rPr>
                <w:rFonts w:ascii="Arial" w:eastAsia="Calibri" w:hAnsi="Arial" w:cs="Arial"/>
                <w:bCs/>
                <w:sz w:val="24"/>
                <w:szCs w:val="24"/>
                <w:lang w:eastAsia="ru-RU"/>
              </w:rPr>
              <w:t>0,0</w:t>
            </w: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258,3</w:t>
            </w:r>
          </w:p>
        </w:tc>
        <w:tc>
          <w:tcPr>
            <w:tcW w:w="99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0,0</w:t>
            </w:r>
          </w:p>
        </w:tc>
        <w:tc>
          <w:tcPr>
            <w:tcW w:w="105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0,0</w:t>
            </w:r>
          </w:p>
        </w:tc>
        <w:tc>
          <w:tcPr>
            <w:tcW w:w="120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0,0</w:t>
            </w: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258,3</w:t>
            </w:r>
          </w:p>
        </w:tc>
      </w:tr>
      <w:tr w:rsidR="00A3619D" w:rsidRPr="00A3619D" w:rsidTr="00611DDF">
        <w:trPr>
          <w:trHeight w:val="160"/>
        </w:trPr>
        <w:tc>
          <w:tcPr>
            <w:tcW w:w="330" w:type="dxa"/>
            <w:vMerge/>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p>
        </w:tc>
        <w:tc>
          <w:tcPr>
            <w:tcW w:w="1479" w:type="dxa"/>
            <w:gridSpan w:val="2"/>
            <w:vMerge/>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p>
        </w:tc>
        <w:tc>
          <w:tcPr>
            <w:tcW w:w="1755" w:type="dxa"/>
          </w:tcPr>
          <w:p w:rsidR="00A3619D" w:rsidRPr="00A3619D" w:rsidRDefault="00A3619D" w:rsidP="00A3619D">
            <w:pPr>
              <w:autoSpaceDE w:val="0"/>
              <w:autoSpaceDN w:val="0"/>
              <w:adjustRightInd w:val="0"/>
              <w:spacing w:after="0" w:line="240" w:lineRule="auto"/>
              <w:jc w:val="center"/>
              <w:rPr>
                <w:rFonts w:ascii="Arial" w:eastAsia="Calibri" w:hAnsi="Arial" w:cs="Arial"/>
                <w:bCs/>
                <w:sz w:val="24"/>
                <w:szCs w:val="24"/>
              </w:rPr>
            </w:pPr>
            <w:r w:rsidRPr="00A3619D">
              <w:rPr>
                <w:rFonts w:ascii="Arial" w:eastAsia="Calibri" w:hAnsi="Arial" w:cs="Arial"/>
                <w:bCs/>
                <w:sz w:val="24"/>
                <w:szCs w:val="24"/>
              </w:rPr>
              <w:t xml:space="preserve">Финансовое обеспечение мероприятий </w:t>
            </w:r>
            <w:r w:rsidRPr="00A3619D">
              <w:rPr>
                <w:rFonts w:ascii="Arial" w:eastAsia="Calibri" w:hAnsi="Arial" w:cs="Arial"/>
                <w:bCs/>
                <w:sz w:val="24"/>
                <w:szCs w:val="24"/>
              </w:rPr>
              <w:lastRenderedPageBreak/>
              <w:t>на рамках местных нормативов градостроительного проектирования Большеулуйского района Красноярского края, в рамках отдельного мероприятия  «На подготовку документов территориального планирования и градостроительного зонирования (внесений в них изменений), на разработку документации по планировке территории» муниципальной программы Большеулуйского района «Эффективн</w:t>
            </w:r>
            <w:r w:rsidRPr="00A3619D">
              <w:rPr>
                <w:rFonts w:ascii="Arial" w:eastAsia="Calibri" w:hAnsi="Arial" w:cs="Arial"/>
                <w:bCs/>
                <w:sz w:val="24"/>
                <w:szCs w:val="24"/>
              </w:rPr>
              <w:lastRenderedPageBreak/>
              <w:t>ое управление муниципальным имуществом и земельными отношениями»</w:t>
            </w:r>
          </w:p>
        </w:tc>
        <w:tc>
          <w:tcPr>
            <w:tcW w:w="150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lastRenderedPageBreak/>
              <w:t>Администрация Большеулу</w:t>
            </w:r>
            <w:r w:rsidRPr="00A3619D">
              <w:rPr>
                <w:rFonts w:ascii="Arial" w:eastAsia="Calibri" w:hAnsi="Arial" w:cs="Arial"/>
                <w:sz w:val="24"/>
                <w:szCs w:val="24"/>
                <w:lang w:eastAsia="ru-RU"/>
              </w:rPr>
              <w:lastRenderedPageBreak/>
              <w:t>йского района</w:t>
            </w:r>
          </w:p>
        </w:tc>
        <w:tc>
          <w:tcPr>
            <w:tcW w:w="72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lastRenderedPageBreak/>
              <w:t>111</w:t>
            </w:r>
          </w:p>
        </w:tc>
        <w:tc>
          <w:tcPr>
            <w:tcW w:w="47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630"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47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1348" w:type="dxa"/>
          </w:tcPr>
          <w:p w:rsidR="00A3619D" w:rsidRPr="00A3619D" w:rsidRDefault="00A3619D" w:rsidP="00A3619D">
            <w:pPr>
              <w:widowControl w:val="0"/>
              <w:autoSpaceDE w:val="0"/>
              <w:autoSpaceDN w:val="0"/>
              <w:spacing w:after="0" w:line="240" w:lineRule="auto"/>
              <w:jc w:val="center"/>
              <w:rPr>
                <w:rFonts w:ascii="Arial" w:eastAsia="Calibri" w:hAnsi="Arial" w:cs="Arial"/>
                <w:bCs/>
                <w:sz w:val="24"/>
                <w:szCs w:val="24"/>
                <w:lang w:eastAsia="ru-RU"/>
              </w:rPr>
            </w:pPr>
            <w:r w:rsidRPr="00A3619D">
              <w:rPr>
                <w:rFonts w:ascii="Arial" w:eastAsia="Calibri" w:hAnsi="Arial" w:cs="Arial"/>
                <w:bCs/>
                <w:sz w:val="24"/>
                <w:szCs w:val="24"/>
                <w:lang w:eastAsia="ru-RU"/>
              </w:rPr>
              <w:t>0,0</w:t>
            </w:r>
          </w:p>
        </w:tc>
        <w:tc>
          <w:tcPr>
            <w:tcW w:w="1165" w:type="dxa"/>
          </w:tcPr>
          <w:p w:rsidR="00A3619D" w:rsidRPr="00A3619D" w:rsidRDefault="00A3619D" w:rsidP="00A3619D">
            <w:pPr>
              <w:widowControl w:val="0"/>
              <w:autoSpaceDE w:val="0"/>
              <w:autoSpaceDN w:val="0"/>
              <w:spacing w:after="0" w:line="240" w:lineRule="auto"/>
              <w:jc w:val="center"/>
              <w:rPr>
                <w:rFonts w:ascii="Arial" w:eastAsia="Calibri" w:hAnsi="Arial" w:cs="Arial"/>
                <w:bCs/>
                <w:sz w:val="24"/>
                <w:szCs w:val="24"/>
                <w:lang w:eastAsia="ru-RU"/>
              </w:rPr>
            </w:pPr>
            <w:r w:rsidRPr="00A3619D">
              <w:rPr>
                <w:rFonts w:ascii="Arial" w:eastAsia="Calibri" w:hAnsi="Arial" w:cs="Arial"/>
                <w:bCs/>
                <w:sz w:val="24"/>
                <w:szCs w:val="24"/>
                <w:lang w:eastAsia="ru-RU"/>
              </w:rPr>
              <w:t>0,0</w:t>
            </w: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221,7</w:t>
            </w:r>
          </w:p>
        </w:tc>
        <w:tc>
          <w:tcPr>
            <w:tcW w:w="99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0,0</w:t>
            </w:r>
          </w:p>
        </w:tc>
        <w:tc>
          <w:tcPr>
            <w:tcW w:w="105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0,0</w:t>
            </w:r>
          </w:p>
        </w:tc>
        <w:tc>
          <w:tcPr>
            <w:tcW w:w="120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0,0</w:t>
            </w: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221,7</w:t>
            </w:r>
          </w:p>
        </w:tc>
      </w:tr>
    </w:tbl>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xml:space="preserve">Начальник отдела по управлению </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sectPr w:rsidR="00A3619D" w:rsidRPr="00A3619D" w:rsidSect="004F3429">
          <w:pgSz w:w="16838" w:h="11905" w:orient="landscape"/>
          <w:pgMar w:top="567" w:right="1134" w:bottom="426" w:left="1134" w:header="0" w:footer="0" w:gutter="0"/>
          <w:cols w:space="720"/>
          <w:docGrid w:linePitch="326"/>
        </w:sectPr>
      </w:pPr>
      <w:r w:rsidRPr="00A3619D">
        <w:rPr>
          <w:rFonts w:ascii="Arial" w:eastAsia="Calibri" w:hAnsi="Arial" w:cs="Arial"/>
          <w:sz w:val="24"/>
          <w:szCs w:val="24"/>
          <w:lang w:eastAsia="ru-RU"/>
        </w:rPr>
        <w:t>муниципальным имуществом и архитектуре:                                                                                                                                      Маскадынова Л.Н.</w:t>
      </w:r>
    </w:p>
    <w:p w:rsidR="00A3619D" w:rsidRPr="00A3619D" w:rsidRDefault="00A3619D" w:rsidP="00A3619D">
      <w:pPr>
        <w:widowControl w:val="0"/>
        <w:autoSpaceDE w:val="0"/>
        <w:autoSpaceDN w:val="0"/>
        <w:spacing w:after="0" w:line="240" w:lineRule="auto"/>
        <w:jc w:val="right"/>
        <w:outlineLvl w:val="1"/>
        <w:rPr>
          <w:rFonts w:ascii="Arial" w:eastAsia="Calibri" w:hAnsi="Arial" w:cs="Arial"/>
          <w:sz w:val="24"/>
          <w:szCs w:val="24"/>
          <w:lang w:eastAsia="ru-RU"/>
        </w:rPr>
      </w:pPr>
      <w:r w:rsidRPr="00A3619D">
        <w:rPr>
          <w:rFonts w:ascii="Arial" w:eastAsia="Calibri" w:hAnsi="Arial" w:cs="Arial"/>
          <w:sz w:val="24"/>
          <w:szCs w:val="24"/>
          <w:lang w:eastAsia="ru-RU"/>
        </w:rPr>
        <w:lastRenderedPageBreak/>
        <w:t>Приложение № 3</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к паспорту муниципальной программы</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«Эффективное управление</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муниципальным имуществом</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и земельными отношениями»</w:t>
      </w:r>
    </w:p>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ИНФОРМАЦИЯ</w:t>
      </w:r>
    </w:p>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ОБ ИСТОЧНИКАХ ФИНАНСИРОВАНИЯ ПОДПРОГРАММ, ОТДЕЛЬНЫХ</w:t>
      </w:r>
    </w:p>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МЕРОПРИЯТИЙ МУНИЦИПАЛЬНОЙ ПРОГРАММЫ БОЛЬШЕУЛУЙСКОГО РАЙОНА</w:t>
      </w:r>
    </w:p>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(СРЕДСТВА РАЙОННОГО БЮДЖЕТА, В ТОМ ЧИСЛЕ СРЕДСТВА,</w:t>
      </w:r>
    </w:p>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ПОСТУПИВШИЕ ИЗ БЮДЖЕТОВ ДРУГИХ УРОВНЕЙ БЮДЖЕТНОЙ СИСТЕМЫ,</w:t>
      </w:r>
    </w:p>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БЮДЖЕТОВ ГОСУДАРСТВЕННЫХ ВНЕБЮДЖЕТНЫХ ФОНДОВ)</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p>
    <w:p w:rsidR="00A3619D" w:rsidRPr="00A3619D" w:rsidRDefault="00A3619D" w:rsidP="00A3619D">
      <w:pPr>
        <w:tabs>
          <w:tab w:val="left" w:pos="1920"/>
        </w:tabs>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 xml:space="preserve"> (тыс. рублей)</w:t>
      </w:r>
    </w:p>
    <w:tbl>
      <w:tblPr>
        <w:tblW w:w="15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52"/>
        <w:gridCol w:w="2100"/>
        <w:gridCol w:w="2064"/>
        <w:gridCol w:w="1563"/>
        <w:gridCol w:w="1275"/>
        <w:gridCol w:w="1276"/>
        <w:gridCol w:w="1249"/>
        <w:gridCol w:w="1184"/>
        <w:gridCol w:w="1184"/>
        <w:gridCol w:w="986"/>
      </w:tblGrid>
      <w:tr w:rsidR="00A3619D" w:rsidRPr="00A3619D" w:rsidTr="00611DDF">
        <w:tc>
          <w:tcPr>
            <w:tcW w:w="426" w:type="dxa"/>
            <w:vMerge w:val="restart"/>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c>
          <w:tcPr>
            <w:tcW w:w="1752" w:type="dxa"/>
            <w:vMerge w:val="restart"/>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Статус (муниципальная программа, подпрограмма)</w:t>
            </w:r>
          </w:p>
        </w:tc>
        <w:tc>
          <w:tcPr>
            <w:tcW w:w="2100" w:type="dxa"/>
            <w:vMerge w:val="restart"/>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Наименование муниципальной программы, подпрограммы</w:t>
            </w:r>
          </w:p>
        </w:tc>
        <w:tc>
          <w:tcPr>
            <w:tcW w:w="2064" w:type="dxa"/>
            <w:vMerge w:val="restart"/>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Уровень бюджетной системы/источники финансирования</w:t>
            </w:r>
          </w:p>
        </w:tc>
        <w:tc>
          <w:tcPr>
            <w:tcW w:w="1563"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Год предшествующий</w:t>
            </w:r>
          </w:p>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отчетному финансовому году</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2022 год</w:t>
            </w:r>
          </w:p>
        </w:tc>
        <w:tc>
          <w:tcPr>
            <w:tcW w:w="1275" w:type="dxa"/>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Отчетный финансовый год </w:t>
            </w:r>
          </w:p>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2023 год</w:t>
            </w:r>
          </w:p>
        </w:tc>
        <w:tc>
          <w:tcPr>
            <w:tcW w:w="1276" w:type="dxa"/>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Текущий финансовый год </w:t>
            </w:r>
          </w:p>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 2024 год</w:t>
            </w:r>
          </w:p>
        </w:tc>
        <w:tc>
          <w:tcPr>
            <w:tcW w:w="1249" w:type="dxa"/>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Очередной</w:t>
            </w:r>
          </w:p>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год планового периода </w:t>
            </w:r>
          </w:p>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2025 год</w:t>
            </w:r>
          </w:p>
        </w:tc>
        <w:tc>
          <w:tcPr>
            <w:tcW w:w="1184" w:type="dxa"/>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Первый год планового периода</w:t>
            </w:r>
          </w:p>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2026 год</w:t>
            </w:r>
          </w:p>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1184" w:type="dxa"/>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Второй </w:t>
            </w:r>
          </w:p>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год планового периода</w:t>
            </w:r>
          </w:p>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2027 год</w:t>
            </w:r>
          </w:p>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986" w:type="dxa"/>
            <w:vMerge w:val="restart"/>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Итого </w:t>
            </w:r>
          </w:p>
        </w:tc>
      </w:tr>
      <w:tr w:rsidR="00A3619D" w:rsidRPr="00A3619D" w:rsidTr="00611DDF">
        <w:tc>
          <w:tcPr>
            <w:tcW w:w="426"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1752"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2100"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2064"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1563" w:type="dxa"/>
          </w:tcPr>
          <w:p w:rsidR="00A3619D" w:rsidRPr="00A3619D" w:rsidRDefault="00A3619D" w:rsidP="00A3619D">
            <w:pPr>
              <w:widowControl w:val="0"/>
              <w:autoSpaceDE w:val="0"/>
              <w:autoSpaceDN w:val="0"/>
              <w:spacing w:before="220" w:after="0" w:line="240" w:lineRule="auto"/>
              <w:jc w:val="center"/>
              <w:rPr>
                <w:rFonts w:ascii="Arial" w:eastAsia="Calibri" w:hAnsi="Arial" w:cs="Arial"/>
                <w:sz w:val="24"/>
                <w:szCs w:val="24"/>
                <w:lang w:eastAsia="ru-RU"/>
              </w:rPr>
            </w:pPr>
          </w:p>
        </w:tc>
        <w:tc>
          <w:tcPr>
            <w:tcW w:w="1275" w:type="dxa"/>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1276" w:type="dxa"/>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план</w:t>
            </w:r>
          </w:p>
        </w:tc>
        <w:tc>
          <w:tcPr>
            <w:tcW w:w="1249" w:type="dxa"/>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план</w:t>
            </w:r>
          </w:p>
        </w:tc>
        <w:tc>
          <w:tcPr>
            <w:tcW w:w="1184" w:type="dxa"/>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план</w:t>
            </w:r>
          </w:p>
        </w:tc>
        <w:tc>
          <w:tcPr>
            <w:tcW w:w="1184" w:type="dxa"/>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план</w:t>
            </w:r>
          </w:p>
        </w:tc>
        <w:tc>
          <w:tcPr>
            <w:tcW w:w="986"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r>
      <w:tr w:rsidR="00A3619D" w:rsidRPr="00A3619D" w:rsidTr="00611DDF">
        <w:tc>
          <w:tcPr>
            <w:tcW w:w="426" w:type="dxa"/>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w:t>
            </w:r>
          </w:p>
        </w:tc>
        <w:tc>
          <w:tcPr>
            <w:tcW w:w="1752" w:type="dxa"/>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w:t>
            </w:r>
          </w:p>
        </w:tc>
        <w:tc>
          <w:tcPr>
            <w:tcW w:w="2100" w:type="dxa"/>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w:t>
            </w:r>
          </w:p>
        </w:tc>
        <w:tc>
          <w:tcPr>
            <w:tcW w:w="2064" w:type="dxa"/>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w:t>
            </w:r>
          </w:p>
        </w:tc>
        <w:tc>
          <w:tcPr>
            <w:tcW w:w="1563" w:type="dxa"/>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1275" w:type="dxa"/>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5</w:t>
            </w:r>
          </w:p>
        </w:tc>
        <w:tc>
          <w:tcPr>
            <w:tcW w:w="1276" w:type="dxa"/>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6</w:t>
            </w:r>
          </w:p>
        </w:tc>
        <w:tc>
          <w:tcPr>
            <w:tcW w:w="1249" w:type="dxa"/>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7</w:t>
            </w:r>
          </w:p>
        </w:tc>
        <w:tc>
          <w:tcPr>
            <w:tcW w:w="1184" w:type="dxa"/>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8</w:t>
            </w:r>
          </w:p>
        </w:tc>
        <w:tc>
          <w:tcPr>
            <w:tcW w:w="1184" w:type="dxa"/>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9</w:t>
            </w:r>
          </w:p>
        </w:tc>
        <w:tc>
          <w:tcPr>
            <w:tcW w:w="986" w:type="dxa"/>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w:t>
            </w:r>
          </w:p>
        </w:tc>
      </w:tr>
      <w:tr w:rsidR="00A3619D" w:rsidRPr="00A3619D" w:rsidTr="00611DDF">
        <w:tc>
          <w:tcPr>
            <w:tcW w:w="426" w:type="dxa"/>
            <w:vMerge w:val="restart"/>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1752" w:type="dxa"/>
            <w:vMerge w:val="restart"/>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Муниципальная программа</w:t>
            </w:r>
          </w:p>
        </w:tc>
        <w:tc>
          <w:tcPr>
            <w:tcW w:w="2100" w:type="dxa"/>
            <w:vMerge w:val="restart"/>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«Эффективное управление муниципальным имуществом и земельными отношениями на 2022 - 2025 годы»</w:t>
            </w:r>
          </w:p>
        </w:tc>
        <w:tc>
          <w:tcPr>
            <w:tcW w:w="2064" w:type="dxa"/>
          </w:tcPr>
          <w:p w:rsidR="00A3619D" w:rsidRPr="00A3619D" w:rsidRDefault="00A3619D" w:rsidP="00A3619D">
            <w:pPr>
              <w:spacing w:after="0" w:line="240" w:lineRule="atLeast"/>
              <w:rPr>
                <w:rFonts w:ascii="Arial" w:eastAsia="Calibri" w:hAnsi="Arial" w:cs="Arial"/>
                <w:sz w:val="24"/>
                <w:szCs w:val="24"/>
                <w:lang w:eastAsia="ru-RU"/>
              </w:rPr>
            </w:pPr>
            <w:r w:rsidRPr="00A3619D">
              <w:rPr>
                <w:rFonts w:ascii="Arial" w:eastAsia="Calibri" w:hAnsi="Arial" w:cs="Arial"/>
                <w:sz w:val="24"/>
                <w:szCs w:val="24"/>
                <w:lang w:eastAsia="ru-RU"/>
              </w:rPr>
              <w:t>Всего</w:t>
            </w:r>
          </w:p>
        </w:tc>
        <w:tc>
          <w:tcPr>
            <w:tcW w:w="1563"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3005,2</w:t>
            </w:r>
          </w:p>
        </w:tc>
        <w:tc>
          <w:tcPr>
            <w:tcW w:w="127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3283,8</w:t>
            </w:r>
          </w:p>
        </w:tc>
        <w:tc>
          <w:tcPr>
            <w:tcW w:w="127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4204,0</w:t>
            </w:r>
          </w:p>
        </w:tc>
        <w:tc>
          <w:tcPr>
            <w:tcW w:w="1249"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4489,4</w:t>
            </w:r>
          </w:p>
        </w:tc>
        <w:tc>
          <w:tcPr>
            <w:tcW w:w="1184"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4489,4</w:t>
            </w:r>
          </w:p>
        </w:tc>
        <w:tc>
          <w:tcPr>
            <w:tcW w:w="118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4489,4</w:t>
            </w:r>
          </w:p>
        </w:tc>
        <w:tc>
          <w:tcPr>
            <w:tcW w:w="98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23961,2</w:t>
            </w:r>
          </w:p>
        </w:tc>
      </w:tr>
      <w:tr w:rsidR="00A3619D" w:rsidRPr="00A3619D" w:rsidTr="00611DDF">
        <w:tc>
          <w:tcPr>
            <w:tcW w:w="426"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1752"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2100"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064" w:type="dxa"/>
          </w:tcPr>
          <w:p w:rsidR="00A3619D" w:rsidRPr="00A3619D" w:rsidRDefault="00A3619D" w:rsidP="00A3619D">
            <w:pPr>
              <w:spacing w:after="0" w:line="240" w:lineRule="atLeast"/>
              <w:rPr>
                <w:rFonts w:ascii="Arial" w:eastAsia="Calibri" w:hAnsi="Arial" w:cs="Arial"/>
                <w:sz w:val="24"/>
                <w:szCs w:val="24"/>
                <w:lang w:eastAsia="ru-RU"/>
              </w:rPr>
            </w:pPr>
            <w:r w:rsidRPr="00A3619D">
              <w:rPr>
                <w:rFonts w:ascii="Arial" w:eastAsia="Calibri" w:hAnsi="Arial" w:cs="Arial"/>
                <w:sz w:val="24"/>
                <w:szCs w:val="24"/>
                <w:lang w:eastAsia="ru-RU"/>
              </w:rPr>
              <w:t>в том числе:</w:t>
            </w:r>
          </w:p>
        </w:tc>
        <w:tc>
          <w:tcPr>
            <w:tcW w:w="1563"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27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276" w:type="dxa"/>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1249" w:type="dxa"/>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1184" w:type="dxa"/>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1184" w:type="dxa"/>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986" w:type="dxa"/>
          </w:tcPr>
          <w:p w:rsidR="00A3619D" w:rsidRPr="00A3619D" w:rsidRDefault="00A3619D" w:rsidP="00A3619D">
            <w:pPr>
              <w:spacing w:after="0" w:line="240" w:lineRule="atLeast"/>
              <w:jc w:val="center"/>
              <w:rPr>
                <w:rFonts w:ascii="Arial" w:eastAsia="Calibri" w:hAnsi="Arial" w:cs="Arial"/>
                <w:sz w:val="24"/>
                <w:szCs w:val="24"/>
                <w:lang w:eastAsia="ru-RU"/>
              </w:rPr>
            </w:pPr>
          </w:p>
        </w:tc>
      </w:tr>
      <w:tr w:rsidR="00A3619D" w:rsidRPr="00A3619D" w:rsidTr="00611DDF">
        <w:tc>
          <w:tcPr>
            <w:tcW w:w="426"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1752"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2100"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064" w:type="dxa"/>
          </w:tcPr>
          <w:p w:rsidR="00A3619D" w:rsidRPr="00A3619D" w:rsidRDefault="00A3619D" w:rsidP="00A3619D">
            <w:pPr>
              <w:spacing w:after="0" w:line="240" w:lineRule="atLeast"/>
              <w:rPr>
                <w:rFonts w:ascii="Arial" w:eastAsia="Calibri" w:hAnsi="Arial" w:cs="Arial"/>
                <w:sz w:val="24"/>
                <w:szCs w:val="24"/>
                <w:lang w:eastAsia="ru-RU"/>
              </w:rPr>
            </w:pPr>
            <w:r w:rsidRPr="00A3619D">
              <w:rPr>
                <w:rFonts w:ascii="Arial" w:eastAsia="Calibri" w:hAnsi="Arial" w:cs="Arial"/>
                <w:sz w:val="24"/>
                <w:szCs w:val="24"/>
                <w:lang w:eastAsia="ru-RU"/>
              </w:rPr>
              <w:t>федеральный бюджет &lt;*&gt;</w:t>
            </w:r>
          </w:p>
        </w:tc>
        <w:tc>
          <w:tcPr>
            <w:tcW w:w="1563"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c>
          <w:tcPr>
            <w:tcW w:w="127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c>
          <w:tcPr>
            <w:tcW w:w="1276" w:type="dxa"/>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c>
          <w:tcPr>
            <w:tcW w:w="1249" w:type="dxa"/>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c>
          <w:tcPr>
            <w:tcW w:w="1184" w:type="dxa"/>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1184" w:type="dxa"/>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986" w:type="dxa"/>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r>
      <w:tr w:rsidR="00A3619D" w:rsidRPr="00A3619D" w:rsidTr="00611DDF">
        <w:tc>
          <w:tcPr>
            <w:tcW w:w="426"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1752"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2100"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064" w:type="dxa"/>
          </w:tcPr>
          <w:p w:rsidR="00A3619D" w:rsidRPr="00A3619D" w:rsidRDefault="00A3619D" w:rsidP="00A3619D">
            <w:pPr>
              <w:spacing w:after="0" w:line="240" w:lineRule="atLeast"/>
              <w:rPr>
                <w:rFonts w:ascii="Arial" w:eastAsia="Calibri" w:hAnsi="Arial" w:cs="Arial"/>
                <w:sz w:val="24"/>
                <w:szCs w:val="24"/>
                <w:lang w:eastAsia="ru-RU"/>
              </w:rPr>
            </w:pPr>
            <w:r w:rsidRPr="00A3619D">
              <w:rPr>
                <w:rFonts w:ascii="Arial" w:eastAsia="Calibri" w:hAnsi="Arial" w:cs="Arial"/>
                <w:sz w:val="24"/>
                <w:szCs w:val="24"/>
                <w:lang w:eastAsia="ru-RU"/>
              </w:rPr>
              <w:t>краевой бюджет</w:t>
            </w:r>
          </w:p>
        </w:tc>
        <w:tc>
          <w:tcPr>
            <w:tcW w:w="1563"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187,0</w:t>
            </w:r>
          </w:p>
        </w:tc>
        <w:tc>
          <w:tcPr>
            <w:tcW w:w="127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c>
          <w:tcPr>
            <w:tcW w:w="1276" w:type="dxa"/>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c>
          <w:tcPr>
            <w:tcW w:w="1249" w:type="dxa"/>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c>
          <w:tcPr>
            <w:tcW w:w="1184" w:type="dxa"/>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1184" w:type="dxa"/>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986" w:type="dxa"/>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187,0</w:t>
            </w:r>
          </w:p>
        </w:tc>
      </w:tr>
      <w:tr w:rsidR="00A3619D" w:rsidRPr="00A3619D" w:rsidTr="00611DDF">
        <w:tc>
          <w:tcPr>
            <w:tcW w:w="426"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1752"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2100"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064" w:type="dxa"/>
          </w:tcPr>
          <w:p w:rsidR="00A3619D" w:rsidRPr="00A3619D" w:rsidRDefault="00A3619D" w:rsidP="00A3619D">
            <w:pPr>
              <w:spacing w:after="0" w:line="240" w:lineRule="atLeast"/>
              <w:rPr>
                <w:rFonts w:ascii="Arial" w:eastAsia="Calibri" w:hAnsi="Arial" w:cs="Arial"/>
                <w:sz w:val="24"/>
                <w:szCs w:val="24"/>
                <w:lang w:eastAsia="ru-RU"/>
              </w:rPr>
            </w:pPr>
            <w:r w:rsidRPr="00A3619D">
              <w:rPr>
                <w:rFonts w:ascii="Arial" w:eastAsia="Calibri" w:hAnsi="Arial" w:cs="Arial"/>
                <w:sz w:val="24"/>
                <w:szCs w:val="24"/>
                <w:lang w:eastAsia="ru-RU"/>
              </w:rPr>
              <w:t>внебюджетные источники</w:t>
            </w:r>
          </w:p>
        </w:tc>
        <w:tc>
          <w:tcPr>
            <w:tcW w:w="1563"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c>
          <w:tcPr>
            <w:tcW w:w="127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c>
          <w:tcPr>
            <w:tcW w:w="1276" w:type="dxa"/>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c>
          <w:tcPr>
            <w:tcW w:w="1249" w:type="dxa"/>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c>
          <w:tcPr>
            <w:tcW w:w="1184" w:type="dxa"/>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1184" w:type="dxa"/>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986" w:type="dxa"/>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r>
      <w:tr w:rsidR="00A3619D" w:rsidRPr="00A3619D" w:rsidTr="00611DDF">
        <w:tc>
          <w:tcPr>
            <w:tcW w:w="426"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1752"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2100"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064" w:type="dxa"/>
          </w:tcPr>
          <w:p w:rsidR="00A3619D" w:rsidRPr="00A3619D" w:rsidRDefault="00A3619D" w:rsidP="00A3619D">
            <w:pPr>
              <w:spacing w:after="0" w:line="240" w:lineRule="atLeast"/>
              <w:rPr>
                <w:rFonts w:ascii="Arial" w:eastAsia="Calibri" w:hAnsi="Arial" w:cs="Arial"/>
                <w:sz w:val="24"/>
                <w:szCs w:val="24"/>
                <w:lang w:eastAsia="ru-RU"/>
              </w:rPr>
            </w:pPr>
            <w:r w:rsidRPr="00A3619D">
              <w:rPr>
                <w:rFonts w:ascii="Arial" w:eastAsia="Calibri" w:hAnsi="Arial" w:cs="Arial"/>
                <w:sz w:val="24"/>
                <w:szCs w:val="24"/>
                <w:lang w:eastAsia="ru-RU"/>
              </w:rPr>
              <w:t>бюджеты муниципальных образований &lt;**&gt;</w:t>
            </w:r>
          </w:p>
        </w:tc>
        <w:tc>
          <w:tcPr>
            <w:tcW w:w="1563"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2818,2</w:t>
            </w:r>
          </w:p>
        </w:tc>
        <w:tc>
          <w:tcPr>
            <w:tcW w:w="127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3283,8</w:t>
            </w:r>
          </w:p>
        </w:tc>
        <w:tc>
          <w:tcPr>
            <w:tcW w:w="127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4204,0</w:t>
            </w:r>
          </w:p>
        </w:tc>
        <w:tc>
          <w:tcPr>
            <w:tcW w:w="1249"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4489,4</w:t>
            </w:r>
          </w:p>
        </w:tc>
        <w:tc>
          <w:tcPr>
            <w:tcW w:w="1184"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4489,4</w:t>
            </w:r>
          </w:p>
        </w:tc>
        <w:tc>
          <w:tcPr>
            <w:tcW w:w="118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4489,4</w:t>
            </w:r>
          </w:p>
        </w:tc>
        <w:tc>
          <w:tcPr>
            <w:tcW w:w="98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23774,2</w:t>
            </w:r>
          </w:p>
        </w:tc>
      </w:tr>
      <w:tr w:rsidR="00A3619D" w:rsidRPr="00A3619D" w:rsidTr="00611DDF">
        <w:tc>
          <w:tcPr>
            <w:tcW w:w="426" w:type="dxa"/>
            <w:vMerge w:val="restart"/>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1752" w:type="dxa"/>
            <w:vMerge w:val="restart"/>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Подпрограмма 1</w:t>
            </w:r>
          </w:p>
        </w:tc>
        <w:tc>
          <w:tcPr>
            <w:tcW w:w="2100" w:type="dxa"/>
            <w:vMerge w:val="restart"/>
          </w:tcPr>
          <w:p w:rsidR="00A3619D" w:rsidRPr="00A3619D" w:rsidRDefault="00A3619D" w:rsidP="00A3619D">
            <w:pPr>
              <w:spacing w:after="0" w:line="240" w:lineRule="atLeast"/>
              <w:jc w:val="center"/>
              <w:rPr>
                <w:rFonts w:ascii="Arial" w:eastAsia="Calibri" w:hAnsi="Arial" w:cs="Arial"/>
                <w:sz w:val="24"/>
                <w:szCs w:val="24"/>
                <w:lang w:eastAsia="ru-RU"/>
              </w:rPr>
            </w:pPr>
          </w:p>
          <w:p w:rsidR="00A3619D" w:rsidRPr="00A3619D" w:rsidRDefault="00A3619D" w:rsidP="00A3619D">
            <w:pPr>
              <w:spacing w:after="0" w:line="240" w:lineRule="atLeast"/>
              <w:jc w:val="center"/>
              <w:rPr>
                <w:rFonts w:ascii="Arial" w:eastAsia="Calibri" w:hAnsi="Arial" w:cs="Arial"/>
                <w:sz w:val="24"/>
                <w:szCs w:val="24"/>
                <w:lang w:eastAsia="ru-RU"/>
              </w:rPr>
            </w:pPr>
          </w:p>
          <w:p w:rsidR="00A3619D" w:rsidRPr="00A3619D" w:rsidRDefault="00A3619D" w:rsidP="00A3619D">
            <w:pPr>
              <w:spacing w:after="0" w:line="240" w:lineRule="atLeast"/>
              <w:jc w:val="center"/>
              <w:rPr>
                <w:rFonts w:ascii="Arial" w:eastAsia="Calibri" w:hAnsi="Arial" w:cs="Arial"/>
                <w:sz w:val="24"/>
                <w:szCs w:val="24"/>
                <w:lang w:eastAsia="ru-RU"/>
              </w:rPr>
            </w:pPr>
          </w:p>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lastRenderedPageBreak/>
              <w:t>«Инвентаризация объектов недвижимого имущества»</w:t>
            </w:r>
          </w:p>
        </w:tc>
        <w:tc>
          <w:tcPr>
            <w:tcW w:w="2064" w:type="dxa"/>
          </w:tcPr>
          <w:p w:rsidR="00A3619D" w:rsidRPr="00A3619D" w:rsidRDefault="00A3619D" w:rsidP="00A3619D">
            <w:pPr>
              <w:spacing w:after="0" w:line="240" w:lineRule="atLeast"/>
              <w:rPr>
                <w:rFonts w:ascii="Arial" w:eastAsia="Calibri" w:hAnsi="Arial" w:cs="Arial"/>
                <w:sz w:val="24"/>
                <w:szCs w:val="24"/>
                <w:lang w:eastAsia="ru-RU"/>
              </w:rPr>
            </w:pPr>
            <w:r w:rsidRPr="00A3619D">
              <w:rPr>
                <w:rFonts w:ascii="Arial" w:eastAsia="Calibri" w:hAnsi="Arial" w:cs="Arial"/>
                <w:sz w:val="24"/>
                <w:szCs w:val="24"/>
                <w:lang w:eastAsia="ru-RU"/>
              </w:rPr>
              <w:lastRenderedPageBreak/>
              <w:t>Всего</w:t>
            </w:r>
          </w:p>
        </w:tc>
        <w:tc>
          <w:tcPr>
            <w:tcW w:w="1563"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200,0</w:t>
            </w:r>
          </w:p>
        </w:tc>
        <w:tc>
          <w:tcPr>
            <w:tcW w:w="127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197,5</w:t>
            </w:r>
          </w:p>
        </w:tc>
        <w:tc>
          <w:tcPr>
            <w:tcW w:w="127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200,0</w:t>
            </w:r>
          </w:p>
        </w:tc>
        <w:tc>
          <w:tcPr>
            <w:tcW w:w="124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200,0</w:t>
            </w:r>
          </w:p>
        </w:tc>
        <w:tc>
          <w:tcPr>
            <w:tcW w:w="118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200,0</w:t>
            </w:r>
          </w:p>
        </w:tc>
        <w:tc>
          <w:tcPr>
            <w:tcW w:w="118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200,0</w:t>
            </w:r>
          </w:p>
        </w:tc>
        <w:tc>
          <w:tcPr>
            <w:tcW w:w="98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1197,5</w:t>
            </w:r>
          </w:p>
        </w:tc>
      </w:tr>
      <w:tr w:rsidR="00A3619D" w:rsidRPr="00A3619D" w:rsidTr="00611DDF">
        <w:tc>
          <w:tcPr>
            <w:tcW w:w="426"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1752"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2100"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064" w:type="dxa"/>
          </w:tcPr>
          <w:p w:rsidR="00A3619D" w:rsidRPr="00A3619D" w:rsidRDefault="00A3619D" w:rsidP="00A3619D">
            <w:pPr>
              <w:spacing w:after="0" w:line="240" w:lineRule="atLeast"/>
              <w:rPr>
                <w:rFonts w:ascii="Arial" w:eastAsia="Calibri" w:hAnsi="Arial" w:cs="Arial"/>
                <w:sz w:val="24"/>
                <w:szCs w:val="24"/>
                <w:lang w:eastAsia="ru-RU"/>
              </w:rPr>
            </w:pPr>
            <w:r w:rsidRPr="00A3619D">
              <w:rPr>
                <w:rFonts w:ascii="Arial" w:eastAsia="Calibri" w:hAnsi="Arial" w:cs="Arial"/>
                <w:sz w:val="24"/>
                <w:szCs w:val="24"/>
                <w:lang w:eastAsia="ru-RU"/>
              </w:rPr>
              <w:t>в том числе:</w:t>
            </w:r>
          </w:p>
        </w:tc>
        <w:tc>
          <w:tcPr>
            <w:tcW w:w="1563" w:type="dxa"/>
          </w:tcPr>
          <w:p w:rsidR="00A3619D" w:rsidRPr="00A3619D" w:rsidRDefault="00A3619D" w:rsidP="00A3619D">
            <w:pPr>
              <w:widowControl w:val="0"/>
              <w:autoSpaceDE w:val="0"/>
              <w:autoSpaceDN w:val="0"/>
              <w:spacing w:after="0" w:line="240" w:lineRule="auto"/>
              <w:jc w:val="center"/>
              <w:rPr>
                <w:rFonts w:ascii="Arial" w:eastAsia="Calibri" w:hAnsi="Arial" w:cs="Arial"/>
                <w:b/>
                <w:bCs/>
                <w:sz w:val="24"/>
                <w:szCs w:val="24"/>
                <w:lang w:eastAsia="ru-RU"/>
              </w:rPr>
            </w:pPr>
          </w:p>
        </w:tc>
        <w:tc>
          <w:tcPr>
            <w:tcW w:w="1275" w:type="dxa"/>
          </w:tcPr>
          <w:p w:rsidR="00A3619D" w:rsidRPr="00A3619D" w:rsidRDefault="00A3619D" w:rsidP="00A3619D">
            <w:pPr>
              <w:widowControl w:val="0"/>
              <w:autoSpaceDE w:val="0"/>
              <w:autoSpaceDN w:val="0"/>
              <w:spacing w:after="0" w:line="240" w:lineRule="auto"/>
              <w:jc w:val="center"/>
              <w:rPr>
                <w:rFonts w:ascii="Arial" w:eastAsia="Calibri" w:hAnsi="Arial" w:cs="Arial"/>
                <w:b/>
                <w:bCs/>
                <w:sz w:val="24"/>
                <w:szCs w:val="24"/>
                <w:lang w:eastAsia="ru-RU"/>
              </w:rPr>
            </w:pPr>
          </w:p>
        </w:tc>
        <w:tc>
          <w:tcPr>
            <w:tcW w:w="1276" w:type="dxa"/>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1249" w:type="dxa"/>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1184" w:type="dxa"/>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1184" w:type="dxa"/>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986" w:type="dxa"/>
          </w:tcPr>
          <w:p w:rsidR="00A3619D" w:rsidRPr="00A3619D" w:rsidRDefault="00A3619D" w:rsidP="00A3619D">
            <w:pPr>
              <w:spacing w:after="0" w:line="240" w:lineRule="atLeast"/>
              <w:jc w:val="center"/>
              <w:rPr>
                <w:rFonts w:ascii="Arial" w:eastAsia="Calibri" w:hAnsi="Arial" w:cs="Arial"/>
                <w:sz w:val="24"/>
                <w:szCs w:val="24"/>
                <w:lang w:eastAsia="ru-RU"/>
              </w:rPr>
            </w:pPr>
          </w:p>
        </w:tc>
      </w:tr>
      <w:tr w:rsidR="00A3619D" w:rsidRPr="00A3619D" w:rsidTr="00611DDF">
        <w:tc>
          <w:tcPr>
            <w:tcW w:w="426"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1752"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2100"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064" w:type="dxa"/>
          </w:tcPr>
          <w:p w:rsidR="00A3619D" w:rsidRPr="00A3619D" w:rsidRDefault="00A3619D" w:rsidP="00A3619D">
            <w:pPr>
              <w:spacing w:after="0" w:line="240" w:lineRule="atLeast"/>
              <w:rPr>
                <w:rFonts w:ascii="Arial" w:eastAsia="Calibri" w:hAnsi="Arial" w:cs="Arial"/>
                <w:sz w:val="24"/>
                <w:szCs w:val="24"/>
                <w:lang w:eastAsia="ru-RU"/>
              </w:rPr>
            </w:pPr>
            <w:r w:rsidRPr="00A3619D">
              <w:rPr>
                <w:rFonts w:ascii="Arial" w:eastAsia="Calibri" w:hAnsi="Arial" w:cs="Arial"/>
                <w:sz w:val="24"/>
                <w:szCs w:val="24"/>
                <w:lang w:eastAsia="ru-RU"/>
              </w:rPr>
              <w:t>федеральный бюджет &lt;*&gt;</w:t>
            </w:r>
          </w:p>
        </w:tc>
        <w:tc>
          <w:tcPr>
            <w:tcW w:w="1563" w:type="dxa"/>
          </w:tcPr>
          <w:p w:rsidR="00A3619D" w:rsidRPr="00A3619D" w:rsidRDefault="00A3619D" w:rsidP="00A3619D">
            <w:pPr>
              <w:widowControl w:val="0"/>
              <w:autoSpaceDE w:val="0"/>
              <w:autoSpaceDN w:val="0"/>
              <w:spacing w:after="0" w:line="240" w:lineRule="auto"/>
              <w:jc w:val="center"/>
              <w:rPr>
                <w:rFonts w:ascii="Arial" w:eastAsia="Calibri" w:hAnsi="Arial" w:cs="Arial"/>
                <w:b/>
                <w:bCs/>
                <w:sz w:val="24"/>
                <w:szCs w:val="24"/>
                <w:lang w:eastAsia="ru-RU"/>
              </w:rPr>
            </w:pPr>
            <w:r w:rsidRPr="00A3619D">
              <w:rPr>
                <w:rFonts w:ascii="Arial" w:eastAsia="Calibri" w:hAnsi="Arial" w:cs="Arial"/>
                <w:b/>
                <w:bCs/>
                <w:sz w:val="24"/>
                <w:szCs w:val="24"/>
                <w:lang w:eastAsia="ru-RU"/>
              </w:rPr>
              <w:t>-</w:t>
            </w:r>
          </w:p>
        </w:tc>
        <w:tc>
          <w:tcPr>
            <w:tcW w:w="1275" w:type="dxa"/>
          </w:tcPr>
          <w:p w:rsidR="00A3619D" w:rsidRPr="00A3619D" w:rsidRDefault="00A3619D" w:rsidP="00A3619D">
            <w:pPr>
              <w:widowControl w:val="0"/>
              <w:autoSpaceDE w:val="0"/>
              <w:autoSpaceDN w:val="0"/>
              <w:spacing w:after="0" w:line="240" w:lineRule="auto"/>
              <w:jc w:val="center"/>
              <w:rPr>
                <w:rFonts w:ascii="Arial" w:eastAsia="Calibri" w:hAnsi="Arial" w:cs="Arial"/>
                <w:b/>
                <w:bCs/>
                <w:sz w:val="24"/>
                <w:szCs w:val="24"/>
                <w:lang w:eastAsia="ru-RU"/>
              </w:rPr>
            </w:pPr>
            <w:r w:rsidRPr="00A3619D">
              <w:rPr>
                <w:rFonts w:ascii="Arial" w:eastAsia="Calibri" w:hAnsi="Arial" w:cs="Arial"/>
                <w:b/>
                <w:bCs/>
                <w:sz w:val="24"/>
                <w:szCs w:val="24"/>
                <w:lang w:eastAsia="ru-RU"/>
              </w:rPr>
              <w:t>-</w:t>
            </w:r>
          </w:p>
        </w:tc>
        <w:tc>
          <w:tcPr>
            <w:tcW w:w="1276" w:type="dxa"/>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c>
          <w:tcPr>
            <w:tcW w:w="1249" w:type="dxa"/>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c>
          <w:tcPr>
            <w:tcW w:w="1184" w:type="dxa"/>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1184" w:type="dxa"/>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986" w:type="dxa"/>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r>
      <w:tr w:rsidR="00A3619D" w:rsidRPr="00A3619D" w:rsidTr="00611DDF">
        <w:tc>
          <w:tcPr>
            <w:tcW w:w="426"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1752"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2100"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064" w:type="dxa"/>
          </w:tcPr>
          <w:p w:rsidR="00A3619D" w:rsidRPr="00A3619D" w:rsidRDefault="00A3619D" w:rsidP="00A3619D">
            <w:pPr>
              <w:spacing w:after="0" w:line="240" w:lineRule="atLeast"/>
              <w:rPr>
                <w:rFonts w:ascii="Arial" w:eastAsia="Calibri" w:hAnsi="Arial" w:cs="Arial"/>
                <w:sz w:val="24"/>
                <w:szCs w:val="24"/>
                <w:lang w:eastAsia="ru-RU"/>
              </w:rPr>
            </w:pPr>
            <w:r w:rsidRPr="00A3619D">
              <w:rPr>
                <w:rFonts w:ascii="Arial" w:eastAsia="Calibri" w:hAnsi="Arial" w:cs="Arial"/>
                <w:sz w:val="24"/>
                <w:szCs w:val="24"/>
                <w:lang w:eastAsia="ru-RU"/>
              </w:rPr>
              <w:t>краевой бюджет</w:t>
            </w:r>
          </w:p>
        </w:tc>
        <w:tc>
          <w:tcPr>
            <w:tcW w:w="1563" w:type="dxa"/>
          </w:tcPr>
          <w:p w:rsidR="00A3619D" w:rsidRPr="00A3619D" w:rsidRDefault="00A3619D" w:rsidP="00A3619D">
            <w:pPr>
              <w:widowControl w:val="0"/>
              <w:autoSpaceDE w:val="0"/>
              <w:autoSpaceDN w:val="0"/>
              <w:spacing w:after="0" w:line="240" w:lineRule="auto"/>
              <w:jc w:val="center"/>
              <w:rPr>
                <w:rFonts w:ascii="Arial" w:eastAsia="Calibri" w:hAnsi="Arial" w:cs="Arial"/>
                <w:b/>
                <w:sz w:val="24"/>
                <w:szCs w:val="24"/>
                <w:lang w:eastAsia="ru-RU"/>
              </w:rPr>
            </w:pPr>
          </w:p>
        </w:tc>
        <w:tc>
          <w:tcPr>
            <w:tcW w:w="1275" w:type="dxa"/>
          </w:tcPr>
          <w:p w:rsidR="00A3619D" w:rsidRPr="00A3619D" w:rsidRDefault="00A3619D" w:rsidP="00A3619D">
            <w:pPr>
              <w:widowControl w:val="0"/>
              <w:autoSpaceDE w:val="0"/>
              <w:autoSpaceDN w:val="0"/>
              <w:spacing w:after="0" w:line="240" w:lineRule="auto"/>
              <w:jc w:val="center"/>
              <w:rPr>
                <w:rFonts w:ascii="Arial" w:eastAsia="Calibri" w:hAnsi="Arial" w:cs="Arial"/>
                <w:b/>
                <w:sz w:val="24"/>
                <w:szCs w:val="24"/>
                <w:lang w:eastAsia="ru-RU"/>
              </w:rPr>
            </w:pPr>
            <w:r w:rsidRPr="00A3619D">
              <w:rPr>
                <w:rFonts w:ascii="Arial" w:eastAsia="Calibri" w:hAnsi="Arial" w:cs="Arial"/>
                <w:b/>
                <w:sz w:val="24"/>
                <w:szCs w:val="24"/>
                <w:lang w:eastAsia="ru-RU"/>
              </w:rPr>
              <w:t>-</w:t>
            </w:r>
          </w:p>
        </w:tc>
        <w:tc>
          <w:tcPr>
            <w:tcW w:w="1276" w:type="dxa"/>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c>
          <w:tcPr>
            <w:tcW w:w="1249" w:type="dxa"/>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c>
          <w:tcPr>
            <w:tcW w:w="1184" w:type="dxa"/>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1184" w:type="dxa"/>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986" w:type="dxa"/>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r>
      <w:tr w:rsidR="00A3619D" w:rsidRPr="00A3619D" w:rsidTr="00611DDF">
        <w:tc>
          <w:tcPr>
            <w:tcW w:w="426"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1752"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2100"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064" w:type="dxa"/>
          </w:tcPr>
          <w:p w:rsidR="00A3619D" w:rsidRPr="00A3619D" w:rsidRDefault="00A3619D" w:rsidP="00A3619D">
            <w:pPr>
              <w:spacing w:after="0" w:line="240" w:lineRule="atLeast"/>
              <w:rPr>
                <w:rFonts w:ascii="Arial" w:eastAsia="Calibri" w:hAnsi="Arial" w:cs="Arial"/>
                <w:sz w:val="24"/>
                <w:szCs w:val="24"/>
                <w:lang w:eastAsia="ru-RU"/>
              </w:rPr>
            </w:pPr>
            <w:r w:rsidRPr="00A3619D">
              <w:rPr>
                <w:rFonts w:ascii="Arial" w:eastAsia="Calibri" w:hAnsi="Arial" w:cs="Arial"/>
                <w:sz w:val="24"/>
                <w:szCs w:val="24"/>
                <w:lang w:eastAsia="ru-RU"/>
              </w:rPr>
              <w:t>внебюджетные источники</w:t>
            </w:r>
          </w:p>
        </w:tc>
        <w:tc>
          <w:tcPr>
            <w:tcW w:w="1563" w:type="dxa"/>
          </w:tcPr>
          <w:p w:rsidR="00A3619D" w:rsidRPr="00A3619D" w:rsidRDefault="00A3619D" w:rsidP="00A3619D">
            <w:pPr>
              <w:widowControl w:val="0"/>
              <w:autoSpaceDE w:val="0"/>
              <w:autoSpaceDN w:val="0"/>
              <w:spacing w:after="0" w:line="240" w:lineRule="auto"/>
              <w:jc w:val="center"/>
              <w:rPr>
                <w:rFonts w:ascii="Arial" w:eastAsia="Calibri" w:hAnsi="Arial" w:cs="Arial"/>
                <w:b/>
                <w:sz w:val="24"/>
                <w:szCs w:val="24"/>
                <w:lang w:eastAsia="ru-RU"/>
              </w:rPr>
            </w:pPr>
            <w:r w:rsidRPr="00A3619D">
              <w:rPr>
                <w:rFonts w:ascii="Arial" w:eastAsia="Calibri" w:hAnsi="Arial" w:cs="Arial"/>
                <w:b/>
                <w:sz w:val="24"/>
                <w:szCs w:val="24"/>
                <w:lang w:eastAsia="ru-RU"/>
              </w:rPr>
              <w:t>-</w:t>
            </w:r>
          </w:p>
        </w:tc>
        <w:tc>
          <w:tcPr>
            <w:tcW w:w="1275" w:type="dxa"/>
          </w:tcPr>
          <w:p w:rsidR="00A3619D" w:rsidRPr="00A3619D" w:rsidRDefault="00A3619D" w:rsidP="00A3619D">
            <w:pPr>
              <w:widowControl w:val="0"/>
              <w:autoSpaceDE w:val="0"/>
              <w:autoSpaceDN w:val="0"/>
              <w:spacing w:after="0" w:line="240" w:lineRule="auto"/>
              <w:jc w:val="center"/>
              <w:rPr>
                <w:rFonts w:ascii="Arial" w:eastAsia="Calibri" w:hAnsi="Arial" w:cs="Arial"/>
                <w:b/>
                <w:sz w:val="24"/>
                <w:szCs w:val="24"/>
                <w:lang w:eastAsia="ru-RU"/>
              </w:rPr>
            </w:pPr>
            <w:r w:rsidRPr="00A3619D">
              <w:rPr>
                <w:rFonts w:ascii="Arial" w:eastAsia="Calibri" w:hAnsi="Arial" w:cs="Arial"/>
                <w:b/>
                <w:sz w:val="24"/>
                <w:szCs w:val="24"/>
                <w:lang w:eastAsia="ru-RU"/>
              </w:rPr>
              <w:t>-</w:t>
            </w:r>
          </w:p>
        </w:tc>
        <w:tc>
          <w:tcPr>
            <w:tcW w:w="1276" w:type="dxa"/>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c>
          <w:tcPr>
            <w:tcW w:w="1249" w:type="dxa"/>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c>
          <w:tcPr>
            <w:tcW w:w="1184" w:type="dxa"/>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1184" w:type="dxa"/>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986" w:type="dxa"/>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r>
      <w:tr w:rsidR="00A3619D" w:rsidRPr="00A3619D" w:rsidTr="00611DDF">
        <w:tc>
          <w:tcPr>
            <w:tcW w:w="426"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1752"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2100"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064" w:type="dxa"/>
          </w:tcPr>
          <w:p w:rsidR="00A3619D" w:rsidRPr="00A3619D" w:rsidRDefault="00A3619D" w:rsidP="00A3619D">
            <w:pPr>
              <w:spacing w:after="0" w:line="240" w:lineRule="atLeast"/>
              <w:rPr>
                <w:rFonts w:ascii="Arial" w:eastAsia="Calibri" w:hAnsi="Arial" w:cs="Arial"/>
                <w:sz w:val="24"/>
                <w:szCs w:val="24"/>
                <w:lang w:eastAsia="ru-RU"/>
              </w:rPr>
            </w:pPr>
            <w:r w:rsidRPr="00A3619D">
              <w:rPr>
                <w:rFonts w:ascii="Arial" w:eastAsia="Calibri" w:hAnsi="Arial" w:cs="Arial"/>
                <w:sz w:val="24"/>
                <w:szCs w:val="24"/>
                <w:lang w:eastAsia="ru-RU"/>
              </w:rPr>
              <w:t>бюджеты муниципальных образований &lt;**&gt;</w:t>
            </w:r>
          </w:p>
        </w:tc>
        <w:tc>
          <w:tcPr>
            <w:tcW w:w="1563"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200,0</w:t>
            </w:r>
          </w:p>
        </w:tc>
        <w:tc>
          <w:tcPr>
            <w:tcW w:w="127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197,5</w:t>
            </w:r>
          </w:p>
        </w:tc>
        <w:tc>
          <w:tcPr>
            <w:tcW w:w="127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200,0</w:t>
            </w:r>
          </w:p>
        </w:tc>
        <w:tc>
          <w:tcPr>
            <w:tcW w:w="124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200,0</w:t>
            </w:r>
          </w:p>
        </w:tc>
        <w:tc>
          <w:tcPr>
            <w:tcW w:w="118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200,0</w:t>
            </w:r>
          </w:p>
        </w:tc>
        <w:tc>
          <w:tcPr>
            <w:tcW w:w="118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200,0</w:t>
            </w:r>
          </w:p>
        </w:tc>
        <w:tc>
          <w:tcPr>
            <w:tcW w:w="98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1197,5</w:t>
            </w:r>
          </w:p>
        </w:tc>
      </w:tr>
      <w:tr w:rsidR="00A3619D" w:rsidRPr="00A3619D" w:rsidTr="00611DDF">
        <w:tc>
          <w:tcPr>
            <w:tcW w:w="426" w:type="dxa"/>
            <w:vMerge w:val="restart"/>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1752" w:type="dxa"/>
            <w:vMerge w:val="restart"/>
          </w:tcPr>
          <w:p w:rsidR="00A3619D" w:rsidRPr="00A3619D" w:rsidRDefault="00A3619D" w:rsidP="00A3619D">
            <w:pPr>
              <w:spacing w:after="0" w:line="240" w:lineRule="atLeast"/>
              <w:jc w:val="center"/>
              <w:rPr>
                <w:rFonts w:ascii="Arial" w:eastAsia="Calibri" w:hAnsi="Arial" w:cs="Arial"/>
                <w:sz w:val="24"/>
                <w:szCs w:val="24"/>
                <w:lang w:eastAsia="ru-RU"/>
              </w:rPr>
            </w:pPr>
            <w:hyperlink w:anchor="P1487" w:history="1">
              <w:r w:rsidRPr="00A3619D">
                <w:rPr>
                  <w:rFonts w:ascii="Arial" w:eastAsia="Calibri" w:hAnsi="Arial" w:cs="Arial"/>
                  <w:sz w:val="24"/>
                  <w:szCs w:val="24"/>
                  <w:lang w:eastAsia="ru-RU"/>
                </w:rPr>
                <w:t>Подпрограмма 2</w:t>
              </w:r>
            </w:hyperlink>
          </w:p>
        </w:tc>
        <w:tc>
          <w:tcPr>
            <w:tcW w:w="2100" w:type="dxa"/>
            <w:vMerge w:val="restart"/>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«Формирование и постановка на государственный кадастровый учет земельных участков»</w:t>
            </w:r>
          </w:p>
        </w:tc>
        <w:tc>
          <w:tcPr>
            <w:tcW w:w="2064" w:type="dxa"/>
          </w:tcPr>
          <w:p w:rsidR="00A3619D" w:rsidRPr="00A3619D" w:rsidRDefault="00A3619D" w:rsidP="00A3619D">
            <w:pPr>
              <w:spacing w:after="0" w:line="240" w:lineRule="atLeast"/>
              <w:rPr>
                <w:rFonts w:ascii="Arial" w:eastAsia="Calibri" w:hAnsi="Arial" w:cs="Arial"/>
                <w:sz w:val="24"/>
                <w:szCs w:val="24"/>
                <w:lang w:eastAsia="ru-RU"/>
              </w:rPr>
            </w:pPr>
            <w:r w:rsidRPr="00A3619D">
              <w:rPr>
                <w:rFonts w:ascii="Arial" w:eastAsia="Calibri" w:hAnsi="Arial" w:cs="Arial"/>
                <w:sz w:val="24"/>
                <w:szCs w:val="24"/>
                <w:lang w:eastAsia="ru-RU"/>
              </w:rPr>
              <w:t>Всего</w:t>
            </w:r>
          </w:p>
        </w:tc>
        <w:tc>
          <w:tcPr>
            <w:tcW w:w="1563" w:type="dxa"/>
          </w:tcPr>
          <w:p w:rsidR="00A3619D" w:rsidRPr="00A3619D" w:rsidRDefault="00A3619D" w:rsidP="00A3619D">
            <w:pPr>
              <w:widowControl w:val="0"/>
              <w:autoSpaceDE w:val="0"/>
              <w:autoSpaceDN w:val="0"/>
              <w:spacing w:after="0" w:line="240" w:lineRule="auto"/>
              <w:jc w:val="center"/>
              <w:rPr>
                <w:rFonts w:ascii="Arial" w:eastAsia="Calibri" w:hAnsi="Arial" w:cs="Arial"/>
                <w:bCs/>
                <w:sz w:val="24"/>
                <w:szCs w:val="24"/>
                <w:lang w:eastAsia="ru-RU"/>
              </w:rPr>
            </w:pPr>
            <w:r w:rsidRPr="00A3619D">
              <w:rPr>
                <w:rFonts w:ascii="Arial" w:eastAsia="Calibri" w:hAnsi="Arial" w:cs="Arial"/>
                <w:bCs/>
                <w:sz w:val="24"/>
                <w:szCs w:val="24"/>
                <w:lang w:eastAsia="ru-RU"/>
              </w:rPr>
              <w:t>100,0</w:t>
            </w:r>
          </w:p>
        </w:tc>
        <w:tc>
          <w:tcPr>
            <w:tcW w:w="127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25,0</w:t>
            </w:r>
          </w:p>
        </w:tc>
        <w:tc>
          <w:tcPr>
            <w:tcW w:w="127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100,0</w:t>
            </w:r>
          </w:p>
        </w:tc>
        <w:tc>
          <w:tcPr>
            <w:tcW w:w="124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100,0</w:t>
            </w:r>
          </w:p>
        </w:tc>
        <w:tc>
          <w:tcPr>
            <w:tcW w:w="118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100,0</w:t>
            </w:r>
          </w:p>
        </w:tc>
        <w:tc>
          <w:tcPr>
            <w:tcW w:w="118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100,0</w:t>
            </w:r>
          </w:p>
        </w:tc>
        <w:tc>
          <w:tcPr>
            <w:tcW w:w="98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525,0</w:t>
            </w:r>
          </w:p>
        </w:tc>
      </w:tr>
      <w:tr w:rsidR="00A3619D" w:rsidRPr="00A3619D" w:rsidTr="00611DDF">
        <w:tc>
          <w:tcPr>
            <w:tcW w:w="426"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1752"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100"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064" w:type="dxa"/>
          </w:tcPr>
          <w:p w:rsidR="00A3619D" w:rsidRPr="00A3619D" w:rsidRDefault="00A3619D" w:rsidP="00A3619D">
            <w:pPr>
              <w:spacing w:after="0" w:line="240" w:lineRule="atLeast"/>
              <w:rPr>
                <w:rFonts w:ascii="Arial" w:eastAsia="Calibri" w:hAnsi="Arial" w:cs="Arial"/>
                <w:sz w:val="24"/>
                <w:szCs w:val="24"/>
                <w:lang w:eastAsia="ru-RU"/>
              </w:rPr>
            </w:pPr>
            <w:r w:rsidRPr="00A3619D">
              <w:rPr>
                <w:rFonts w:ascii="Arial" w:eastAsia="Calibri" w:hAnsi="Arial" w:cs="Arial"/>
                <w:sz w:val="24"/>
                <w:szCs w:val="24"/>
                <w:lang w:eastAsia="ru-RU"/>
              </w:rPr>
              <w:t>в том числе:</w:t>
            </w:r>
          </w:p>
        </w:tc>
        <w:tc>
          <w:tcPr>
            <w:tcW w:w="1563" w:type="dxa"/>
          </w:tcPr>
          <w:p w:rsidR="00A3619D" w:rsidRPr="00A3619D" w:rsidRDefault="00A3619D" w:rsidP="00A3619D">
            <w:pPr>
              <w:widowControl w:val="0"/>
              <w:autoSpaceDE w:val="0"/>
              <w:autoSpaceDN w:val="0"/>
              <w:spacing w:after="0" w:line="240" w:lineRule="auto"/>
              <w:jc w:val="center"/>
              <w:rPr>
                <w:rFonts w:ascii="Arial" w:eastAsia="Calibri" w:hAnsi="Arial" w:cs="Arial"/>
                <w:b/>
                <w:bCs/>
                <w:sz w:val="24"/>
                <w:szCs w:val="24"/>
                <w:lang w:eastAsia="ru-RU"/>
              </w:rPr>
            </w:pPr>
          </w:p>
        </w:tc>
        <w:tc>
          <w:tcPr>
            <w:tcW w:w="1275" w:type="dxa"/>
          </w:tcPr>
          <w:p w:rsidR="00A3619D" w:rsidRPr="00A3619D" w:rsidRDefault="00A3619D" w:rsidP="00A3619D">
            <w:pPr>
              <w:widowControl w:val="0"/>
              <w:autoSpaceDE w:val="0"/>
              <w:autoSpaceDN w:val="0"/>
              <w:spacing w:after="0" w:line="240" w:lineRule="auto"/>
              <w:jc w:val="center"/>
              <w:rPr>
                <w:rFonts w:ascii="Arial" w:eastAsia="Calibri" w:hAnsi="Arial" w:cs="Arial"/>
                <w:b/>
                <w:bCs/>
                <w:sz w:val="24"/>
                <w:szCs w:val="24"/>
                <w:lang w:eastAsia="ru-RU"/>
              </w:rPr>
            </w:pPr>
          </w:p>
        </w:tc>
        <w:tc>
          <w:tcPr>
            <w:tcW w:w="1276" w:type="dxa"/>
          </w:tcPr>
          <w:p w:rsidR="00A3619D" w:rsidRPr="00A3619D" w:rsidRDefault="00A3619D" w:rsidP="00A3619D">
            <w:pPr>
              <w:widowControl w:val="0"/>
              <w:autoSpaceDE w:val="0"/>
              <w:autoSpaceDN w:val="0"/>
              <w:spacing w:after="0" w:line="240" w:lineRule="auto"/>
              <w:jc w:val="center"/>
              <w:rPr>
                <w:rFonts w:ascii="Arial" w:eastAsia="Calibri" w:hAnsi="Arial" w:cs="Arial"/>
                <w:b/>
                <w:bCs/>
                <w:sz w:val="24"/>
                <w:szCs w:val="24"/>
                <w:lang w:eastAsia="ru-RU"/>
              </w:rPr>
            </w:pPr>
          </w:p>
        </w:tc>
        <w:tc>
          <w:tcPr>
            <w:tcW w:w="1249" w:type="dxa"/>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1184" w:type="dxa"/>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1184" w:type="dxa"/>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986" w:type="dxa"/>
          </w:tcPr>
          <w:p w:rsidR="00A3619D" w:rsidRPr="00A3619D" w:rsidRDefault="00A3619D" w:rsidP="00A3619D">
            <w:pPr>
              <w:spacing w:after="0" w:line="240" w:lineRule="atLeast"/>
              <w:jc w:val="center"/>
              <w:rPr>
                <w:rFonts w:ascii="Arial" w:eastAsia="Calibri" w:hAnsi="Arial" w:cs="Arial"/>
                <w:sz w:val="24"/>
                <w:szCs w:val="24"/>
                <w:lang w:eastAsia="ru-RU"/>
              </w:rPr>
            </w:pPr>
          </w:p>
        </w:tc>
      </w:tr>
      <w:tr w:rsidR="00A3619D" w:rsidRPr="00A3619D" w:rsidTr="00611DDF">
        <w:tc>
          <w:tcPr>
            <w:tcW w:w="426"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1752"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100"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064" w:type="dxa"/>
          </w:tcPr>
          <w:p w:rsidR="00A3619D" w:rsidRPr="00A3619D" w:rsidRDefault="00A3619D" w:rsidP="00A3619D">
            <w:pPr>
              <w:spacing w:after="0" w:line="240" w:lineRule="atLeast"/>
              <w:rPr>
                <w:rFonts w:ascii="Arial" w:eastAsia="Calibri" w:hAnsi="Arial" w:cs="Arial"/>
                <w:sz w:val="24"/>
                <w:szCs w:val="24"/>
                <w:lang w:eastAsia="ru-RU"/>
              </w:rPr>
            </w:pPr>
            <w:r w:rsidRPr="00A3619D">
              <w:rPr>
                <w:rFonts w:ascii="Arial" w:eastAsia="Calibri" w:hAnsi="Arial" w:cs="Arial"/>
                <w:sz w:val="24"/>
                <w:szCs w:val="24"/>
                <w:lang w:eastAsia="ru-RU"/>
              </w:rPr>
              <w:t>федеральный бюджет &lt;*&gt;</w:t>
            </w:r>
          </w:p>
        </w:tc>
        <w:tc>
          <w:tcPr>
            <w:tcW w:w="1563" w:type="dxa"/>
          </w:tcPr>
          <w:p w:rsidR="00A3619D" w:rsidRPr="00A3619D" w:rsidRDefault="00A3619D" w:rsidP="00A3619D">
            <w:pPr>
              <w:widowControl w:val="0"/>
              <w:autoSpaceDE w:val="0"/>
              <w:autoSpaceDN w:val="0"/>
              <w:spacing w:after="0" w:line="240" w:lineRule="auto"/>
              <w:jc w:val="center"/>
              <w:rPr>
                <w:rFonts w:ascii="Arial" w:eastAsia="Calibri" w:hAnsi="Arial" w:cs="Arial"/>
                <w:b/>
                <w:bCs/>
                <w:sz w:val="24"/>
                <w:szCs w:val="24"/>
                <w:lang w:eastAsia="ru-RU"/>
              </w:rPr>
            </w:pPr>
          </w:p>
        </w:tc>
        <w:tc>
          <w:tcPr>
            <w:tcW w:w="1275" w:type="dxa"/>
          </w:tcPr>
          <w:p w:rsidR="00A3619D" w:rsidRPr="00A3619D" w:rsidRDefault="00A3619D" w:rsidP="00A3619D">
            <w:pPr>
              <w:widowControl w:val="0"/>
              <w:autoSpaceDE w:val="0"/>
              <w:autoSpaceDN w:val="0"/>
              <w:spacing w:after="0" w:line="240" w:lineRule="auto"/>
              <w:jc w:val="center"/>
              <w:rPr>
                <w:rFonts w:ascii="Arial" w:eastAsia="Calibri" w:hAnsi="Arial" w:cs="Arial"/>
                <w:b/>
                <w:bCs/>
                <w:sz w:val="24"/>
                <w:szCs w:val="24"/>
                <w:lang w:eastAsia="ru-RU"/>
              </w:rPr>
            </w:pPr>
            <w:r w:rsidRPr="00A3619D">
              <w:rPr>
                <w:rFonts w:ascii="Arial" w:eastAsia="Calibri" w:hAnsi="Arial" w:cs="Arial"/>
                <w:b/>
                <w:bCs/>
                <w:sz w:val="24"/>
                <w:szCs w:val="24"/>
                <w:lang w:eastAsia="ru-RU"/>
              </w:rPr>
              <w:t>-</w:t>
            </w:r>
          </w:p>
        </w:tc>
        <w:tc>
          <w:tcPr>
            <w:tcW w:w="1276" w:type="dxa"/>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c>
          <w:tcPr>
            <w:tcW w:w="1249" w:type="dxa"/>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c>
          <w:tcPr>
            <w:tcW w:w="1184" w:type="dxa"/>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1184" w:type="dxa"/>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986" w:type="dxa"/>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r>
      <w:tr w:rsidR="00A3619D" w:rsidRPr="00A3619D" w:rsidTr="00611DDF">
        <w:tc>
          <w:tcPr>
            <w:tcW w:w="426"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1752"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100"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064" w:type="dxa"/>
          </w:tcPr>
          <w:p w:rsidR="00A3619D" w:rsidRPr="00A3619D" w:rsidRDefault="00A3619D" w:rsidP="00A3619D">
            <w:pPr>
              <w:spacing w:after="0" w:line="240" w:lineRule="atLeast"/>
              <w:rPr>
                <w:rFonts w:ascii="Arial" w:eastAsia="Calibri" w:hAnsi="Arial" w:cs="Arial"/>
                <w:sz w:val="24"/>
                <w:szCs w:val="24"/>
                <w:lang w:eastAsia="ru-RU"/>
              </w:rPr>
            </w:pPr>
            <w:r w:rsidRPr="00A3619D">
              <w:rPr>
                <w:rFonts w:ascii="Arial" w:eastAsia="Calibri" w:hAnsi="Arial" w:cs="Arial"/>
                <w:sz w:val="24"/>
                <w:szCs w:val="24"/>
                <w:lang w:eastAsia="ru-RU"/>
              </w:rPr>
              <w:t>краевой бюджет</w:t>
            </w:r>
          </w:p>
        </w:tc>
        <w:tc>
          <w:tcPr>
            <w:tcW w:w="1563" w:type="dxa"/>
          </w:tcPr>
          <w:p w:rsidR="00A3619D" w:rsidRPr="00A3619D" w:rsidRDefault="00A3619D" w:rsidP="00A3619D">
            <w:pPr>
              <w:widowControl w:val="0"/>
              <w:autoSpaceDE w:val="0"/>
              <w:autoSpaceDN w:val="0"/>
              <w:spacing w:after="0" w:line="240" w:lineRule="auto"/>
              <w:jc w:val="center"/>
              <w:rPr>
                <w:rFonts w:ascii="Arial" w:eastAsia="Calibri" w:hAnsi="Arial" w:cs="Arial"/>
                <w:b/>
                <w:bCs/>
                <w:sz w:val="24"/>
                <w:szCs w:val="24"/>
                <w:lang w:eastAsia="ru-RU"/>
              </w:rPr>
            </w:pPr>
          </w:p>
        </w:tc>
        <w:tc>
          <w:tcPr>
            <w:tcW w:w="1275" w:type="dxa"/>
          </w:tcPr>
          <w:p w:rsidR="00A3619D" w:rsidRPr="00A3619D" w:rsidRDefault="00A3619D" w:rsidP="00A3619D">
            <w:pPr>
              <w:widowControl w:val="0"/>
              <w:autoSpaceDE w:val="0"/>
              <w:autoSpaceDN w:val="0"/>
              <w:spacing w:after="0" w:line="240" w:lineRule="auto"/>
              <w:jc w:val="center"/>
              <w:rPr>
                <w:rFonts w:ascii="Arial" w:eastAsia="Calibri" w:hAnsi="Arial" w:cs="Arial"/>
                <w:b/>
                <w:bCs/>
                <w:sz w:val="24"/>
                <w:szCs w:val="24"/>
                <w:lang w:eastAsia="ru-RU"/>
              </w:rPr>
            </w:pPr>
            <w:r w:rsidRPr="00A3619D">
              <w:rPr>
                <w:rFonts w:ascii="Arial" w:eastAsia="Calibri" w:hAnsi="Arial" w:cs="Arial"/>
                <w:b/>
                <w:bCs/>
                <w:sz w:val="24"/>
                <w:szCs w:val="24"/>
                <w:lang w:eastAsia="ru-RU"/>
              </w:rPr>
              <w:t>-</w:t>
            </w:r>
          </w:p>
        </w:tc>
        <w:tc>
          <w:tcPr>
            <w:tcW w:w="1276" w:type="dxa"/>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c>
          <w:tcPr>
            <w:tcW w:w="1249" w:type="dxa"/>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c>
          <w:tcPr>
            <w:tcW w:w="1184" w:type="dxa"/>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1184" w:type="dxa"/>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986" w:type="dxa"/>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r>
      <w:tr w:rsidR="00A3619D" w:rsidRPr="00A3619D" w:rsidTr="00611DDF">
        <w:tc>
          <w:tcPr>
            <w:tcW w:w="426"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1752"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100"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064" w:type="dxa"/>
          </w:tcPr>
          <w:p w:rsidR="00A3619D" w:rsidRPr="00A3619D" w:rsidRDefault="00A3619D" w:rsidP="00A3619D">
            <w:pPr>
              <w:spacing w:after="0" w:line="240" w:lineRule="atLeast"/>
              <w:rPr>
                <w:rFonts w:ascii="Arial" w:eastAsia="Calibri" w:hAnsi="Arial" w:cs="Arial"/>
                <w:sz w:val="24"/>
                <w:szCs w:val="24"/>
                <w:lang w:eastAsia="ru-RU"/>
              </w:rPr>
            </w:pPr>
            <w:r w:rsidRPr="00A3619D">
              <w:rPr>
                <w:rFonts w:ascii="Arial" w:eastAsia="Calibri" w:hAnsi="Arial" w:cs="Arial"/>
                <w:sz w:val="24"/>
                <w:szCs w:val="24"/>
                <w:lang w:eastAsia="ru-RU"/>
              </w:rPr>
              <w:t>внебюджетные источники</w:t>
            </w:r>
          </w:p>
        </w:tc>
        <w:tc>
          <w:tcPr>
            <w:tcW w:w="1563" w:type="dxa"/>
          </w:tcPr>
          <w:p w:rsidR="00A3619D" w:rsidRPr="00A3619D" w:rsidRDefault="00A3619D" w:rsidP="00A3619D">
            <w:pPr>
              <w:widowControl w:val="0"/>
              <w:autoSpaceDE w:val="0"/>
              <w:autoSpaceDN w:val="0"/>
              <w:spacing w:after="0" w:line="240" w:lineRule="auto"/>
              <w:jc w:val="center"/>
              <w:rPr>
                <w:rFonts w:ascii="Arial" w:eastAsia="Calibri" w:hAnsi="Arial" w:cs="Arial"/>
                <w:b/>
                <w:bCs/>
                <w:sz w:val="24"/>
                <w:szCs w:val="24"/>
                <w:lang w:eastAsia="ru-RU"/>
              </w:rPr>
            </w:pPr>
          </w:p>
        </w:tc>
        <w:tc>
          <w:tcPr>
            <w:tcW w:w="1275" w:type="dxa"/>
          </w:tcPr>
          <w:p w:rsidR="00A3619D" w:rsidRPr="00A3619D" w:rsidRDefault="00A3619D" w:rsidP="00A3619D">
            <w:pPr>
              <w:widowControl w:val="0"/>
              <w:autoSpaceDE w:val="0"/>
              <w:autoSpaceDN w:val="0"/>
              <w:spacing w:after="0" w:line="240" w:lineRule="auto"/>
              <w:jc w:val="center"/>
              <w:rPr>
                <w:rFonts w:ascii="Arial" w:eastAsia="Calibri" w:hAnsi="Arial" w:cs="Arial"/>
                <w:b/>
                <w:bCs/>
                <w:sz w:val="24"/>
                <w:szCs w:val="24"/>
                <w:lang w:eastAsia="ru-RU"/>
              </w:rPr>
            </w:pPr>
            <w:r w:rsidRPr="00A3619D">
              <w:rPr>
                <w:rFonts w:ascii="Arial" w:eastAsia="Calibri" w:hAnsi="Arial" w:cs="Arial"/>
                <w:b/>
                <w:bCs/>
                <w:sz w:val="24"/>
                <w:szCs w:val="24"/>
                <w:lang w:eastAsia="ru-RU"/>
              </w:rPr>
              <w:t>-</w:t>
            </w:r>
          </w:p>
        </w:tc>
        <w:tc>
          <w:tcPr>
            <w:tcW w:w="1276" w:type="dxa"/>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c>
          <w:tcPr>
            <w:tcW w:w="1249" w:type="dxa"/>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c>
          <w:tcPr>
            <w:tcW w:w="1184" w:type="dxa"/>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1184" w:type="dxa"/>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986" w:type="dxa"/>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r>
      <w:tr w:rsidR="00A3619D" w:rsidRPr="00A3619D" w:rsidTr="00611DDF">
        <w:trPr>
          <w:trHeight w:val="904"/>
        </w:trPr>
        <w:tc>
          <w:tcPr>
            <w:tcW w:w="426"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1752"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100"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064" w:type="dxa"/>
          </w:tcPr>
          <w:p w:rsidR="00A3619D" w:rsidRPr="00A3619D" w:rsidRDefault="00A3619D" w:rsidP="00A3619D">
            <w:pPr>
              <w:spacing w:after="0" w:line="240" w:lineRule="atLeast"/>
              <w:rPr>
                <w:rFonts w:ascii="Arial" w:eastAsia="Calibri" w:hAnsi="Arial" w:cs="Arial"/>
                <w:sz w:val="24"/>
                <w:szCs w:val="24"/>
                <w:lang w:eastAsia="ru-RU"/>
              </w:rPr>
            </w:pPr>
            <w:r w:rsidRPr="00A3619D">
              <w:rPr>
                <w:rFonts w:ascii="Arial" w:eastAsia="Calibri" w:hAnsi="Arial" w:cs="Arial"/>
                <w:sz w:val="24"/>
                <w:szCs w:val="24"/>
                <w:lang w:eastAsia="ru-RU"/>
              </w:rPr>
              <w:t>бюджеты муниципальных образований &lt;**&gt;</w:t>
            </w:r>
          </w:p>
        </w:tc>
        <w:tc>
          <w:tcPr>
            <w:tcW w:w="1563" w:type="dxa"/>
          </w:tcPr>
          <w:p w:rsidR="00A3619D" w:rsidRPr="00A3619D" w:rsidRDefault="00A3619D" w:rsidP="00A3619D">
            <w:pPr>
              <w:widowControl w:val="0"/>
              <w:autoSpaceDE w:val="0"/>
              <w:autoSpaceDN w:val="0"/>
              <w:spacing w:after="0" w:line="240" w:lineRule="auto"/>
              <w:jc w:val="center"/>
              <w:rPr>
                <w:rFonts w:ascii="Arial" w:eastAsia="Calibri" w:hAnsi="Arial" w:cs="Arial"/>
                <w:bCs/>
                <w:sz w:val="24"/>
                <w:szCs w:val="24"/>
                <w:lang w:eastAsia="ru-RU"/>
              </w:rPr>
            </w:pPr>
            <w:r w:rsidRPr="00A3619D">
              <w:rPr>
                <w:rFonts w:ascii="Arial" w:eastAsia="Calibri" w:hAnsi="Arial" w:cs="Arial"/>
                <w:bCs/>
                <w:sz w:val="24"/>
                <w:szCs w:val="24"/>
                <w:lang w:eastAsia="ru-RU"/>
              </w:rPr>
              <w:t>100,0</w:t>
            </w:r>
          </w:p>
        </w:tc>
        <w:tc>
          <w:tcPr>
            <w:tcW w:w="127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25,0</w:t>
            </w:r>
          </w:p>
        </w:tc>
        <w:tc>
          <w:tcPr>
            <w:tcW w:w="127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100,0</w:t>
            </w:r>
          </w:p>
        </w:tc>
        <w:tc>
          <w:tcPr>
            <w:tcW w:w="124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100,0</w:t>
            </w:r>
          </w:p>
        </w:tc>
        <w:tc>
          <w:tcPr>
            <w:tcW w:w="118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100,0</w:t>
            </w:r>
          </w:p>
        </w:tc>
        <w:tc>
          <w:tcPr>
            <w:tcW w:w="118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100,0</w:t>
            </w:r>
          </w:p>
        </w:tc>
        <w:tc>
          <w:tcPr>
            <w:tcW w:w="98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525,0</w:t>
            </w:r>
          </w:p>
        </w:tc>
      </w:tr>
      <w:tr w:rsidR="00A3619D" w:rsidRPr="00A3619D" w:rsidTr="00611DDF">
        <w:tc>
          <w:tcPr>
            <w:tcW w:w="426" w:type="dxa"/>
            <w:vMerge w:val="restart"/>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1752" w:type="dxa"/>
            <w:vMerge w:val="restart"/>
          </w:tcPr>
          <w:p w:rsidR="00A3619D" w:rsidRPr="00A3619D" w:rsidRDefault="00A3619D" w:rsidP="00A3619D">
            <w:pPr>
              <w:spacing w:after="0" w:line="240" w:lineRule="atLeast"/>
              <w:jc w:val="center"/>
              <w:rPr>
                <w:rFonts w:ascii="Arial" w:eastAsia="Calibri" w:hAnsi="Arial" w:cs="Arial"/>
                <w:sz w:val="24"/>
                <w:szCs w:val="24"/>
                <w:lang w:eastAsia="ru-RU"/>
              </w:rPr>
            </w:pPr>
            <w:hyperlink w:anchor="P1702" w:history="1">
              <w:r w:rsidRPr="00A3619D">
                <w:rPr>
                  <w:rFonts w:ascii="Arial" w:eastAsia="Calibri" w:hAnsi="Arial" w:cs="Arial"/>
                  <w:sz w:val="24"/>
                  <w:szCs w:val="24"/>
                  <w:lang w:eastAsia="ru-RU"/>
                </w:rPr>
                <w:t>Подпрограмма 3</w:t>
              </w:r>
            </w:hyperlink>
          </w:p>
        </w:tc>
        <w:tc>
          <w:tcPr>
            <w:tcW w:w="2100" w:type="dxa"/>
            <w:vMerge w:val="restart"/>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Обеспечение реализации муниципальной программы и прочие мероприятия</w:t>
            </w:r>
          </w:p>
        </w:tc>
        <w:tc>
          <w:tcPr>
            <w:tcW w:w="2064" w:type="dxa"/>
          </w:tcPr>
          <w:p w:rsidR="00A3619D" w:rsidRPr="00A3619D" w:rsidRDefault="00A3619D" w:rsidP="00A3619D">
            <w:pPr>
              <w:spacing w:after="0" w:line="240" w:lineRule="atLeast"/>
              <w:rPr>
                <w:rFonts w:ascii="Arial" w:eastAsia="Calibri" w:hAnsi="Arial" w:cs="Arial"/>
                <w:sz w:val="24"/>
                <w:szCs w:val="24"/>
                <w:lang w:eastAsia="ru-RU"/>
              </w:rPr>
            </w:pPr>
            <w:r w:rsidRPr="00A3619D">
              <w:rPr>
                <w:rFonts w:ascii="Arial" w:eastAsia="Calibri" w:hAnsi="Arial" w:cs="Arial"/>
                <w:sz w:val="24"/>
                <w:szCs w:val="24"/>
                <w:lang w:eastAsia="ru-RU"/>
              </w:rPr>
              <w:t>Всего</w:t>
            </w:r>
          </w:p>
        </w:tc>
        <w:tc>
          <w:tcPr>
            <w:tcW w:w="1563" w:type="dxa"/>
          </w:tcPr>
          <w:p w:rsidR="00A3619D" w:rsidRPr="00A3619D" w:rsidRDefault="00A3619D" w:rsidP="00A3619D">
            <w:pPr>
              <w:widowControl w:val="0"/>
              <w:autoSpaceDE w:val="0"/>
              <w:autoSpaceDN w:val="0"/>
              <w:spacing w:after="0" w:line="240" w:lineRule="auto"/>
              <w:jc w:val="center"/>
              <w:rPr>
                <w:rFonts w:ascii="Arial" w:eastAsia="Calibri" w:hAnsi="Arial" w:cs="Arial"/>
                <w:bCs/>
                <w:sz w:val="24"/>
                <w:szCs w:val="24"/>
                <w:lang w:eastAsia="ru-RU"/>
              </w:rPr>
            </w:pPr>
            <w:r w:rsidRPr="00A3619D">
              <w:rPr>
                <w:rFonts w:ascii="Arial" w:eastAsia="Calibri" w:hAnsi="Arial" w:cs="Arial"/>
                <w:bCs/>
                <w:sz w:val="24"/>
                <w:szCs w:val="24"/>
                <w:lang w:eastAsia="ru-RU"/>
              </w:rPr>
              <w:t>2705,2</w:t>
            </w:r>
          </w:p>
        </w:tc>
        <w:tc>
          <w:tcPr>
            <w:tcW w:w="127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3061,3</w:t>
            </w:r>
          </w:p>
        </w:tc>
        <w:tc>
          <w:tcPr>
            <w:tcW w:w="127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3424,0</w:t>
            </w:r>
          </w:p>
        </w:tc>
        <w:tc>
          <w:tcPr>
            <w:tcW w:w="1249"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4189,4</w:t>
            </w:r>
          </w:p>
        </w:tc>
        <w:tc>
          <w:tcPr>
            <w:tcW w:w="1184"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4189,4</w:t>
            </w:r>
          </w:p>
        </w:tc>
        <w:tc>
          <w:tcPr>
            <w:tcW w:w="118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4189,4</w:t>
            </w:r>
          </w:p>
        </w:tc>
        <w:tc>
          <w:tcPr>
            <w:tcW w:w="98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21758,7</w:t>
            </w:r>
          </w:p>
        </w:tc>
      </w:tr>
      <w:tr w:rsidR="00A3619D" w:rsidRPr="00A3619D" w:rsidTr="00611DDF">
        <w:tc>
          <w:tcPr>
            <w:tcW w:w="426"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1752"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100"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064" w:type="dxa"/>
          </w:tcPr>
          <w:p w:rsidR="00A3619D" w:rsidRPr="00A3619D" w:rsidRDefault="00A3619D" w:rsidP="00A3619D">
            <w:pPr>
              <w:spacing w:after="0" w:line="240" w:lineRule="atLeast"/>
              <w:rPr>
                <w:rFonts w:ascii="Arial" w:eastAsia="Calibri" w:hAnsi="Arial" w:cs="Arial"/>
                <w:sz w:val="24"/>
                <w:szCs w:val="24"/>
                <w:lang w:eastAsia="ru-RU"/>
              </w:rPr>
            </w:pPr>
            <w:r w:rsidRPr="00A3619D">
              <w:rPr>
                <w:rFonts w:ascii="Arial" w:eastAsia="Calibri" w:hAnsi="Arial" w:cs="Arial"/>
                <w:sz w:val="24"/>
                <w:szCs w:val="24"/>
                <w:lang w:eastAsia="ru-RU"/>
              </w:rPr>
              <w:t>в том числе:</w:t>
            </w:r>
          </w:p>
        </w:tc>
        <w:tc>
          <w:tcPr>
            <w:tcW w:w="1563" w:type="dxa"/>
          </w:tcPr>
          <w:p w:rsidR="00A3619D" w:rsidRPr="00A3619D" w:rsidRDefault="00A3619D" w:rsidP="00A3619D">
            <w:pPr>
              <w:widowControl w:val="0"/>
              <w:autoSpaceDE w:val="0"/>
              <w:autoSpaceDN w:val="0"/>
              <w:spacing w:after="0" w:line="240" w:lineRule="auto"/>
              <w:jc w:val="center"/>
              <w:rPr>
                <w:rFonts w:ascii="Arial" w:eastAsia="Calibri" w:hAnsi="Arial" w:cs="Arial"/>
                <w:bCs/>
                <w:sz w:val="24"/>
                <w:szCs w:val="24"/>
                <w:lang w:eastAsia="ru-RU"/>
              </w:rPr>
            </w:pPr>
          </w:p>
        </w:tc>
        <w:tc>
          <w:tcPr>
            <w:tcW w:w="1275" w:type="dxa"/>
          </w:tcPr>
          <w:p w:rsidR="00A3619D" w:rsidRPr="00A3619D" w:rsidRDefault="00A3619D" w:rsidP="00A3619D">
            <w:pPr>
              <w:widowControl w:val="0"/>
              <w:autoSpaceDE w:val="0"/>
              <w:autoSpaceDN w:val="0"/>
              <w:spacing w:after="0" w:line="240" w:lineRule="auto"/>
              <w:jc w:val="center"/>
              <w:rPr>
                <w:rFonts w:ascii="Arial" w:eastAsia="Calibri" w:hAnsi="Arial" w:cs="Arial"/>
                <w:bCs/>
                <w:sz w:val="24"/>
                <w:szCs w:val="24"/>
                <w:lang w:eastAsia="ru-RU"/>
              </w:rPr>
            </w:pPr>
          </w:p>
        </w:tc>
        <w:tc>
          <w:tcPr>
            <w:tcW w:w="1276" w:type="dxa"/>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1249" w:type="dxa"/>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1184" w:type="dxa"/>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1184" w:type="dxa"/>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986" w:type="dxa"/>
          </w:tcPr>
          <w:p w:rsidR="00A3619D" w:rsidRPr="00A3619D" w:rsidRDefault="00A3619D" w:rsidP="00A3619D">
            <w:pPr>
              <w:spacing w:after="0" w:line="240" w:lineRule="atLeast"/>
              <w:jc w:val="center"/>
              <w:rPr>
                <w:rFonts w:ascii="Arial" w:eastAsia="Calibri" w:hAnsi="Arial" w:cs="Arial"/>
                <w:sz w:val="24"/>
                <w:szCs w:val="24"/>
                <w:lang w:eastAsia="ru-RU"/>
              </w:rPr>
            </w:pPr>
          </w:p>
        </w:tc>
      </w:tr>
      <w:tr w:rsidR="00A3619D" w:rsidRPr="00A3619D" w:rsidTr="00611DDF">
        <w:tc>
          <w:tcPr>
            <w:tcW w:w="426"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1752"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100"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064" w:type="dxa"/>
          </w:tcPr>
          <w:p w:rsidR="00A3619D" w:rsidRPr="00A3619D" w:rsidRDefault="00A3619D" w:rsidP="00A3619D">
            <w:pPr>
              <w:spacing w:after="0" w:line="240" w:lineRule="atLeast"/>
              <w:rPr>
                <w:rFonts w:ascii="Arial" w:eastAsia="Calibri" w:hAnsi="Arial" w:cs="Arial"/>
                <w:sz w:val="24"/>
                <w:szCs w:val="24"/>
                <w:lang w:eastAsia="ru-RU"/>
              </w:rPr>
            </w:pPr>
            <w:r w:rsidRPr="00A3619D">
              <w:rPr>
                <w:rFonts w:ascii="Arial" w:eastAsia="Calibri" w:hAnsi="Arial" w:cs="Arial"/>
                <w:sz w:val="24"/>
                <w:szCs w:val="24"/>
                <w:lang w:eastAsia="ru-RU"/>
              </w:rPr>
              <w:t>федеральный бюджет &lt;*&gt;</w:t>
            </w:r>
          </w:p>
        </w:tc>
        <w:tc>
          <w:tcPr>
            <w:tcW w:w="1563" w:type="dxa"/>
          </w:tcPr>
          <w:p w:rsidR="00A3619D" w:rsidRPr="00A3619D" w:rsidRDefault="00A3619D" w:rsidP="00A3619D">
            <w:pPr>
              <w:widowControl w:val="0"/>
              <w:autoSpaceDE w:val="0"/>
              <w:autoSpaceDN w:val="0"/>
              <w:spacing w:after="0" w:line="240" w:lineRule="auto"/>
              <w:jc w:val="center"/>
              <w:rPr>
                <w:rFonts w:ascii="Arial" w:eastAsia="Calibri" w:hAnsi="Arial" w:cs="Arial"/>
                <w:b/>
                <w:bCs/>
                <w:sz w:val="24"/>
                <w:szCs w:val="24"/>
                <w:lang w:eastAsia="ru-RU"/>
              </w:rPr>
            </w:pPr>
            <w:r w:rsidRPr="00A3619D">
              <w:rPr>
                <w:rFonts w:ascii="Arial" w:eastAsia="Calibri" w:hAnsi="Arial" w:cs="Arial"/>
                <w:b/>
                <w:bCs/>
                <w:sz w:val="24"/>
                <w:szCs w:val="24"/>
                <w:lang w:eastAsia="ru-RU"/>
              </w:rPr>
              <w:t>-</w:t>
            </w:r>
          </w:p>
        </w:tc>
        <w:tc>
          <w:tcPr>
            <w:tcW w:w="1275" w:type="dxa"/>
          </w:tcPr>
          <w:p w:rsidR="00A3619D" w:rsidRPr="00A3619D" w:rsidRDefault="00A3619D" w:rsidP="00A3619D">
            <w:pPr>
              <w:widowControl w:val="0"/>
              <w:autoSpaceDE w:val="0"/>
              <w:autoSpaceDN w:val="0"/>
              <w:spacing w:after="0" w:line="240" w:lineRule="auto"/>
              <w:jc w:val="center"/>
              <w:rPr>
                <w:rFonts w:ascii="Arial" w:eastAsia="Calibri" w:hAnsi="Arial" w:cs="Arial"/>
                <w:b/>
                <w:bCs/>
                <w:sz w:val="24"/>
                <w:szCs w:val="24"/>
                <w:lang w:eastAsia="ru-RU"/>
              </w:rPr>
            </w:pPr>
            <w:r w:rsidRPr="00A3619D">
              <w:rPr>
                <w:rFonts w:ascii="Arial" w:eastAsia="Calibri" w:hAnsi="Arial" w:cs="Arial"/>
                <w:b/>
                <w:bCs/>
                <w:sz w:val="24"/>
                <w:szCs w:val="24"/>
                <w:lang w:eastAsia="ru-RU"/>
              </w:rPr>
              <w:t>-</w:t>
            </w:r>
          </w:p>
        </w:tc>
        <w:tc>
          <w:tcPr>
            <w:tcW w:w="1276" w:type="dxa"/>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c>
          <w:tcPr>
            <w:tcW w:w="1249" w:type="dxa"/>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c>
          <w:tcPr>
            <w:tcW w:w="1184" w:type="dxa"/>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1184" w:type="dxa"/>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986" w:type="dxa"/>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r>
      <w:tr w:rsidR="00A3619D" w:rsidRPr="00A3619D" w:rsidTr="00611DDF">
        <w:tc>
          <w:tcPr>
            <w:tcW w:w="426"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1752"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100"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064" w:type="dxa"/>
          </w:tcPr>
          <w:p w:rsidR="00A3619D" w:rsidRPr="00A3619D" w:rsidRDefault="00A3619D" w:rsidP="00A3619D">
            <w:pPr>
              <w:spacing w:after="0" w:line="240" w:lineRule="atLeast"/>
              <w:rPr>
                <w:rFonts w:ascii="Arial" w:eastAsia="Calibri" w:hAnsi="Arial" w:cs="Arial"/>
                <w:sz w:val="24"/>
                <w:szCs w:val="24"/>
                <w:lang w:eastAsia="ru-RU"/>
              </w:rPr>
            </w:pPr>
            <w:r w:rsidRPr="00A3619D">
              <w:rPr>
                <w:rFonts w:ascii="Arial" w:eastAsia="Calibri" w:hAnsi="Arial" w:cs="Arial"/>
                <w:sz w:val="24"/>
                <w:szCs w:val="24"/>
                <w:lang w:eastAsia="ru-RU"/>
              </w:rPr>
              <w:t>краевой бюджет</w:t>
            </w:r>
          </w:p>
        </w:tc>
        <w:tc>
          <w:tcPr>
            <w:tcW w:w="1563" w:type="dxa"/>
          </w:tcPr>
          <w:p w:rsidR="00A3619D" w:rsidRPr="00A3619D" w:rsidRDefault="00A3619D" w:rsidP="00A3619D">
            <w:pPr>
              <w:widowControl w:val="0"/>
              <w:autoSpaceDE w:val="0"/>
              <w:autoSpaceDN w:val="0"/>
              <w:spacing w:after="0" w:line="240" w:lineRule="auto"/>
              <w:jc w:val="center"/>
              <w:rPr>
                <w:rFonts w:ascii="Arial" w:eastAsia="Calibri" w:hAnsi="Arial" w:cs="Arial"/>
                <w:b/>
                <w:bCs/>
                <w:sz w:val="24"/>
                <w:szCs w:val="24"/>
                <w:lang w:eastAsia="ru-RU"/>
              </w:rPr>
            </w:pPr>
            <w:r w:rsidRPr="00A3619D">
              <w:rPr>
                <w:rFonts w:ascii="Arial" w:eastAsia="Calibri" w:hAnsi="Arial" w:cs="Arial"/>
                <w:bCs/>
                <w:sz w:val="24"/>
                <w:szCs w:val="24"/>
                <w:lang w:eastAsia="ru-RU"/>
              </w:rPr>
              <w:t>187,0</w:t>
            </w:r>
          </w:p>
        </w:tc>
        <w:tc>
          <w:tcPr>
            <w:tcW w:w="1275" w:type="dxa"/>
          </w:tcPr>
          <w:p w:rsidR="00A3619D" w:rsidRPr="00A3619D" w:rsidRDefault="00A3619D" w:rsidP="00A3619D">
            <w:pPr>
              <w:widowControl w:val="0"/>
              <w:autoSpaceDE w:val="0"/>
              <w:autoSpaceDN w:val="0"/>
              <w:spacing w:after="0" w:line="240" w:lineRule="auto"/>
              <w:jc w:val="center"/>
              <w:rPr>
                <w:rFonts w:ascii="Arial" w:eastAsia="Calibri" w:hAnsi="Arial" w:cs="Arial"/>
                <w:bCs/>
                <w:sz w:val="24"/>
                <w:szCs w:val="24"/>
                <w:lang w:eastAsia="ru-RU"/>
              </w:rPr>
            </w:pPr>
            <w:r w:rsidRPr="00A3619D">
              <w:rPr>
                <w:rFonts w:ascii="Arial" w:eastAsia="Calibri" w:hAnsi="Arial" w:cs="Arial"/>
                <w:bCs/>
                <w:sz w:val="24"/>
                <w:szCs w:val="24"/>
                <w:lang w:eastAsia="ru-RU"/>
              </w:rPr>
              <w:t>-</w:t>
            </w:r>
          </w:p>
        </w:tc>
        <w:tc>
          <w:tcPr>
            <w:tcW w:w="1276" w:type="dxa"/>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c>
          <w:tcPr>
            <w:tcW w:w="1249" w:type="dxa"/>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c>
          <w:tcPr>
            <w:tcW w:w="1184" w:type="dxa"/>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c>
          <w:tcPr>
            <w:tcW w:w="1184" w:type="dxa"/>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c>
          <w:tcPr>
            <w:tcW w:w="986" w:type="dxa"/>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187,0</w:t>
            </w:r>
          </w:p>
        </w:tc>
      </w:tr>
      <w:tr w:rsidR="00A3619D" w:rsidRPr="00A3619D" w:rsidTr="00611DDF">
        <w:tc>
          <w:tcPr>
            <w:tcW w:w="426"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1752"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100"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064" w:type="dxa"/>
          </w:tcPr>
          <w:p w:rsidR="00A3619D" w:rsidRPr="00A3619D" w:rsidRDefault="00A3619D" w:rsidP="00A3619D">
            <w:pPr>
              <w:spacing w:after="0" w:line="240" w:lineRule="atLeast"/>
              <w:rPr>
                <w:rFonts w:ascii="Arial" w:eastAsia="Calibri" w:hAnsi="Arial" w:cs="Arial"/>
                <w:sz w:val="24"/>
                <w:szCs w:val="24"/>
                <w:lang w:eastAsia="ru-RU"/>
              </w:rPr>
            </w:pPr>
            <w:r w:rsidRPr="00A3619D">
              <w:rPr>
                <w:rFonts w:ascii="Arial" w:eastAsia="Calibri" w:hAnsi="Arial" w:cs="Arial"/>
                <w:sz w:val="24"/>
                <w:szCs w:val="24"/>
                <w:lang w:eastAsia="ru-RU"/>
              </w:rPr>
              <w:t>внебюджетные источники</w:t>
            </w:r>
          </w:p>
        </w:tc>
        <w:tc>
          <w:tcPr>
            <w:tcW w:w="1563" w:type="dxa"/>
          </w:tcPr>
          <w:p w:rsidR="00A3619D" w:rsidRPr="00A3619D" w:rsidRDefault="00A3619D" w:rsidP="00A3619D">
            <w:pPr>
              <w:widowControl w:val="0"/>
              <w:autoSpaceDE w:val="0"/>
              <w:autoSpaceDN w:val="0"/>
              <w:spacing w:after="0" w:line="240" w:lineRule="auto"/>
              <w:jc w:val="center"/>
              <w:rPr>
                <w:rFonts w:ascii="Arial" w:eastAsia="Calibri" w:hAnsi="Arial" w:cs="Arial"/>
                <w:b/>
                <w:bCs/>
                <w:sz w:val="24"/>
                <w:szCs w:val="24"/>
                <w:lang w:eastAsia="ru-RU"/>
              </w:rPr>
            </w:pPr>
            <w:r w:rsidRPr="00A3619D">
              <w:rPr>
                <w:rFonts w:ascii="Arial" w:eastAsia="Calibri" w:hAnsi="Arial" w:cs="Arial"/>
                <w:b/>
                <w:bCs/>
                <w:sz w:val="24"/>
                <w:szCs w:val="24"/>
                <w:lang w:eastAsia="ru-RU"/>
              </w:rPr>
              <w:t>-</w:t>
            </w:r>
          </w:p>
        </w:tc>
        <w:tc>
          <w:tcPr>
            <w:tcW w:w="1275" w:type="dxa"/>
          </w:tcPr>
          <w:p w:rsidR="00A3619D" w:rsidRPr="00A3619D" w:rsidRDefault="00A3619D" w:rsidP="00A3619D">
            <w:pPr>
              <w:widowControl w:val="0"/>
              <w:autoSpaceDE w:val="0"/>
              <w:autoSpaceDN w:val="0"/>
              <w:spacing w:after="0" w:line="240" w:lineRule="auto"/>
              <w:jc w:val="center"/>
              <w:rPr>
                <w:rFonts w:ascii="Arial" w:eastAsia="Calibri" w:hAnsi="Arial" w:cs="Arial"/>
                <w:b/>
                <w:bCs/>
                <w:sz w:val="24"/>
                <w:szCs w:val="24"/>
                <w:lang w:eastAsia="ru-RU"/>
              </w:rPr>
            </w:pPr>
            <w:r w:rsidRPr="00A3619D">
              <w:rPr>
                <w:rFonts w:ascii="Arial" w:eastAsia="Calibri" w:hAnsi="Arial" w:cs="Arial"/>
                <w:b/>
                <w:bCs/>
                <w:sz w:val="24"/>
                <w:szCs w:val="24"/>
                <w:lang w:eastAsia="ru-RU"/>
              </w:rPr>
              <w:t>-</w:t>
            </w:r>
          </w:p>
        </w:tc>
        <w:tc>
          <w:tcPr>
            <w:tcW w:w="1276" w:type="dxa"/>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c>
          <w:tcPr>
            <w:tcW w:w="1249" w:type="dxa"/>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c>
          <w:tcPr>
            <w:tcW w:w="1184" w:type="dxa"/>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1184" w:type="dxa"/>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986" w:type="dxa"/>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r>
      <w:tr w:rsidR="00A3619D" w:rsidRPr="00A3619D" w:rsidTr="00611DDF">
        <w:tc>
          <w:tcPr>
            <w:tcW w:w="426"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1752"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100"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064" w:type="dxa"/>
          </w:tcPr>
          <w:p w:rsidR="00A3619D" w:rsidRPr="00A3619D" w:rsidRDefault="00A3619D" w:rsidP="00A3619D">
            <w:pPr>
              <w:spacing w:after="0" w:line="240" w:lineRule="atLeast"/>
              <w:rPr>
                <w:rFonts w:ascii="Arial" w:eastAsia="Calibri" w:hAnsi="Arial" w:cs="Arial"/>
                <w:sz w:val="24"/>
                <w:szCs w:val="24"/>
                <w:lang w:eastAsia="ru-RU"/>
              </w:rPr>
            </w:pPr>
            <w:r w:rsidRPr="00A3619D">
              <w:rPr>
                <w:rFonts w:ascii="Arial" w:eastAsia="Calibri" w:hAnsi="Arial" w:cs="Arial"/>
                <w:sz w:val="24"/>
                <w:szCs w:val="24"/>
                <w:lang w:eastAsia="ru-RU"/>
              </w:rPr>
              <w:t>бюджеты муниципальных образований &lt;**&gt;</w:t>
            </w:r>
          </w:p>
        </w:tc>
        <w:tc>
          <w:tcPr>
            <w:tcW w:w="1563" w:type="dxa"/>
          </w:tcPr>
          <w:p w:rsidR="00A3619D" w:rsidRPr="00A3619D" w:rsidRDefault="00A3619D" w:rsidP="00A3619D">
            <w:pPr>
              <w:widowControl w:val="0"/>
              <w:autoSpaceDE w:val="0"/>
              <w:autoSpaceDN w:val="0"/>
              <w:spacing w:after="0" w:line="240" w:lineRule="auto"/>
              <w:jc w:val="center"/>
              <w:rPr>
                <w:rFonts w:ascii="Arial" w:eastAsia="Calibri" w:hAnsi="Arial" w:cs="Arial"/>
                <w:bCs/>
                <w:sz w:val="24"/>
                <w:szCs w:val="24"/>
                <w:lang w:eastAsia="ru-RU"/>
              </w:rPr>
            </w:pPr>
            <w:r w:rsidRPr="00A3619D">
              <w:rPr>
                <w:rFonts w:ascii="Arial" w:eastAsia="Calibri" w:hAnsi="Arial" w:cs="Arial"/>
                <w:bCs/>
                <w:sz w:val="24"/>
                <w:szCs w:val="24"/>
                <w:lang w:eastAsia="ru-RU"/>
              </w:rPr>
              <w:t>2518,2</w:t>
            </w:r>
          </w:p>
        </w:tc>
        <w:tc>
          <w:tcPr>
            <w:tcW w:w="127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3061,3</w:t>
            </w:r>
          </w:p>
        </w:tc>
        <w:tc>
          <w:tcPr>
            <w:tcW w:w="127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3424,0</w:t>
            </w:r>
          </w:p>
        </w:tc>
        <w:tc>
          <w:tcPr>
            <w:tcW w:w="124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4189,4</w:t>
            </w:r>
          </w:p>
        </w:tc>
        <w:tc>
          <w:tcPr>
            <w:tcW w:w="118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4189,4</w:t>
            </w:r>
          </w:p>
        </w:tc>
        <w:tc>
          <w:tcPr>
            <w:tcW w:w="118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4189,4</w:t>
            </w:r>
          </w:p>
        </w:tc>
        <w:tc>
          <w:tcPr>
            <w:tcW w:w="98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21571,7</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r>
      <w:tr w:rsidR="00A3619D" w:rsidRPr="00A3619D" w:rsidTr="00611DDF">
        <w:tc>
          <w:tcPr>
            <w:tcW w:w="426" w:type="dxa"/>
            <w:vMerge w:val="restart"/>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1752" w:type="dxa"/>
            <w:vMerge w:val="restart"/>
          </w:tcPr>
          <w:p w:rsidR="00A3619D" w:rsidRPr="00A3619D" w:rsidRDefault="00A3619D" w:rsidP="00A3619D">
            <w:pPr>
              <w:spacing w:after="0" w:line="24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Отдельное мероприятие</w:t>
            </w:r>
          </w:p>
        </w:tc>
        <w:tc>
          <w:tcPr>
            <w:tcW w:w="2100" w:type="dxa"/>
            <w:vMerge w:val="restart"/>
          </w:tcPr>
          <w:p w:rsidR="00A3619D" w:rsidRPr="00A3619D" w:rsidRDefault="00A3619D" w:rsidP="00A3619D">
            <w:pPr>
              <w:autoSpaceDE w:val="0"/>
              <w:autoSpaceDN w:val="0"/>
              <w:adjustRightInd w:val="0"/>
              <w:spacing w:after="0" w:line="240" w:lineRule="auto"/>
              <w:jc w:val="center"/>
              <w:rPr>
                <w:rFonts w:ascii="Arial" w:eastAsia="Calibri" w:hAnsi="Arial" w:cs="Arial"/>
                <w:bCs/>
                <w:sz w:val="24"/>
                <w:szCs w:val="24"/>
              </w:rPr>
            </w:pPr>
            <w:r w:rsidRPr="00A3619D">
              <w:rPr>
                <w:rFonts w:ascii="Arial" w:eastAsia="Calibri" w:hAnsi="Arial" w:cs="Arial"/>
                <w:bCs/>
                <w:sz w:val="24"/>
                <w:szCs w:val="24"/>
              </w:rPr>
              <w:t>«Н</w:t>
            </w:r>
            <w:r w:rsidRPr="00A3619D">
              <w:rPr>
                <w:rFonts w:ascii="Arial" w:eastAsia="Calibri" w:hAnsi="Arial" w:cs="Arial"/>
                <w:sz w:val="24"/>
                <w:szCs w:val="24"/>
                <w:lang w:eastAsia="ru-RU"/>
              </w:rPr>
              <w:t xml:space="preserve">а подготовку документов территориального планирования и градостроительного зонирования (внесение в них </w:t>
            </w:r>
            <w:r w:rsidRPr="00A3619D">
              <w:rPr>
                <w:rFonts w:ascii="Arial" w:eastAsia="Calibri" w:hAnsi="Arial" w:cs="Arial"/>
                <w:sz w:val="24"/>
                <w:szCs w:val="24"/>
                <w:lang w:eastAsia="ru-RU"/>
              </w:rPr>
              <w:lastRenderedPageBreak/>
              <w:t>изменений), на разработку документации по планировке территории</w:t>
            </w:r>
            <w:r w:rsidRPr="00A3619D">
              <w:rPr>
                <w:rFonts w:ascii="Arial" w:eastAsia="Calibri" w:hAnsi="Arial" w:cs="Arial"/>
                <w:bCs/>
                <w:sz w:val="24"/>
                <w:szCs w:val="24"/>
              </w:rPr>
              <w:t>»</w:t>
            </w:r>
          </w:p>
          <w:p w:rsidR="00A3619D" w:rsidRPr="00A3619D" w:rsidRDefault="00A3619D" w:rsidP="00A3619D">
            <w:pPr>
              <w:spacing w:after="0" w:line="240" w:lineRule="atLeast"/>
              <w:jc w:val="center"/>
              <w:rPr>
                <w:rFonts w:ascii="Arial" w:eastAsia="Calibri" w:hAnsi="Arial" w:cs="Arial"/>
                <w:sz w:val="24"/>
                <w:szCs w:val="24"/>
                <w:lang w:eastAsia="ru-RU"/>
              </w:rPr>
            </w:pPr>
          </w:p>
        </w:tc>
        <w:tc>
          <w:tcPr>
            <w:tcW w:w="2064" w:type="dxa"/>
          </w:tcPr>
          <w:p w:rsidR="00A3619D" w:rsidRPr="00A3619D" w:rsidRDefault="00A3619D" w:rsidP="00A3619D">
            <w:pPr>
              <w:spacing w:after="0" w:line="240" w:lineRule="atLeast"/>
              <w:rPr>
                <w:rFonts w:ascii="Arial" w:eastAsia="Calibri" w:hAnsi="Arial" w:cs="Arial"/>
                <w:sz w:val="24"/>
                <w:szCs w:val="24"/>
                <w:lang w:eastAsia="ru-RU"/>
              </w:rPr>
            </w:pPr>
            <w:r w:rsidRPr="00A3619D">
              <w:rPr>
                <w:rFonts w:ascii="Arial" w:eastAsia="Calibri" w:hAnsi="Arial" w:cs="Arial"/>
                <w:sz w:val="24"/>
                <w:szCs w:val="24"/>
                <w:lang w:eastAsia="ru-RU"/>
              </w:rPr>
              <w:lastRenderedPageBreak/>
              <w:t>Всего</w:t>
            </w:r>
          </w:p>
        </w:tc>
        <w:tc>
          <w:tcPr>
            <w:tcW w:w="1563" w:type="dxa"/>
          </w:tcPr>
          <w:p w:rsidR="00A3619D" w:rsidRPr="00A3619D" w:rsidRDefault="00A3619D" w:rsidP="00A3619D">
            <w:pPr>
              <w:widowControl w:val="0"/>
              <w:autoSpaceDE w:val="0"/>
              <w:autoSpaceDN w:val="0"/>
              <w:spacing w:after="0" w:line="240" w:lineRule="auto"/>
              <w:jc w:val="center"/>
              <w:rPr>
                <w:rFonts w:ascii="Arial" w:eastAsia="Calibri" w:hAnsi="Arial" w:cs="Arial"/>
                <w:bCs/>
                <w:sz w:val="24"/>
                <w:szCs w:val="24"/>
                <w:lang w:eastAsia="ru-RU"/>
              </w:rPr>
            </w:pPr>
            <w:r w:rsidRPr="00A3619D">
              <w:rPr>
                <w:rFonts w:ascii="Arial" w:eastAsia="Calibri" w:hAnsi="Arial" w:cs="Arial"/>
                <w:bCs/>
                <w:sz w:val="24"/>
                <w:szCs w:val="24"/>
                <w:lang w:eastAsia="ru-RU"/>
              </w:rPr>
              <w:t>0,00</w:t>
            </w:r>
          </w:p>
        </w:tc>
        <w:tc>
          <w:tcPr>
            <w:tcW w:w="127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0,0</w:t>
            </w:r>
          </w:p>
        </w:tc>
        <w:tc>
          <w:tcPr>
            <w:tcW w:w="127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480,0</w:t>
            </w:r>
          </w:p>
        </w:tc>
        <w:tc>
          <w:tcPr>
            <w:tcW w:w="124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0,0</w:t>
            </w:r>
          </w:p>
        </w:tc>
        <w:tc>
          <w:tcPr>
            <w:tcW w:w="118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0,0</w:t>
            </w:r>
          </w:p>
        </w:tc>
        <w:tc>
          <w:tcPr>
            <w:tcW w:w="118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0,0</w:t>
            </w:r>
          </w:p>
        </w:tc>
        <w:tc>
          <w:tcPr>
            <w:tcW w:w="98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480,0</w:t>
            </w:r>
          </w:p>
        </w:tc>
      </w:tr>
      <w:tr w:rsidR="00A3619D" w:rsidRPr="00A3619D" w:rsidTr="00611DDF">
        <w:tc>
          <w:tcPr>
            <w:tcW w:w="426"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1752"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100"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064" w:type="dxa"/>
          </w:tcPr>
          <w:p w:rsidR="00A3619D" w:rsidRPr="00A3619D" w:rsidRDefault="00A3619D" w:rsidP="00A3619D">
            <w:pPr>
              <w:spacing w:after="0" w:line="240" w:lineRule="atLeast"/>
              <w:rPr>
                <w:rFonts w:ascii="Arial" w:eastAsia="Calibri" w:hAnsi="Arial" w:cs="Arial"/>
                <w:sz w:val="24"/>
                <w:szCs w:val="24"/>
                <w:lang w:eastAsia="ru-RU"/>
              </w:rPr>
            </w:pPr>
            <w:r w:rsidRPr="00A3619D">
              <w:rPr>
                <w:rFonts w:ascii="Arial" w:eastAsia="Calibri" w:hAnsi="Arial" w:cs="Arial"/>
                <w:sz w:val="24"/>
                <w:szCs w:val="24"/>
                <w:lang w:eastAsia="ru-RU"/>
              </w:rPr>
              <w:t>в том числе:</w:t>
            </w:r>
          </w:p>
        </w:tc>
        <w:tc>
          <w:tcPr>
            <w:tcW w:w="1563" w:type="dxa"/>
          </w:tcPr>
          <w:p w:rsidR="00A3619D" w:rsidRPr="00A3619D" w:rsidRDefault="00A3619D" w:rsidP="00A3619D">
            <w:pPr>
              <w:widowControl w:val="0"/>
              <w:autoSpaceDE w:val="0"/>
              <w:autoSpaceDN w:val="0"/>
              <w:spacing w:after="0" w:line="240" w:lineRule="auto"/>
              <w:jc w:val="center"/>
              <w:rPr>
                <w:rFonts w:ascii="Arial" w:eastAsia="Calibri" w:hAnsi="Arial" w:cs="Arial"/>
                <w:bCs/>
                <w:sz w:val="24"/>
                <w:szCs w:val="24"/>
                <w:lang w:eastAsia="ru-RU"/>
              </w:rPr>
            </w:pPr>
          </w:p>
        </w:tc>
        <w:tc>
          <w:tcPr>
            <w:tcW w:w="1275" w:type="dxa"/>
          </w:tcPr>
          <w:p w:rsidR="00A3619D" w:rsidRPr="00A3619D" w:rsidRDefault="00A3619D" w:rsidP="00A3619D">
            <w:pPr>
              <w:widowControl w:val="0"/>
              <w:autoSpaceDE w:val="0"/>
              <w:autoSpaceDN w:val="0"/>
              <w:spacing w:after="0" w:line="240" w:lineRule="auto"/>
              <w:jc w:val="center"/>
              <w:rPr>
                <w:rFonts w:ascii="Arial" w:eastAsia="Calibri" w:hAnsi="Arial" w:cs="Arial"/>
                <w:bCs/>
                <w:sz w:val="24"/>
                <w:szCs w:val="24"/>
                <w:lang w:eastAsia="ru-RU"/>
              </w:rPr>
            </w:pPr>
          </w:p>
        </w:tc>
        <w:tc>
          <w:tcPr>
            <w:tcW w:w="127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24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18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18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98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r>
      <w:tr w:rsidR="00A3619D" w:rsidRPr="00A3619D" w:rsidTr="00611DDF">
        <w:tc>
          <w:tcPr>
            <w:tcW w:w="426"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1752"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100"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064" w:type="dxa"/>
          </w:tcPr>
          <w:p w:rsidR="00A3619D" w:rsidRPr="00A3619D" w:rsidRDefault="00A3619D" w:rsidP="00A3619D">
            <w:pPr>
              <w:spacing w:after="0" w:line="240" w:lineRule="atLeast"/>
              <w:rPr>
                <w:rFonts w:ascii="Arial" w:eastAsia="Calibri" w:hAnsi="Arial" w:cs="Arial"/>
                <w:sz w:val="24"/>
                <w:szCs w:val="24"/>
                <w:lang w:eastAsia="ru-RU"/>
              </w:rPr>
            </w:pPr>
            <w:r w:rsidRPr="00A3619D">
              <w:rPr>
                <w:rFonts w:ascii="Arial" w:eastAsia="Calibri" w:hAnsi="Arial" w:cs="Arial"/>
                <w:sz w:val="24"/>
                <w:szCs w:val="24"/>
                <w:lang w:eastAsia="ru-RU"/>
              </w:rPr>
              <w:t>федеральный бюджет &lt;*&gt;</w:t>
            </w:r>
          </w:p>
        </w:tc>
        <w:tc>
          <w:tcPr>
            <w:tcW w:w="1563" w:type="dxa"/>
          </w:tcPr>
          <w:p w:rsidR="00A3619D" w:rsidRPr="00A3619D" w:rsidRDefault="00A3619D" w:rsidP="00A3619D">
            <w:pPr>
              <w:widowControl w:val="0"/>
              <w:autoSpaceDE w:val="0"/>
              <w:autoSpaceDN w:val="0"/>
              <w:spacing w:after="0" w:line="240" w:lineRule="auto"/>
              <w:jc w:val="center"/>
              <w:rPr>
                <w:rFonts w:ascii="Arial" w:eastAsia="Calibri" w:hAnsi="Arial" w:cs="Arial"/>
                <w:bCs/>
                <w:sz w:val="24"/>
                <w:szCs w:val="24"/>
                <w:lang w:eastAsia="ru-RU"/>
              </w:rPr>
            </w:pPr>
            <w:r w:rsidRPr="00A3619D">
              <w:rPr>
                <w:rFonts w:ascii="Arial" w:eastAsia="Calibri" w:hAnsi="Arial" w:cs="Arial"/>
                <w:bCs/>
                <w:sz w:val="24"/>
                <w:szCs w:val="24"/>
                <w:lang w:eastAsia="ru-RU"/>
              </w:rPr>
              <w:t>-</w:t>
            </w:r>
          </w:p>
        </w:tc>
        <w:tc>
          <w:tcPr>
            <w:tcW w:w="127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c>
          <w:tcPr>
            <w:tcW w:w="127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c>
          <w:tcPr>
            <w:tcW w:w="124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18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18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98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r>
      <w:tr w:rsidR="00A3619D" w:rsidRPr="00A3619D" w:rsidTr="00611DDF">
        <w:tc>
          <w:tcPr>
            <w:tcW w:w="426"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1752"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100"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064" w:type="dxa"/>
          </w:tcPr>
          <w:p w:rsidR="00A3619D" w:rsidRPr="00A3619D" w:rsidRDefault="00A3619D" w:rsidP="00A3619D">
            <w:pPr>
              <w:spacing w:after="0" w:line="240" w:lineRule="atLeast"/>
              <w:rPr>
                <w:rFonts w:ascii="Arial" w:eastAsia="Calibri" w:hAnsi="Arial" w:cs="Arial"/>
                <w:sz w:val="24"/>
                <w:szCs w:val="24"/>
                <w:lang w:eastAsia="ru-RU"/>
              </w:rPr>
            </w:pPr>
            <w:r w:rsidRPr="00A3619D">
              <w:rPr>
                <w:rFonts w:ascii="Arial" w:eastAsia="Calibri" w:hAnsi="Arial" w:cs="Arial"/>
                <w:sz w:val="24"/>
                <w:szCs w:val="24"/>
                <w:lang w:eastAsia="ru-RU"/>
              </w:rPr>
              <w:t>краевой бюджет</w:t>
            </w:r>
          </w:p>
        </w:tc>
        <w:tc>
          <w:tcPr>
            <w:tcW w:w="1563" w:type="dxa"/>
          </w:tcPr>
          <w:p w:rsidR="00A3619D" w:rsidRPr="00A3619D" w:rsidRDefault="00A3619D" w:rsidP="00A3619D">
            <w:pPr>
              <w:widowControl w:val="0"/>
              <w:autoSpaceDE w:val="0"/>
              <w:autoSpaceDN w:val="0"/>
              <w:spacing w:after="0" w:line="240" w:lineRule="auto"/>
              <w:jc w:val="center"/>
              <w:rPr>
                <w:rFonts w:ascii="Arial" w:eastAsia="Calibri" w:hAnsi="Arial" w:cs="Arial"/>
                <w:bCs/>
                <w:sz w:val="24"/>
                <w:szCs w:val="24"/>
                <w:lang w:eastAsia="ru-RU"/>
              </w:rPr>
            </w:pPr>
            <w:r w:rsidRPr="00A3619D">
              <w:rPr>
                <w:rFonts w:ascii="Arial" w:eastAsia="Calibri" w:hAnsi="Arial" w:cs="Arial"/>
                <w:bCs/>
                <w:sz w:val="24"/>
                <w:szCs w:val="24"/>
                <w:lang w:eastAsia="ru-RU"/>
              </w:rPr>
              <w:t>0,00</w:t>
            </w:r>
          </w:p>
        </w:tc>
        <w:tc>
          <w:tcPr>
            <w:tcW w:w="127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0,00</w:t>
            </w:r>
          </w:p>
        </w:tc>
        <w:tc>
          <w:tcPr>
            <w:tcW w:w="127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0,00</w:t>
            </w:r>
          </w:p>
        </w:tc>
        <w:tc>
          <w:tcPr>
            <w:tcW w:w="124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0,0</w:t>
            </w:r>
          </w:p>
        </w:tc>
        <w:tc>
          <w:tcPr>
            <w:tcW w:w="118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0,0</w:t>
            </w:r>
          </w:p>
        </w:tc>
        <w:tc>
          <w:tcPr>
            <w:tcW w:w="118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0,0</w:t>
            </w:r>
          </w:p>
        </w:tc>
        <w:tc>
          <w:tcPr>
            <w:tcW w:w="98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0,0</w:t>
            </w:r>
          </w:p>
        </w:tc>
      </w:tr>
      <w:tr w:rsidR="00A3619D" w:rsidRPr="00A3619D" w:rsidTr="00611DDF">
        <w:tc>
          <w:tcPr>
            <w:tcW w:w="426"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1752"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100"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064" w:type="dxa"/>
          </w:tcPr>
          <w:p w:rsidR="00A3619D" w:rsidRPr="00A3619D" w:rsidRDefault="00A3619D" w:rsidP="00A3619D">
            <w:pPr>
              <w:spacing w:after="0" w:line="240" w:lineRule="atLeast"/>
              <w:rPr>
                <w:rFonts w:ascii="Arial" w:eastAsia="Calibri" w:hAnsi="Arial" w:cs="Arial"/>
                <w:sz w:val="24"/>
                <w:szCs w:val="24"/>
                <w:lang w:eastAsia="ru-RU"/>
              </w:rPr>
            </w:pPr>
            <w:r w:rsidRPr="00A3619D">
              <w:rPr>
                <w:rFonts w:ascii="Arial" w:eastAsia="Calibri" w:hAnsi="Arial" w:cs="Arial"/>
                <w:sz w:val="24"/>
                <w:szCs w:val="24"/>
                <w:lang w:eastAsia="ru-RU"/>
              </w:rPr>
              <w:t>внебюджетные источники</w:t>
            </w:r>
          </w:p>
        </w:tc>
        <w:tc>
          <w:tcPr>
            <w:tcW w:w="1563" w:type="dxa"/>
          </w:tcPr>
          <w:p w:rsidR="00A3619D" w:rsidRPr="00A3619D" w:rsidRDefault="00A3619D" w:rsidP="00A3619D">
            <w:pPr>
              <w:widowControl w:val="0"/>
              <w:autoSpaceDE w:val="0"/>
              <w:autoSpaceDN w:val="0"/>
              <w:spacing w:after="0" w:line="240" w:lineRule="auto"/>
              <w:jc w:val="center"/>
              <w:rPr>
                <w:rFonts w:ascii="Arial" w:eastAsia="Calibri" w:hAnsi="Arial" w:cs="Arial"/>
                <w:bCs/>
                <w:sz w:val="24"/>
                <w:szCs w:val="24"/>
                <w:lang w:eastAsia="ru-RU"/>
              </w:rPr>
            </w:pPr>
            <w:r w:rsidRPr="00A3619D">
              <w:rPr>
                <w:rFonts w:ascii="Arial" w:eastAsia="Calibri" w:hAnsi="Arial" w:cs="Arial"/>
                <w:bCs/>
                <w:sz w:val="24"/>
                <w:szCs w:val="24"/>
                <w:lang w:eastAsia="ru-RU"/>
              </w:rPr>
              <w:t>-</w:t>
            </w:r>
          </w:p>
        </w:tc>
        <w:tc>
          <w:tcPr>
            <w:tcW w:w="127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c>
          <w:tcPr>
            <w:tcW w:w="127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c>
          <w:tcPr>
            <w:tcW w:w="124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18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18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98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w:t>
            </w:r>
          </w:p>
        </w:tc>
      </w:tr>
      <w:tr w:rsidR="00A3619D" w:rsidRPr="00A3619D" w:rsidTr="00611DDF">
        <w:tc>
          <w:tcPr>
            <w:tcW w:w="426" w:type="dxa"/>
            <w:vMerge/>
          </w:tcPr>
          <w:p w:rsidR="00A3619D" w:rsidRPr="00A3619D" w:rsidRDefault="00A3619D" w:rsidP="00A3619D">
            <w:pPr>
              <w:tabs>
                <w:tab w:val="left" w:pos="1920"/>
              </w:tabs>
              <w:spacing w:after="0" w:line="240" w:lineRule="auto"/>
              <w:jc w:val="center"/>
              <w:rPr>
                <w:rFonts w:ascii="Arial" w:eastAsia="Calibri" w:hAnsi="Arial" w:cs="Arial"/>
                <w:sz w:val="24"/>
                <w:szCs w:val="24"/>
                <w:lang w:eastAsia="ru-RU"/>
              </w:rPr>
            </w:pPr>
          </w:p>
        </w:tc>
        <w:tc>
          <w:tcPr>
            <w:tcW w:w="1752"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100" w:type="dxa"/>
            <w:vMerge/>
          </w:tcPr>
          <w:p w:rsidR="00A3619D" w:rsidRPr="00A3619D" w:rsidRDefault="00A3619D" w:rsidP="00A3619D">
            <w:pPr>
              <w:spacing w:after="0" w:line="240" w:lineRule="atLeast"/>
              <w:jc w:val="center"/>
              <w:rPr>
                <w:rFonts w:ascii="Arial" w:eastAsia="Calibri" w:hAnsi="Arial" w:cs="Arial"/>
                <w:sz w:val="24"/>
                <w:szCs w:val="24"/>
                <w:lang w:eastAsia="ru-RU"/>
              </w:rPr>
            </w:pPr>
          </w:p>
        </w:tc>
        <w:tc>
          <w:tcPr>
            <w:tcW w:w="2064" w:type="dxa"/>
          </w:tcPr>
          <w:p w:rsidR="00A3619D" w:rsidRPr="00A3619D" w:rsidRDefault="00A3619D" w:rsidP="00A3619D">
            <w:pPr>
              <w:spacing w:after="0" w:line="240" w:lineRule="atLeast"/>
              <w:rPr>
                <w:rFonts w:ascii="Arial" w:eastAsia="Calibri" w:hAnsi="Arial" w:cs="Arial"/>
                <w:sz w:val="24"/>
                <w:szCs w:val="24"/>
                <w:lang w:eastAsia="ru-RU"/>
              </w:rPr>
            </w:pPr>
            <w:r w:rsidRPr="00A3619D">
              <w:rPr>
                <w:rFonts w:ascii="Arial" w:eastAsia="Calibri" w:hAnsi="Arial" w:cs="Arial"/>
                <w:sz w:val="24"/>
                <w:szCs w:val="24"/>
                <w:lang w:eastAsia="ru-RU"/>
              </w:rPr>
              <w:t xml:space="preserve">бюджеты муниципальных </w:t>
            </w:r>
            <w:r w:rsidRPr="00A3619D">
              <w:rPr>
                <w:rFonts w:ascii="Arial" w:eastAsia="Calibri" w:hAnsi="Arial" w:cs="Arial"/>
                <w:sz w:val="24"/>
                <w:szCs w:val="24"/>
                <w:lang w:eastAsia="ru-RU"/>
              </w:rPr>
              <w:lastRenderedPageBreak/>
              <w:t>образований &lt;**&gt;</w:t>
            </w:r>
          </w:p>
          <w:p w:rsidR="00A3619D" w:rsidRPr="00A3619D" w:rsidRDefault="00A3619D" w:rsidP="00A3619D">
            <w:pPr>
              <w:spacing w:after="0" w:line="240" w:lineRule="atLeast"/>
              <w:rPr>
                <w:rFonts w:ascii="Arial" w:eastAsia="Calibri" w:hAnsi="Arial" w:cs="Arial"/>
                <w:sz w:val="24"/>
                <w:szCs w:val="24"/>
                <w:lang w:eastAsia="ru-RU"/>
              </w:rPr>
            </w:pPr>
          </w:p>
        </w:tc>
        <w:tc>
          <w:tcPr>
            <w:tcW w:w="1563" w:type="dxa"/>
          </w:tcPr>
          <w:p w:rsidR="00A3619D" w:rsidRPr="00A3619D" w:rsidRDefault="00A3619D" w:rsidP="00A3619D">
            <w:pPr>
              <w:widowControl w:val="0"/>
              <w:autoSpaceDE w:val="0"/>
              <w:autoSpaceDN w:val="0"/>
              <w:spacing w:after="0" w:line="240" w:lineRule="auto"/>
              <w:jc w:val="center"/>
              <w:rPr>
                <w:rFonts w:ascii="Arial" w:eastAsia="Calibri" w:hAnsi="Arial" w:cs="Arial"/>
                <w:bCs/>
                <w:sz w:val="24"/>
                <w:szCs w:val="24"/>
                <w:lang w:eastAsia="ru-RU"/>
              </w:rPr>
            </w:pPr>
            <w:r w:rsidRPr="00A3619D">
              <w:rPr>
                <w:rFonts w:ascii="Arial" w:eastAsia="Calibri" w:hAnsi="Arial" w:cs="Arial"/>
                <w:bCs/>
                <w:sz w:val="24"/>
                <w:szCs w:val="24"/>
                <w:lang w:eastAsia="ru-RU"/>
              </w:rPr>
              <w:lastRenderedPageBreak/>
              <w:t>0,0</w:t>
            </w:r>
          </w:p>
        </w:tc>
        <w:tc>
          <w:tcPr>
            <w:tcW w:w="127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0,0</w:t>
            </w:r>
          </w:p>
        </w:tc>
        <w:tc>
          <w:tcPr>
            <w:tcW w:w="127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480,0 </w:t>
            </w:r>
          </w:p>
        </w:tc>
        <w:tc>
          <w:tcPr>
            <w:tcW w:w="124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0,0</w:t>
            </w:r>
          </w:p>
        </w:tc>
        <w:tc>
          <w:tcPr>
            <w:tcW w:w="118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0,0</w:t>
            </w:r>
          </w:p>
        </w:tc>
        <w:tc>
          <w:tcPr>
            <w:tcW w:w="118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0,0</w:t>
            </w:r>
          </w:p>
        </w:tc>
        <w:tc>
          <w:tcPr>
            <w:tcW w:w="98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480,0</w:t>
            </w:r>
          </w:p>
        </w:tc>
      </w:tr>
    </w:tbl>
    <w:p w:rsidR="00A3619D" w:rsidRPr="00A3619D" w:rsidRDefault="00A3619D" w:rsidP="00A3619D">
      <w:pPr>
        <w:spacing w:after="0" w:line="240" w:lineRule="auto"/>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xml:space="preserve">Начальник отдела по управлению </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sectPr w:rsidR="00A3619D" w:rsidRPr="00A3619D" w:rsidSect="005F381F">
          <w:pgSz w:w="16838" w:h="11905" w:orient="landscape"/>
          <w:pgMar w:top="408" w:right="1134" w:bottom="426" w:left="1134" w:header="0" w:footer="0" w:gutter="0"/>
          <w:cols w:space="720"/>
          <w:docGrid w:linePitch="326"/>
        </w:sectPr>
      </w:pPr>
      <w:r w:rsidRPr="00A3619D">
        <w:rPr>
          <w:rFonts w:ascii="Arial" w:eastAsia="Calibri" w:hAnsi="Arial" w:cs="Arial"/>
          <w:sz w:val="24"/>
          <w:szCs w:val="24"/>
          <w:lang w:eastAsia="ru-RU"/>
        </w:rPr>
        <w:t>муниципальным имуществом и архитектуре:                                                                                                                                      Маскадынова Л.Н.</w:t>
      </w:r>
    </w:p>
    <w:p w:rsidR="00A3619D" w:rsidRPr="00A3619D" w:rsidRDefault="00A3619D" w:rsidP="00A3619D">
      <w:pPr>
        <w:widowControl w:val="0"/>
        <w:autoSpaceDE w:val="0"/>
        <w:autoSpaceDN w:val="0"/>
        <w:spacing w:after="0" w:line="240" w:lineRule="auto"/>
        <w:jc w:val="right"/>
        <w:outlineLvl w:val="1"/>
        <w:rPr>
          <w:rFonts w:ascii="Arial" w:eastAsia="Calibri" w:hAnsi="Arial" w:cs="Arial"/>
          <w:sz w:val="24"/>
          <w:szCs w:val="24"/>
          <w:lang w:eastAsia="ru-RU"/>
        </w:rPr>
      </w:pPr>
      <w:r w:rsidRPr="00A3619D">
        <w:rPr>
          <w:rFonts w:ascii="Arial" w:eastAsia="Calibri" w:hAnsi="Arial" w:cs="Arial"/>
          <w:sz w:val="24"/>
          <w:szCs w:val="24"/>
          <w:lang w:eastAsia="ru-RU"/>
        </w:rPr>
        <w:lastRenderedPageBreak/>
        <w:t>Приложение № 4</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к муниципальной программе</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«Эффективное управление</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муниципальным имуществом</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и земельными отношениями»</w:t>
      </w: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center"/>
        <w:rPr>
          <w:rFonts w:ascii="Arial" w:eastAsia="Calibri" w:hAnsi="Arial" w:cs="Arial"/>
          <w:b/>
          <w:bCs/>
          <w:sz w:val="24"/>
          <w:szCs w:val="24"/>
          <w:lang w:eastAsia="ru-RU"/>
        </w:rPr>
      </w:pPr>
      <w:bookmarkStart w:id="3" w:name="P1010"/>
      <w:bookmarkEnd w:id="3"/>
      <w:r w:rsidRPr="00A3619D">
        <w:rPr>
          <w:rFonts w:ascii="Arial" w:eastAsia="Calibri" w:hAnsi="Arial" w:cs="Arial"/>
          <w:b/>
          <w:bCs/>
          <w:sz w:val="24"/>
          <w:szCs w:val="24"/>
          <w:lang w:eastAsia="ru-RU"/>
        </w:rPr>
        <w:t>ПОДПРОГРАММА</w:t>
      </w:r>
    </w:p>
    <w:p w:rsidR="00A3619D" w:rsidRPr="00A3619D" w:rsidRDefault="00A3619D" w:rsidP="00A3619D">
      <w:pPr>
        <w:widowControl w:val="0"/>
        <w:autoSpaceDE w:val="0"/>
        <w:autoSpaceDN w:val="0"/>
        <w:spacing w:after="0" w:line="240" w:lineRule="auto"/>
        <w:jc w:val="center"/>
        <w:rPr>
          <w:rFonts w:ascii="Arial" w:eastAsia="Calibri" w:hAnsi="Arial" w:cs="Arial"/>
          <w:b/>
          <w:bCs/>
          <w:sz w:val="24"/>
          <w:szCs w:val="24"/>
          <w:lang w:eastAsia="ru-RU"/>
        </w:rPr>
      </w:pPr>
      <w:r w:rsidRPr="00A3619D">
        <w:rPr>
          <w:rFonts w:ascii="Arial" w:eastAsia="Calibri" w:hAnsi="Arial" w:cs="Arial"/>
          <w:b/>
          <w:bCs/>
          <w:sz w:val="24"/>
          <w:szCs w:val="24"/>
          <w:lang w:eastAsia="ru-RU"/>
        </w:rPr>
        <w:t>«ИНВЕНТАРИЗАЦИЯ ОБЪЕКТОВ НЕДВИЖИМОГО ИМУЩЕСТВА»</w:t>
      </w:r>
    </w:p>
    <w:p w:rsidR="00A3619D" w:rsidRPr="00A3619D" w:rsidRDefault="00A3619D" w:rsidP="00A3619D">
      <w:pPr>
        <w:widowControl w:val="0"/>
        <w:autoSpaceDE w:val="0"/>
        <w:autoSpaceDN w:val="0"/>
        <w:spacing w:after="0" w:line="240" w:lineRule="auto"/>
        <w:jc w:val="center"/>
        <w:rPr>
          <w:rFonts w:ascii="Arial" w:eastAsia="Calibri" w:hAnsi="Arial" w:cs="Arial"/>
          <w:b/>
          <w:bCs/>
          <w:sz w:val="24"/>
          <w:szCs w:val="24"/>
          <w:lang w:eastAsia="ru-RU"/>
        </w:rPr>
      </w:pPr>
      <w:r w:rsidRPr="00A3619D">
        <w:rPr>
          <w:rFonts w:ascii="Arial" w:eastAsia="Calibri" w:hAnsi="Arial" w:cs="Arial"/>
          <w:b/>
          <w:bCs/>
          <w:sz w:val="24"/>
          <w:szCs w:val="24"/>
          <w:lang w:eastAsia="ru-RU"/>
        </w:rPr>
        <w:t>МУНИЦИПАЛЬНОЙ ПРОГРАММЫ «ЭФФЕКТИВНОЕ УПРАВЛЕНИЕ</w:t>
      </w:r>
    </w:p>
    <w:p w:rsidR="00A3619D" w:rsidRPr="00A3619D" w:rsidRDefault="00A3619D" w:rsidP="00A3619D">
      <w:pPr>
        <w:widowControl w:val="0"/>
        <w:autoSpaceDE w:val="0"/>
        <w:autoSpaceDN w:val="0"/>
        <w:spacing w:after="0" w:line="240" w:lineRule="auto"/>
        <w:jc w:val="center"/>
        <w:rPr>
          <w:rFonts w:ascii="Arial" w:eastAsia="Calibri" w:hAnsi="Arial" w:cs="Arial"/>
          <w:b/>
          <w:bCs/>
          <w:sz w:val="24"/>
          <w:szCs w:val="24"/>
          <w:lang w:eastAsia="ru-RU"/>
        </w:rPr>
      </w:pPr>
      <w:r w:rsidRPr="00A3619D">
        <w:rPr>
          <w:rFonts w:ascii="Arial" w:eastAsia="Calibri" w:hAnsi="Arial" w:cs="Arial"/>
          <w:b/>
          <w:bCs/>
          <w:sz w:val="24"/>
          <w:szCs w:val="24"/>
          <w:lang w:eastAsia="ru-RU"/>
        </w:rPr>
        <w:t>МУНИЦИПАЛЬНЫМ ИМУЩЕСТВОМ И ЗЕМЕЛЬНЫМИ ОТНОШЕНИЯМИ»</w:t>
      </w: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center"/>
        <w:outlineLvl w:val="2"/>
        <w:rPr>
          <w:rFonts w:ascii="Arial" w:eastAsia="Calibri" w:hAnsi="Arial" w:cs="Arial"/>
          <w:sz w:val="24"/>
          <w:szCs w:val="24"/>
          <w:lang w:eastAsia="ru-RU"/>
        </w:rPr>
      </w:pPr>
      <w:r w:rsidRPr="00A3619D">
        <w:rPr>
          <w:rFonts w:ascii="Arial" w:eastAsia="Calibri" w:hAnsi="Arial" w:cs="Arial"/>
          <w:sz w:val="24"/>
          <w:szCs w:val="24"/>
          <w:lang w:eastAsia="ru-RU"/>
        </w:rPr>
        <w:t>1. ПАСПОРТ ПОДПРОГРАММЫ</w:t>
      </w: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6520"/>
      </w:tblGrid>
      <w:tr w:rsidR="00A3619D" w:rsidRPr="00A3619D" w:rsidTr="00611DDF">
        <w:tc>
          <w:tcPr>
            <w:tcW w:w="3118"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Наименование подпрограммы</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«Инвентаризация объектов недвижимого имущества» (далее - подпрограмма)</w:t>
            </w:r>
          </w:p>
        </w:tc>
      </w:tr>
      <w:tr w:rsidR="00A3619D" w:rsidRPr="00A3619D" w:rsidTr="00611DDF">
        <w:tc>
          <w:tcPr>
            <w:tcW w:w="3118"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Наименование муниципальной программы, в рамках которой реализуется Подпрограмма</w:t>
            </w:r>
          </w:p>
        </w:tc>
        <w:tc>
          <w:tcPr>
            <w:tcW w:w="6520"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«Эффективное управление муниципальным имуществом и земельными отношениями» (далее - Программа)</w:t>
            </w:r>
          </w:p>
        </w:tc>
      </w:tr>
      <w:tr w:rsidR="00A3619D" w:rsidRPr="00A3619D" w:rsidTr="00611DDF">
        <w:tc>
          <w:tcPr>
            <w:tcW w:w="3118"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color w:val="000000"/>
                <w:sz w:val="24"/>
                <w:szCs w:val="24"/>
                <w:lang w:eastAsia="ru-RU"/>
              </w:rPr>
              <w:t>Исполнители мероприятий подпрограммы</w:t>
            </w:r>
          </w:p>
        </w:tc>
        <w:tc>
          <w:tcPr>
            <w:tcW w:w="6520"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Администрация Большеулуйского района</w:t>
            </w:r>
          </w:p>
        </w:tc>
      </w:tr>
      <w:tr w:rsidR="00A3619D" w:rsidRPr="00A3619D" w:rsidTr="00611DDF">
        <w:tc>
          <w:tcPr>
            <w:tcW w:w="3118"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Главный распорядитель бюджетных средств</w:t>
            </w:r>
          </w:p>
        </w:tc>
        <w:tc>
          <w:tcPr>
            <w:tcW w:w="6520"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Администрация Большеулуйского района</w:t>
            </w:r>
          </w:p>
        </w:tc>
      </w:tr>
      <w:tr w:rsidR="00A3619D" w:rsidRPr="00A3619D" w:rsidTr="00611DDF">
        <w:tc>
          <w:tcPr>
            <w:tcW w:w="3118"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Цели и задачи подпрограммы</w:t>
            </w:r>
          </w:p>
        </w:tc>
        <w:tc>
          <w:tcPr>
            <w:tcW w:w="6520"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xml:space="preserve">Формирование эффективной системы управления и распоряжения муниципальным имуществом Большеулуйского района. </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Формирование и управление муниципальной собственностью, оформление права собственности на бесхозяйные объекты недвижимости</w:t>
            </w:r>
          </w:p>
        </w:tc>
      </w:tr>
      <w:tr w:rsidR="00A3619D" w:rsidRPr="00A3619D" w:rsidTr="00611DDF">
        <w:tc>
          <w:tcPr>
            <w:tcW w:w="3118"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xml:space="preserve">Перечень целевых показателей </w:t>
            </w:r>
          </w:p>
        </w:tc>
        <w:tc>
          <w:tcPr>
            <w:tcW w:w="6520"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1. Количество объектов недвижимого имущества, на которые оформлена техническая документация (за период).</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2. Количество объектов муниципального имущества, земельных участков, у которых определена рыночная стоимость (за период).</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3. Количество объектов муниципального имущества, включенных в Реестр муниципальной собственности, по разделам Реестра.</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4. Площадь нежилого фонда, подлежащая приватизации.</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xml:space="preserve">5. Количество полученных заключений о техническом состоянии объекта недвижимого имущества и актов обследования, подтверждающих прекращение существования объекта.  </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r>
      <w:tr w:rsidR="00A3619D" w:rsidRPr="00A3619D" w:rsidTr="00611DDF">
        <w:tc>
          <w:tcPr>
            <w:tcW w:w="3118"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xml:space="preserve">Сроки реализации </w:t>
            </w:r>
            <w:r w:rsidRPr="00A3619D">
              <w:rPr>
                <w:rFonts w:ascii="Arial" w:eastAsia="Calibri" w:hAnsi="Arial" w:cs="Arial"/>
                <w:sz w:val="24"/>
                <w:szCs w:val="24"/>
                <w:lang w:eastAsia="ru-RU"/>
              </w:rPr>
              <w:lastRenderedPageBreak/>
              <w:t>подпрограммы</w:t>
            </w:r>
          </w:p>
        </w:tc>
        <w:tc>
          <w:tcPr>
            <w:tcW w:w="6520"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lastRenderedPageBreak/>
              <w:t>2022 - 2027 годы</w:t>
            </w:r>
          </w:p>
        </w:tc>
      </w:tr>
      <w:tr w:rsidR="00A3619D" w:rsidRPr="00A3619D" w:rsidTr="00611DDF">
        <w:tblPrEx>
          <w:tblBorders>
            <w:insideH w:val="none" w:sz="0" w:space="0" w:color="auto"/>
          </w:tblBorders>
        </w:tblPrEx>
        <w:tc>
          <w:tcPr>
            <w:tcW w:w="3118" w:type="dxa"/>
            <w:tcBorders>
              <w:left w:val="single" w:sz="4" w:space="0" w:color="auto"/>
              <w:bottom w:val="nil"/>
              <w:right w:val="single" w:sz="4" w:space="0" w:color="auto"/>
            </w:tcBorders>
          </w:tcPr>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520" w:type="dxa"/>
            <w:tcBorders>
              <w:left w:val="single" w:sz="4" w:space="0" w:color="auto"/>
              <w:bottom w:val="nil"/>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Общий объем финансирования за счет средств местного бюджета составляет 1197,5 тыс. рублей, из них по годам:</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2022 год - 200,00  тыс. рублей;</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2023 год – 197,5  тыс. рублей;</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2024 год – 200,00 тыс. рублей;</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2025 год – 200,00 тыс.рублей;</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2026 год – 200,00 тыс.рублей;</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2027 год – 200,00 тыс.рублей;</w:t>
            </w:r>
          </w:p>
        </w:tc>
      </w:tr>
      <w:tr w:rsidR="00A3619D" w:rsidRPr="00A3619D" w:rsidTr="00611DDF">
        <w:tc>
          <w:tcPr>
            <w:tcW w:w="3118"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Система организации контроля за исполнением подпрограммы</w:t>
            </w:r>
          </w:p>
        </w:tc>
        <w:tc>
          <w:tcPr>
            <w:tcW w:w="6520"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Администрация Большеулуйского района</w:t>
            </w:r>
          </w:p>
        </w:tc>
      </w:tr>
    </w:tbl>
    <w:p w:rsidR="00A3619D" w:rsidRPr="00A3619D" w:rsidRDefault="00A3619D" w:rsidP="00A3619D">
      <w:pPr>
        <w:widowControl w:val="0"/>
        <w:autoSpaceDE w:val="0"/>
        <w:autoSpaceDN w:val="0"/>
        <w:spacing w:after="0" w:line="240" w:lineRule="auto"/>
        <w:jc w:val="center"/>
        <w:outlineLvl w:val="2"/>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center"/>
        <w:outlineLvl w:val="2"/>
        <w:rPr>
          <w:rFonts w:ascii="Arial" w:eastAsia="Calibri" w:hAnsi="Arial" w:cs="Arial"/>
          <w:sz w:val="24"/>
          <w:szCs w:val="24"/>
          <w:lang w:eastAsia="ru-RU"/>
        </w:rPr>
      </w:pPr>
      <w:r w:rsidRPr="00A3619D">
        <w:rPr>
          <w:rFonts w:ascii="Arial" w:eastAsia="Calibri" w:hAnsi="Arial" w:cs="Arial"/>
          <w:sz w:val="24"/>
          <w:szCs w:val="24"/>
          <w:lang w:eastAsia="ru-RU"/>
        </w:rPr>
        <w:t>2. ОСНОВНЫЕ РАЗДЕЛЫ ПОДПРОГРАММЫ</w:t>
      </w: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center"/>
        <w:outlineLvl w:val="3"/>
        <w:rPr>
          <w:rFonts w:ascii="Arial" w:eastAsia="Calibri" w:hAnsi="Arial" w:cs="Arial"/>
          <w:sz w:val="24"/>
          <w:szCs w:val="24"/>
          <w:lang w:eastAsia="ru-RU"/>
        </w:rPr>
      </w:pPr>
      <w:r w:rsidRPr="00A3619D">
        <w:rPr>
          <w:rFonts w:ascii="Arial" w:eastAsia="Calibri" w:hAnsi="Arial" w:cs="Arial"/>
          <w:sz w:val="24"/>
          <w:szCs w:val="24"/>
          <w:lang w:eastAsia="ru-RU"/>
        </w:rPr>
        <w:t>2.1. Постановка общерайонной проблемы и обоснование необходимости разработки подпрограммы</w:t>
      </w:r>
    </w:p>
    <w:p w:rsidR="00A3619D" w:rsidRPr="00A3619D" w:rsidRDefault="00A3619D" w:rsidP="00A3619D">
      <w:pPr>
        <w:widowControl w:val="0"/>
        <w:autoSpaceDE w:val="0"/>
        <w:autoSpaceDN w:val="0"/>
        <w:spacing w:after="0" w:line="240" w:lineRule="auto"/>
        <w:jc w:val="center"/>
        <w:outlineLvl w:val="3"/>
        <w:rPr>
          <w:rFonts w:ascii="Arial" w:eastAsia="Calibri" w:hAnsi="Arial" w:cs="Arial"/>
          <w:sz w:val="24"/>
          <w:szCs w:val="24"/>
          <w:lang w:eastAsia="ru-RU"/>
        </w:rPr>
      </w:pPr>
    </w:p>
    <w:p w:rsidR="00A3619D" w:rsidRPr="00A3619D" w:rsidRDefault="00A3619D" w:rsidP="00A3619D">
      <w:pPr>
        <w:shd w:val="clear" w:color="auto" w:fill="FFFFFF"/>
        <w:spacing w:after="0" w:line="240" w:lineRule="auto"/>
        <w:jc w:val="both"/>
        <w:textAlignment w:val="baseline"/>
        <w:rPr>
          <w:rFonts w:ascii="Arial" w:eastAsia="Times New Roman" w:hAnsi="Arial" w:cs="Arial"/>
          <w:spacing w:val="2"/>
          <w:sz w:val="24"/>
          <w:szCs w:val="24"/>
          <w:lang w:eastAsia="ru-RU"/>
        </w:rPr>
      </w:pPr>
      <w:r w:rsidRPr="00A3619D">
        <w:rPr>
          <w:rFonts w:ascii="Arial" w:eastAsia="Times New Roman" w:hAnsi="Arial" w:cs="Arial"/>
          <w:spacing w:val="2"/>
          <w:sz w:val="24"/>
          <w:szCs w:val="24"/>
          <w:lang w:eastAsia="ru-RU"/>
        </w:rPr>
        <w:t>Муниципальная собственность занимает важное место в составе экономической основы местного самоуправления. Посредством муниципальной собственности органы местного самоуправления могут активно влиять на развитие муниципального образования, структуру экономики, деловой и инвестиционный климат, в конечном счете - на решение многообразных задач, связанных с улучшением качества жизни населения.</w:t>
      </w:r>
    </w:p>
    <w:p w:rsidR="00A3619D" w:rsidRPr="00A3619D" w:rsidRDefault="00A3619D" w:rsidP="00A3619D">
      <w:pPr>
        <w:shd w:val="clear" w:color="auto" w:fill="FFFFFF"/>
        <w:spacing w:after="0" w:line="240" w:lineRule="auto"/>
        <w:jc w:val="both"/>
        <w:textAlignment w:val="baseline"/>
        <w:rPr>
          <w:rFonts w:ascii="Arial" w:eastAsia="Times New Roman" w:hAnsi="Arial" w:cs="Arial"/>
          <w:spacing w:val="2"/>
          <w:sz w:val="24"/>
          <w:szCs w:val="24"/>
          <w:lang w:eastAsia="ru-RU"/>
        </w:rPr>
      </w:pPr>
      <w:r w:rsidRPr="00A3619D">
        <w:rPr>
          <w:rFonts w:ascii="Arial" w:eastAsia="Times New Roman" w:hAnsi="Arial" w:cs="Arial"/>
          <w:spacing w:val="2"/>
          <w:sz w:val="24"/>
          <w:szCs w:val="24"/>
          <w:lang w:eastAsia="ru-RU"/>
        </w:rPr>
        <w:t>Наличие в собственности муниципального образования объектов недвижимости позволяет органам местного самоуправления решать разноплановые задачи, стоящие перед ними, основной из которых является обеспечение доходов бюджета муниципального образования от использования и приватизации муниципального имущества.</w:t>
      </w:r>
    </w:p>
    <w:p w:rsidR="00A3619D" w:rsidRPr="00A3619D" w:rsidRDefault="00A3619D" w:rsidP="00A3619D">
      <w:pPr>
        <w:shd w:val="clear" w:color="auto" w:fill="FFFFFF"/>
        <w:spacing w:after="0" w:line="240" w:lineRule="auto"/>
        <w:jc w:val="both"/>
        <w:textAlignment w:val="baseline"/>
        <w:rPr>
          <w:rFonts w:ascii="Arial" w:eastAsia="Times New Roman" w:hAnsi="Arial" w:cs="Arial"/>
          <w:spacing w:val="2"/>
          <w:sz w:val="24"/>
          <w:szCs w:val="24"/>
          <w:lang w:eastAsia="ru-RU"/>
        </w:rPr>
      </w:pPr>
      <w:r w:rsidRPr="00A3619D">
        <w:rPr>
          <w:rFonts w:ascii="Arial" w:eastAsia="Times New Roman" w:hAnsi="Arial" w:cs="Arial"/>
          <w:spacing w:val="2"/>
          <w:sz w:val="24"/>
          <w:szCs w:val="24"/>
          <w:lang w:eastAsia="ru-RU"/>
        </w:rPr>
        <w:t>В сфере формирования муниципального имущества и его распоряжением существуют следующие проблемы:</w:t>
      </w:r>
    </w:p>
    <w:p w:rsidR="00A3619D" w:rsidRPr="00A3619D" w:rsidRDefault="00A3619D" w:rsidP="00A3619D">
      <w:pPr>
        <w:shd w:val="clear" w:color="auto" w:fill="FFFFFF"/>
        <w:spacing w:after="0" w:line="240" w:lineRule="auto"/>
        <w:jc w:val="both"/>
        <w:textAlignment w:val="baseline"/>
        <w:rPr>
          <w:rFonts w:ascii="Arial" w:eastAsia="Times New Roman" w:hAnsi="Arial" w:cs="Arial"/>
          <w:spacing w:val="2"/>
          <w:sz w:val="24"/>
          <w:szCs w:val="24"/>
          <w:lang w:eastAsia="ru-RU"/>
        </w:rPr>
      </w:pPr>
      <w:r w:rsidRPr="00A3619D">
        <w:rPr>
          <w:rFonts w:ascii="Arial" w:eastAsia="Times New Roman" w:hAnsi="Arial" w:cs="Arial"/>
          <w:spacing w:val="2"/>
          <w:sz w:val="24"/>
          <w:szCs w:val="24"/>
          <w:lang w:eastAsia="ru-RU"/>
        </w:rPr>
        <w:t>отсутствие регистрации права муниципальной собственности на объекты недвижимости в связи с отсутствием необходимых правоустанавливающих документов;</w:t>
      </w:r>
    </w:p>
    <w:p w:rsidR="00A3619D" w:rsidRPr="00A3619D" w:rsidRDefault="00A3619D" w:rsidP="00A3619D">
      <w:pPr>
        <w:shd w:val="clear" w:color="auto" w:fill="FFFFFF"/>
        <w:spacing w:after="0" w:line="240" w:lineRule="auto"/>
        <w:jc w:val="both"/>
        <w:textAlignment w:val="baseline"/>
        <w:rPr>
          <w:rFonts w:ascii="Arial" w:eastAsia="Times New Roman" w:hAnsi="Arial" w:cs="Arial"/>
          <w:spacing w:val="2"/>
          <w:sz w:val="24"/>
          <w:szCs w:val="24"/>
          <w:lang w:eastAsia="ru-RU"/>
        </w:rPr>
      </w:pPr>
      <w:r w:rsidRPr="00A3619D">
        <w:rPr>
          <w:rFonts w:ascii="Arial" w:eastAsia="Times New Roman" w:hAnsi="Arial" w:cs="Arial"/>
          <w:spacing w:val="2"/>
          <w:sz w:val="24"/>
          <w:szCs w:val="24"/>
          <w:lang w:eastAsia="ru-RU"/>
        </w:rPr>
        <w:t>низкая инвестиционная привлекательность объектов муниципальной собственности в связи с их неудовлетворительным техническим состоянием;</w:t>
      </w:r>
    </w:p>
    <w:p w:rsidR="00A3619D" w:rsidRPr="00A3619D" w:rsidRDefault="00A3619D" w:rsidP="00A3619D">
      <w:pPr>
        <w:shd w:val="clear" w:color="auto" w:fill="FFFFFF"/>
        <w:spacing w:after="0" w:line="240" w:lineRule="auto"/>
        <w:jc w:val="both"/>
        <w:textAlignment w:val="baseline"/>
        <w:rPr>
          <w:rFonts w:ascii="Arial" w:eastAsia="Times New Roman" w:hAnsi="Arial" w:cs="Arial"/>
          <w:spacing w:val="2"/>
          <w:sz w:val="24"/>
          <w:szCs w:val="24"/>
          <w:lang w:eastAsia="ru-RU"/>
        </w:rPr>
      </w:pPr>
      <w:r w:rsidRPr="00A3619D">
        <w:rPr>
          <w:rFonts w:ascii="Arial" w:eastAsia="Times New Roman" w:hAnsi="Arial" w:cs="Arial"/>
          <w:spacing w:val="2"/>
          <w:sz w:val="24"/>
          <w:szCs w:val="24"/>
          <w:lang w:eastAsia="ru-RU"/>
        </w:rPr>
        <w:t>недостаточный спрос на имущество, находящееся в муниципальной собственности.</w:t>
      </w:r>
    </w:p>
    <w:p w:rsidR="00A3619D" w:rsidRPr="00A3619D" w:rsidRDefault="00A3619D" w:rsidP="00A3619D">
      <w:pPr>
        <w:shd w:val="clear" w:color="auto" w:fill="FFFFFF"/>
        <w:spacing w:after="0" w:line="240" w:lineRule="auto"/>
        <w:jc w:val="both"/>
        <w:textAlignment w:val="baseline"/>
        <w:rPr>
          <w:rFonts w:ascii="Arial" w:eastAsia="Times New Roman" w:hAnsi="Arial" w:cs="Arial"/>
          <w:spacing w:val="2"/>
          <w:sz w:val="24"/>
          <w:szCs w:val="24"/>
          <w:lang w:eastAsia="ru-RU"/>
        </w:rPr>
      </w:pPr>
      <w:r w:rsidRPr="00A3619D">
        <w:rPr>
          <w:rFonts w:ascii="Arial" w:eastAsia="Times New Roman" w:hAnsi="Arial" w:cs="Arial"/>
          <w:spacing w:val="2"/>
          <w:sz w:val="24"/>
          <w:szCs w:val="24"/>
          <w:lang w:eastAsia="ru-RU"/>
        </w:rPr>
        <w:t>Решение вышеуказанных проблем в рамках подпрограммы позволит более эффективно управлять и распоряжаться муниципальным имуществом, иметь объективную информацию об объектах недвижимого имущества, увеличить доходную часть бюджета района.</w:t>
      </w:r>
    </w:p>
    <w:p w:rsidR="00A3619D" w:rsidRPr="00A3619D" w:rsidRDefault="00A3619D" w:rsidP="00A3619D">
      <w:pPr>
        <w:shd w:val="clear" w:color="auto" w:fill="FFFFFF"/>
        <w:spacing w:after="0" w:line="240" w:lineRule="auto"/>
        <w:jc w:val="both"/>
        <w:textAlignment w:val="baseline"/>
        <w:rPr>
          <w:rFonts w:ascii="Arial" w:eastAsia="Times New Roman" w:hAnsi="Arial" w:cs="Arial"/>
          <w:spacing w:val="2"/>
          <w:sz w:val="24"/>
          <w:szCs w:val="24"/>
          <w:lang w:eastAsia="ru-RU"/>
        </w:rPr>
      </w:pPr>
      <w:r w:rsidRPr="00A3619D">
        <w:rPr>
          <w:rFonts w:ascii="Arial" w:eastAsia="Times New Roman" w:hAnsi="Arial" w:cs="Arial"/>
          <w:spacing w:val="2"/>
          <w:sz w:val="24"/>
          <w:szCs w:val="24"/>
          <w:lang w:eastAsia="ru-RU"/>
        </w:rPr>
        <w:t>Подпрограмма позволит:</w:t>
      </w:r>
    </w:p>
    <w:p w:rsidR="00A3619D" w:rsidRPr="00A3619D" w:rsidRDefault="00A3619D" w:rsidP="00A3619D">
      <w:pPr>
        <w:shd w:val="clear" w:color="auto" w:fill="FFFFFF"/>
        <w:spacing w:after="0" w:line="240" w:lineRule="auto"/>
        <w:jc w:val="both"/>
        <w:textAlignment w:val="baseline"/>
        <w:rPr>
          <w:rFonts w:ascii="Arial" w:eastAsia="Times New Roman" w:hAnsi="Arial" w:cs="Arial"/>
          <w:spacing w:val="2"/>
          <w:sz w:val="24"/>
          <w:szCs w:val="24"/>
          <w:lang w:eastAsia="ru-RU"/>
        </w:rPr>
      </w:pPr>
      <w:r w:rsidRPr="00A3619D">
        <w:rPr>
          <w:rFonts w:ascii="Arial" w:eastAsia="Times New Roman" w:hAnsi="Arial" w:cs="Arial"/>
          <w:spacing w:val="2"/>
          <w:sz w:val="24"/>
          <w:szCs w:val="24"/>
          <w:lang w:eastAsia="ru-RU"/>
        </w:rPr>
        <w:t>повысить эффективность управления муниципальной собственностью;</w:t>
      </w:r>
    </w:p>
    <w:p w:rsidR="00A3619D" w:rsidRPr="00A3619D" w:rsidRDefault="00A3619D" w:rsidP="00A3619D">
      <w:pPr>
        <w:shd w:val="clear" w:color="auto" w:fill="FFFFFF"/>
        <w:spacing w:after="0" w:line="240" w:lineRule="auto"/>
        <w:jc w:val="both"/>
        <w:textAlignment w:val="baseline"/>
        <w:rPr>
          <w:rFonts w:ascii="Arial" w:eastAsia="Times New Roman" w:hAnsi="Arial" w:cs="Arial"/>
          <w:spacing w:val="2"/>
          <w:sz w:val="24"/>
          <w:szCs w:val="24"/>
          <w:lang w:eastAsia="ru-RU"/>
        </w:rPr>
      </w:pPr>
      <w:r w:rsidRPr="00A3619D">
        <w:rPr>
          <w:rFonts w:ascii="Arial" w:eastAsia="Times New Roman" w:hAnsi="Arial" w:cs="Arial"/>
          <w:spacing w:val="2"/>
          <w:sz w:val="24"/>
          <w:szCs w:val="24"/>
          <w:lang w:eastAsia="ru-RU"/>
        </w:rPr>
        <w:t>увеличить доходную базу за счет поступлений от реализации и использования муниципального имущества;</w:t>
      </w:r>
    </w:p>
    <w:p w:rsidR="00A3619D" w:rsidRPr="00A3619D" w:rsidRDefault="00A3619D" w:rsidP="00A3619D">
      <w:pPr>
        <w:shd w:val="clear" w:color="auto" w:fill="FFFFFF"/>
        <w:spacing w:after="0" w:line="240" w:lineRule="auto"/>
        <w:jc w:val="both"/>
        <w:textAlignment w:val="baseline"/>
        <w:rPr>
          <w:rFonts w:ascii="Arial" w:eastAsia="Times New Roman" w:hAnsi="Arial" w:cs="Arial"/>
          <w:spacing w:val="2"/>
          <w:sz w:val="24"/>
          <w:szCs w:val="24"/>
          <w:lang w:eastAsia="ru-RU"/>
        </w:rPr>
      </w:pPr>
      <w:r w:rsidRPr="00A3619D">
        <w:rPr>
          <w:rFonts w:ascii="Arial" w:eastAsia="Times New Roman" w:hAnsi="Arial" w:cs="Arial"/>
          <w:spacing w:val="2"/>
          <w:sz w:val="24"/>
          <w:szCs w:val="24"/>
          <w:lang w:eastAsia="ru-RU"/>
        </w:rPr>
        <w:t>вовлечь объекты муниципальной собственности в гражданский оборот;</w:t>
      </w:r>
    </w:p>
    <w:p w:rsidR="00A3619D" w:rsidRPr="00A3619D" w:rsidRDefault="00A3619D" w:rsidP="00A3619D">
      <w:pPr>
        <w:shd w:val="clear" w:color="auto" w:fill="FFFFFF"/>
        <w:spacing w:after="0" w:line="240" w:lineRule="auto"/>
        <w:jc w:val="both"/>
        <w:textAlignment w:val="baseline"/>
        <w:rPr>
          <w:rFonts w:ascii="Arial" w:eastAsia="Times New Roman" w:hAnsi="Arial" w:cs="Arial"/>
          <w:spacing w:val="2"/>
          <w:sz w:val="24"/>
          <w:szCs w:val="24"/>
          <w:lang w:eastAsia="ru-RU"/>
        </w:rPr>
      </w:pPr>
      <w:r w:rsidRPr="00A3619D">
        <w:rPr>
          <w:rFonts w:ascii="Arial" w:eastAsia="Times New Roman" w:hAnsi="Arial" w:cs="Arial"/>
          <w:spacing w:val="2"/>
          <w:sz w:val="24"/>
          <w:szCs w:val="24"/>
          <w:lang w:eastAsia="ru-RU"/>
        </w:rPr>
        <w:t>обеспечить необходимым имуществом муниципальные бюджетные учреждения, муниципальные предприятия, для осуществления своих полномочий, функций и задач.</w:t>
      </w:r>
    </w:p>
    <w:p w:rsidR="00A3619D" w:rsidRPr="00A3619D" w:rsidRDefault="00A3619D" w:rsidP="00A3619D">
      <w:pPr>
        <w:shd w:val="clear" w:color="auto" w:fill="FFFFFF"/>
        <w:spacing w:after="0" w:line="240" w:lineRule="auto"/>
        <w:jc w:val="both"/>
        <w:textAlignment w:val="baseline"/>
        <w:rPr>
          <w:rFonts w:ascii="Arial" w:eastAsia="Times New Roman" w:hAnsi="Arial" w:cs="Arial"/>
          <w:spacing w:val="2"/>
          <w:sz w:val="24"/>
          <w:szCs w:val="24"/>
          <w:lang w:eastAsia="ru-RU"/>
        </w:rPr>
      </w:pPr>
      <w:r w:rsidRPr="00A3619D">
        <w:rPr>
          <w:rFonts w:ascii="Arial" w:eastAsia="Times New Roman" w:hAnsi="Arial" w:cs="Arial"/>
          <w:spacing w:val="2"/>
          <w:sz w:val="24"/>
          <w:szCs w:val="24"/>
          <w:lang w:eastAsia="ru-RU"/>
        </w:rPr>
        <w:t>Несмотря на наличие в составе муниципальной собственности объектов, имеющих низкую инвестиционную привлекательность, принятие управленческих решений в отношении таких объектов администрацией Большеулуйского района будет производиться и в дальнейшем, путем включения в прогнозный план приватизации, передачи в аренду.</w:t>
      </w:r>
    </w:p>
    <w:p w:rsidR="00A3619D" w:rsidRPr="00A3619D" w:rsidRDefault="00A3619D" w:rsidP="00A3619D">
      <w:pPr>
        <w:shd w:val="clear" w:color="auto" w:fill="FFFFFF"/>
        <w:spacing w:after="0" w:line="240" w:lineRule="auto"/>
        <w:jc w:val="both"/>
        <w:textAlignment w:val="baseline"/>
        <w:rPr>
          <w:rFonts w:ascii="Arial" w:eastAsia="Times New Roman" w:hAnsi="Arial" w:cs="Arial"/>
          <w:spacing w:val="2"/>
          <w:sz w:val="24"/>
          <w:szCs w:val="24"/>
          <w:lang w:eastAsia="ru-RU"/>
        </w:rPr>
      </w:pPr>
      <w:r w:rsidRPr="00A3619D">
        <w:rPr>
          <w:rFonts w:ascii="Arial" w:eastAsia="Times New Roman" w:hAnsi="Arial" w:cs="Arial"/>
          <w:spacing w:val="2"/>
          <w:sz w:val="24"/>
          <w:szCs w:val="24"/>
          <w:lang w:eastAsia="ru-RU"/>
        </w:rPr>
        <w:lastRenderedPageBreak/>
        <w:t>В целях обеспечения работы организаций муниципальной формы собственности (муниципальных учреждений) соответствующей сферы производится закрепление за ними муниципального имущества, необходимого для ведения уставной деятельности.</w:t>
      </w:r>
    </w:p>
    <w:p w:rsidR="00A3619D" w:rsidRPr="00A3619D" w:rsidRDefault="00A3619D" w:rsidP="00A3619D">
      <w:pPr>
        <w:shd w:val="clear" w:color="auto" w:fill="FFFFFF"/>
        <w:spacing w:after="0" w:line="240" w:lineRule="auto"/>
        <w:jc w:val="both"/>
        <w:textAlignment w:val="baseline"/>
        <w:rPr>
          <w:rFonts w:ascii="Arial" w:eastAsia="Times New Roman" w:hAnsi="Arial" w:cs="Arial"/>
          <w:spacing w:val="2"/>
          <w:sz w:val="24"/>
          <w:szCs w:val="24"/>
          <w:lang w:eastAsia="ru-RU"/>
        </w:rPr>
      </w:pPr>
      <w:r w:rsidRPr="00A3619D">
        <w:rPr>
          <w:rFonts w:ascii="Arial" w:eastAsia="Times New Roman" w:hAnsi="Arial" w:cs="Arial"/>
          <w:spacing w:val="2"/>
          <w:sz w:val="24"/>
          <w:szCs w:val="24"/>
          <w:lang w:eastAsia="ru-RU"/>
        </w:rPr>
        <w:t>Данные действия относятся к полномочиям администрации Большеулуйского района и характеризуют одну из его основных функций - управление муниципальной собственностью, включающей в себя основные составляющие: учет, контроль и принятие решений.</w:t>
      </w:r>
    </w:p>
    <w:p w:rsidR="00A3619D" w:rsidRPr="00A3619D" w:rsidRDefault="00A3619D" w:rsidP="00A3619D">
      <w:pPr>
        <w:shd w:val="clear" w:color="auto" w:fill="FFFFFF"/>
        <w:spacing w:after="0" w:line="240" w:lineRule="auto"/>
        <w:jc w:val="both"/>
        <w:textAlignment w:val="baseline"/>
        <w:rPr>
          <w:rFonts w:ascii="Arial" w:eastAsia="Times New Roman" w:hAnsi="Arial" w:cs="Arial"/>
          <w:spacing w:val="2"/>
          <w:sz w:val="24"/>
          <w:szCs w:val="24"/>
          <w:lang w:eastAsia="ru-RU"/>
        </w:rPr>
      </w:pPr>
      <w:r w:rsidRPr="00A3619D">
        <w:rPr>
          <w:rFonts w:ascii="Arial" w:eastAsia="Times New Roman" w:hAnsi="Arial" w:cs="Arial"/>
          <w:spacing w:val="2"/>
          <w:sz w:val="24"/>
          <w:szCs w:val="24"/>
          <w:lang w:eastAsia="ru-RU"/>
        </w:rPr>
        <w:t>Доступность, достоверность и полнота информации является следствием надлежащего учета муниципальной собственности и ее эффективного использования в работе муниципальных учреждений.</w:t>
      </w:r>
    </w:p>
    <w:p w:rsidR="00A3619D" w:rsidRPr="00A3619D" w:rsidRDefault="00A3619D" w:rsidP="00A3619D">
      <w:pPr>
        <w:shd w:val="clear" w:color="auto" w:fill="FFFFFF"/>
        <w:spacing w:after="0" w:line="240" w:lineRule="auto"/>
        <w:jc w:val="both"/>
        <w:textAlignment w:val="baseline"/>
        <w:rPr>
          <w:rFonts w:ascii="Arial" w:eastAsia="Times New Roman" w:hAnsi="Arial" w:cs="Arial"/>
          <w:spacing w:val="2"/>
          <w:sz w:val="24"/>
          <w:szCs w:val="24"/>
          <w:lang w:eastAsia="ru-RU"/>
        </w:rPr>
      </w:pPr>
      <w:r w:rsidRPr="00A3619D">
        <w:rPr>
          <w:rFonts w:ascii="Arial" w:eastAsia="Times New Roman" w:hAnsi="Arial" w:cs="Arial"/>
          <w:spacing w:val="2"/>
          <w:sz w:val="24"/>
          <w:szCs w:val="24"/>
          <w:lang w:eastAsia="ru-RU"/>
        </w:rPr>
        <w:t>Разработка подпрограммы необходима для развития комплексной информационной системы управления имуществом, находящимся в муниципальной собственности, а также для увеличения доходной части бюджета района, повышения эффективности управления имуществом района.</w:t>
      </w:r>
    </w:p>
    <w:p w:rsidR="00A3619D" w:rsidRPr="00A3619D" w:rsidRDefault="00A3619D" w:rsidP="00A3619D">
      <w:pPr>
        <w:widowControl w:val="0"/>
        <w:autoSpaceDE w:val="0"/>
        <w:autoSpaceDN w:val="0"/>
        <w:spacing w:after="0" w:line="20" w:lineRule="atLeast"/>
        <w:jc w:val="center"/>
        <w:outlineLvl w:val="3"/>
        <w:rPr>
          <w:rFonts w:ascii="Arial" w:eastAsia="Calibri" w:hAnsi="Arial" w:cs="Arial"/>
          <w:sz w:val="24"/>
          <w:szCs w:val="24"/>
          <w:lang w:eastAsia="ru-RU"/>
        </w:rPr>
      </w:pPr>
      <w:r w:rsidRPr="00A3619D">
        <w:rPr>
          <w:rFonts w:ascii="Arial" w:eastAsia="Calibri" w:hAnsi="Arial" w:cs="Arial"/>
          <w:sz w:val="24"/>
          <w:szCs w:val="24"/>
          <w:lang w:eastAsia="ru-RU"/>
        </w:rPr>
        <w:t>2.2. Основная цель, задачи, этапы и сроки</w:t>
      </w:r>
    </w:p>
    <w:p w:rsidR="00A3619D" w:rsidRPr="00A3619D" w:rsidRDefault="00A3619D" w:rsidP="00A3619D">
      <w:pPr>
        <w:widowControl w:val="0"/>
        <w:autoSpaceDE w:val="0"/>
        <w:autoSpaceDN w:val="0"/>
        <w:spacing w:after="0" w:line="2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выполнения подпрограммы, целевые индикаторы</w:t>
      </w:r>
    </w:p>
    <w:p w:rsidR="00A3619D" w:rsidRPr="00A3619D" w:rsidRDefault="00A3619D" w:rsidP="00A3619D">
      <w:pPr>
        <w:widowControl w:val="0"/>
        <w:autoSpaceDE w:val="0"/>
        <w:autoSpaceDN w:val="0"/>
        <w:spacing w:after="0" w:line="20" w:lineRule="atLeast"/>
        <w:jc w:val="center"/>
        <w:rPr>
          <w:rFonts w:ascii="Arial" w:eastAsia="Calibri" w:hAnsi="Arial" w:cs="Arial"/>
          <w:sz w:val="24"/>
          <w:szCs w:val="24"/>
          <w:lang w:eastAsia="ru-RU"/>
        </w:rPr>
      </w:pPr>
    </w:p>
    <w:p w:rsidR="00A3619D" w:rsidRPr="00A3619D" w:rsidRDefault="00A3619D" w:rsidP="00A3619D">
      <w:pPr>
        <w:widowControl w:val="0"/>
        <w:autoSpaceDE w:val="0"/>
        <w:autoSpaceDN w:val="0"/>
        <w:spacing w:after="0" w:line="20" w:lineRule="atLeast"/>
        <w:jc w:val="both"/>
        <w:rPr>
          <w:rFonts w:ascii="Arial" w:eastAsia="Calibri" w:hAnsi="Arial" w:cs="Arial"/>
          <w:sz w:val="24"/>
          <w:szCs w:val="24"/>
          <w:lang w:eastAsia="ru-RU"/>
        </w:rPr>
      </w:pPr>
      <w:r w:rsidRPr="00A3619D">
        <w:rPr>
          <w:rFonts w:ascii="Arial" w:eastAsia="Calibri" w:hAnsi="Arial" w:cs="Arial"/>
          <w:sz w:val="24"/>
          <w:szCs w:val="24"/>
          <w:lang w:eastAsia="ru-RU"/>
        </w:rPr>
        <w:t>Целью реализации подпрограммы является формирование эффективной системы управления и распоряжения муниципальным имуществом Большеулуйского района.</w:t>
      </w:r>
    </w:p>
    <w:p w:rsidR="00A3619D" w:rsidRPr="00A3619D" w:rsidRDefault="00A3619D" w:rsidP="00A3619D">
      <w:pPr>
        <w:widowControl w:val="0"/>
        <w:autoSpaceDE w:val="0"/>
        <w:autoSpaceDN w:val="0"/>
        <w:spacing w:after="0" w:line="20" w:lineRule="atLeast"/>
        <w:jc w:val="both"/>
        <w:rPr>
          <w:rFonts w:ascii="Arial" w:eastAsia="Calibri" w:hAnsi="Arial" w:cs="Arial"/>
          <w:sz w:val="24"/>
          <w:szCs w:val="24"/>
          <w:lang w:eastAsia="ru-RU"/>
        </w:rPr>
      </w:pPr>
      <w:r w:rsidRPr="00A3619D">
        <w:rPr>
          <w:rFonts w:ascii="Arial" w:eastAsia="Calibri" w:hAnsi="Arial" w:cs="Arial"/>
          <w:sz w:val="24"/>
          <w:szCs w:val="24"/>
          <w:lang w:eastAsia="ru-RU"/>
        </w:rPr>
        <w:t>При достижении данной цели будут решаться следующие задачи: формирование и управление муниципальной собственностью, оформление права собственности на бесхозяйные объекты недвижимости.</w:t>
      </w:r>
    </w:p>
    <w:p w:rsidR="00A3619D" w:rsidRPr="00A3619D" w:rsidRDefault="00A3619D" w:rsidP="00A3619D">
      <w:pPr>
        <w:widowControl w:val="0"/>
        <w:autoSpaceDE w:val="0"/>
        <w:autoSpaceDN w:val="0"/>
        <w:spacing w:after="0" w:line="20" w:lineRule="atLeast"/>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Перечень целевых индикаторов подпрограммы по годам ее реализации представлен в приложении № 1 к подпрограмме.</w:t>
      </w:r>
    </w:p>
    <w:p w:rsidR="00A3619D" w:rsidRPr="00A3619D" w:rsidRDefault="00A3619D" w:rsidP="00A3619D">
      <w:pPr>
        <w:widowControl w:val="0"/>
        <w:autoSpaceDE w:val="0"/>
        <w:autoSpaceDN w:val="0"/>
        <w:spacing w:after="0" w:line="20" w:lineRule="atLeast"/>
        <w:jc w:val="both"/>
        <w:rPr>
          <w:rFonts w:ascii="Arial" w:eastAsia="Calibri" w:hAnsi="Arial" w:cs="Arial"/>
          <w:sz w:val="24"/>
          <w:szCs w:val="24"/>
          <w:lang w:eastAsia="ru-RU"/>
        </w:rPr>
      </w:pPr>
    </w:p>
    <w:p w:rsidR="00A3619D" w:rsidRPr="00A3619D" w:rsidRDefault="00A3619D" w:rsidP="00A3619D">
      <w:pPr>
        <w:widowControl w:val="0"/>
        <w:autoSpaceDE w:val="0"/>
        <w:autoSpaceDN w:val="0"/>
        <w:spacing w:after="0" w:line="2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2.3. Перечень мероприятий подпрограммы.</w:t>
      </w:r>
    </w:p>
    <w:p w:rsidR="00A3619D" w:rsidRPr="00A3619D" w:rsidRDefault="00A3619D" w:rsidP="00A3619D">
      <w:pPr>
        <w:widowControl w:val="0"/>
        <w:autoSpaceDE w:val="0"/>
        <w:autoSpaceDN w:val="0"/>
        <w:spacing w:after="0" w:line="20" w:lineRule="atLeast"/>
        <w:jc w:val="center"/>
        <w:rPr>
          <w:rFonts w:ascii="Arial" w:eastAsia="Calibri" w:hAnsi="Arial" w:cs="Arial"/>
          <w:sz w:val="24"/>
          <w:szCs w:val="24"/>
          <w:lang w:eastAsia="ru-RU"/>
        </w:rPr>
      </w:pPr>
    </w:p>
    <w:p w:rsidR="00A3619D" w:rsidRPr="00A3619D" w:rsidRDefault="00A3619D" w:rsidP="00A3619D">
      <w:pPr>
        <w:keepNext/>
        <w:autoSpaceDE w:val="0"/>
        <w:autoSpaceDN w:val="0"/>
        <w:adjustRightInd w:val="0"/>
        <w:spacing w:after="0" w:line="240" w:lineRule="auto"/>
        <w:jc w:val="both"/>
        <w:rPr>
          <w:rFonts w:ascii="Arial" w:eastAsia="Times New Roman" w:hAnsi="Arial" w:cs="Arial"/>
          <w:iCs/>
          <w:sz w:val="24"/>
          <w:szCs w:val="24"/>
          <w:lang w:eastAsia="ru-RU"/>
        </w:rPr>
      </w:pPr>
      <w:r w:rsidRPr="00A3619D">
        <w:rPr>
          <w:rFonts w:ascii="Arial" w:eastAsia="Times New Roman" w:hAnsi="Arial" w:cs="Arial"/>
          <w:iCs/>
          <w:sz w:val="24"/>
          <w:szCs w:val="24"/>
          <w:lang w:eastAsia="ru-RU"/>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w:t>
      </w: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r w:rsidRPr="00A3619D">
        <w:rPr>
          <w:rFonts w:ascii="Arial" w:eastAsia="Calibri" w:hAnsi="Arial" w:cs="Arial"/>
          <w:sz w:val="24"/>
          <w:szCs w:val="24"/>
          <w:lang w:eastAsia="ru-RU"/>
        </w:rPr>
        <w:t>Повышение эффективности управления муниципальным имуществом Большеулуйского района охватывает деятельность имущественных отношений по следующим направлениям:</w:t>
      </w:r>
    </w:p>
    <w:p w:rsidR="00A3619D" w:rsidRPr="00A3619D" w:rsidRDefault="00A3619D" w:rsidP="00A3619D">
      <w:pPr>
        <w:widowControl w:val="0"/>
        <w:autoSpaceDE w:val="0"/>
        <w:autoSpaceDN w:val="0"/>
        <w:spacing w:after="0" w:line="20" w:lineRule="atLeast"/>
        <w:jc w:val="both"/>
        <w:rPr>
          <w:rFonts w:ascii="Arial" w:eastAsia="Calibri" w:hAnsi="Arial" w:cs="Arial"/>
          <w:sz w:val="24"/>
          <w:szCs w:val="24"/>
          <w:lang w:eastAsia="ru-RU"/>
        </w:rPr>
      </w:pPr>
      <w:r w:rsidRPr="00A3619D">
        <w:rPr>
          <w:rFonts w:ascii="Arial" w:eastAsia="Calibri" w:hAnsi="Arial" w:cs="Arial"/>
          <w:sz w:val="24"/>
          <w:szCs w:val="24"/>
          <w:lang w:eastAsia="ru-RU"/>
        </w:rPr>
        <w:t>а) формирование эффективной системы управления и распоряжения муниципальным имуществом Большеулуйского района;</w:t>
      </w:r>
    </w:p>
    <w:p w:rsidR="00A3619D" w:rsidRPr="00A3619D" w:rsidRDefault="00A3619D" w:rsidP="00A3619D">
      <w:pPr>
        <w:widowControl w:val="0"/>
        <w:autoSpaceDE w:val="0"/>
        <w:autoSpaceDN w:val="0"/>
        <w:spacing w:after="0" w:line="20" w:lineRule="atLeast"/>
        <w:jc w:val="both"/>
        <w:rPr>
          <w:rFonts w:ascii="Arial" w:eastAsia="Calibri" w:hAnsi="Arial" w:cs="Arial"/>
          <w:sz w:val="24"/>
          <w:szCs w:val="24"/>
          <w:lang w:eastAsia="ru-RU"/>
        </w:rPr>
      </w:pPr>
      <w:r w:rsidRPr="00A3619D">
        <w:rPr>
          <w:rFonts w:ascii="Arial" w:eastAsia="Calibri" w:hAnsi="Arial" w:cs="Arial"/>
          <w:sz w:val="24"/>
          <w:szCs w:val="24"/>
          <w:lang w:eastAsia="ru-RU"/>
        </w:rPr>
        <w:t>б) оформление технической документации на объекты муниципальной собственности, объекты, принимаемые в муниципальную собственность;</w:t>
      </w:r>
    </w:p>
    <w:p w:rsidR="00A3619D" w:rsidRPr="00A3619D" w:rsidRDefault="00A3619D" w:rsidP="00A3619D">
      <w:pPr>
        <w:widowControl w:val="0"/>
        <w:autoSpaceDE w:val="0"/>
        <w:autoSpaceDN w:val="0"/>
        <w:spacing w:after="0" w:line="20" w:lineRule="atLeast"/>
        <w:jc w:val="both"/>
        <w:rPr>
          <w:rFonts w:ascii="Arial" w:eastAsia="Calibri" w:hAnsi="Arial" w:cs="Arial"/>
          <w:sz w:val="24"/>
          <w:szCs w:val="24"/>
          <w:lang w:eastAsia="ru-RU"/>
        </w:rPr>
      </w:pPr>
      <w:r w:rsidRPr="00A3619D">
        <w:rPr>
          <w:rFonts w:ascii="Arial" w:eastAsia="Calibri" w:hAnsi="Arial" w:cs="Arial"/>
          <w:sz w:val="24"/>
          <w:szCs w:val="24"/>
          <w:lang w:eastAsia="ru-RU"/>
        </w:rPr>
        <w:t>в) пополнение доходной части бюджета Большеулуйского района в виде доходов от использования и продажи муниципального имущества;</w:t>
      </w:r>
    </w:p>
    <w:p w:rsidR="00A3619D" w:rsidRPr="00A3619D" w:rsidRDefault="00A3619D" w:rsidP="00A3619D">
      <w:pPr>
        <w:widowControl w:val="0"/>
        <w:autoSpaceDE w:val="0"/>
        <w:autoSpaceDN w:val="0"/>
        <w:spacing w:after="0" w:line="20" w:lineRule="atLeast"/>
        <w:jc w:val="both"/>
        <w:rPr>
          <w:rFonts w:ascii="Arial" w:eastAsia="Calibri" w:hAnsi="Arial" w:cs="Arial"/>
          <w:sz w:val="24"/>
          <w:szCs w:val="24"/>
          <w:lang w:eastAsia="ru-RU"/>
        </w:rPr>
      </w:pPr>
      <w:r w:rsidRPr="00A3619D">
        <w:rPr>
          <w:rFonts w:ascii="Arial" w:eastAsia="Calibri" w:hAnsi="Arial" w:cs="Arial"/>
          <w:sz w:val="24"/>
          <w:szCs w:val="24"/>
          <w:lang w:eastAsia="ru-RU"/>
        </w:rPr>
        <w:t>г) контроль за проведением своевременной инвентаризации объектов муниципальной собственности;</w:t>
      </w:r>
    </w:p>
    <w:p w:rsidR="00A3619D" w:rsidRPr="00A3619D" w:rsidRDefault="00A3619D" w:rsidP="00A3619D">
      <w:pPr>
        <w:widowControl w:val="0"/>
        <w:autoSpaceDE w:val="0"/>
        <w:autoSpaceDN w:val="0"/>
        <w:spacing w:after="0" w:line="20" w:lineRule="atLeast"/>
        <w:jc w:val="both"/>
        <w:rPr>
          <w:rFonts w:ascii="Arial" w:eastAsia="Calibri" w:hAnsi="Arial" w:cs="Arial"/>
          <w:sz w:val="24"/>
          <w:szCs w:val="24"/>
          <w:lang w:eastAsia="ru-RU"/>
        </w:rPr>
      </w:pPr>
      <w:r w:rsidRPr="00A3619D">
        <w:rPr>
          <w:rFonts w:ascii="Arial" w:eastAsia="Calibri" w:hAnsi="Arial" w:cs="Arial"/>
          <w:sz w:val="24"/>
          <w:szCs w:val="24"/>
          <w:lang w:eastAsia="ru-RU"/>
        </w:rPr>
        <w:t>д) актуализация сведений, содержащихся в реестре муниципального имущества;</w:t>
      </w:r>
    </w:p>
    <w:p w:rsidR="00A3619D" w:rsidRPr="00A3619D" w:rsidRDefault="00A3619D" w:rsidP="00A3619D">
      <w:pPr>
        <w:widowControl w:val="0"/>
        <w:autoSpaceDE w:val="0"/>
        <w:autoSpaceDN w:val="0"/>
        <w:spacing w:after="0" w:line="20" w:lineRule="atLeast"/>
        <w:jc w:val="both"/>
        <w:rPr>
          <w:rFonts w:ascii="Arial" w:eastAsia="Calibri" w:hAnsi="Arial" w:cs="Arial"/>
          <w:sz w:val="24"/>
          <w:szCs w:val="24"/>
          <w:lang w:eastAsia="ru-RU"/>
        </w:rPr>
      </w:pPr>
      <w:r w:rsidRPr="00A3619D">
        <w:rPr>
          <w:rFonts w:ascii="Arial" w:eastAsia="Calibri" w:hAnsi="Arial" w:cs="Arial"/>
          <w:sz w:val="24"/>
          <w:szCs w:val="24"/>
          <w:lang w:eastAsia="ru-RU"/>
        </w:rPr>
        <w:t>е) проведение выездных проверок использования и сохранности муниципального имущества Большеулуйского района;</w:t>
      </w:r>
    </w:p>
    <w:p w:rsidR="00A3619D" w:rsidRPr="00A3619D" w:rsidRDefault="00A3619D" w:rsidP="00A3619D">
      <w:pPr>
        <w:widowControl w:val="0"/>
        <w:autoSpaceDE w:val="0"/>
        <w:autoSpaceDN w:val="0"/>
        <w:spacing w:after="0" w:line="20" w:lineRule="atLeast"/>
        <w:jc w:val="both"/>
        <w:rPr>
          <w:rFonts w:ascii="Arial" w:eastAsia="Calibri" w:hAnsi="Arial" w:cs="Arial"/>
          <w:sz w:val="24"/>
          <w:szCs w:val="24"/>
          <w:lang w:eastAsia="ru-RU"/>
        </w:rPr>
      </w:pPr>
      <w:r w:rsidRPr="00A3619D">
        <w:rPr>
          <w:rFonts w:ascii="Arial" w:eastAsia="Calibri" w:hAnsi="Arial" w:cs="Arial"/>
          <w:sz w:val="24"/>
          <w:szCs w:val="24"/>
          <w:lang w:eastAsia="ru-RU"/>
        </w:rPr>
        <w:t>ж) проведение оценки рыночной стоимости размера арендной платы при предоставлении муниципального имущества в аренду;</w:t>
      </w:r>
    </w:p>
    <w:p w:rsidR="00A3619D" w:rsidRPr="00A3619D" w:rsidRDefault="00A3619D" w:rsidP="00A3619D">
      <w:pPr>
        <w:widowControl w:val="0"/>
        <w:autoSpaceDE w:val="0"/>
        <w:autoSpaceDN w:val="0"/>
        <w:spacing w:after="0" w:line="20" w:lineRule="atLeast"/>
        <w:jc w:val="both"/>
        <w:rPr>
          <w:rFonts w:ascii="Arial" w:eastAsia="Calibri" w:hAnsi="Arial" w:cs="Arial"/>
          <w:sz w:val="24"/>
          <w:szCs w:val="24"/>
          <w:lang w:eastAsia="ru-RU"/>
        </w:rPr>
      </w:pPr>
      <w:r w:rsidRPr="00A3619D">
        <w:rPr>
          <w:rFonts w:ascii="Arial" w:eastAsia="Calibri" w:hAnsi="Arial" w:cs="Arial"/>
          <w:sz w:val="24"/>
          <w:szCs w:val="24"/>
          <w:lang w:eastAsia="ru-RU"/>
        </w:rPr>
        <w:t>з) проведение анализа результатов финансово-хозяйственной деятельности и финансового состояния муниципальных унитарных предприятий;</w:t>
      </w:r>
    </w:p>
    <w:p w:rsidR="00A3619D" w:rsidRPr="00A3619D" w:rsidRDefault="00A3619D" w:rsidP="00A3619D">
      <w:pPr>
        <w:widowControl w:val="0"/>
        <w:autoSpaceDE w:val="0"/>
        <w:autoSpaceDN w:val="0"/>
        <w:spacing w:after="0" w:line="20" w:lineRule="atLeast"/>
        <w:jc w:val="both"/>
        <w:rPr>
          <w:rFonts w:ascii="Arial" w:eastAsia="Calibri" w:hAnsi="Arial" w:cs="Arial"/>
          <w:sz w:val="24"/>
          <w:szCs w:val="24"/>
          <w:lang w:eastAsia="ru-RU"/>
        </w:rPr>
      </w:pPr>
      <w:r w:rsidRPr="00A3619D">
        <w:rPr>
          <w:rFonts w:ascii="Arial" w:eastAsia="Calibri" w:hAnsi="Arial" w:cs="Arial"/>
          <w:sz w:val="24"/>
          <w:szCs w:val="24"/>
          <w:lang w:eastAsia="ru-RU"/>
        </w:rPr>
        <w:t>и) оформление бесхозяйных объектов недвижимого имущества;</w:t>
      </w:r>
    </w:p>
    <w:p w:rsidR="00A3619D" w:rsidRPr="00A3619D" w:rsidRDefault="00A3619D" w:rsidP="00A3619D">
      <w:pPr>
        <w:widowControl w:val="0"/>
        <w:autoSpaceDE w:val="0"/>
        <w:autoSpaceDN w:val="0"/>
        <w:spacing w:after="0" w:line="20" w:lineRule="atLeast"/>
        <w:jc w:val="both"/>
        <w:rPr>
          <w:rFonts w:ascii="Arial" w:eastAsia="Calibri" w:hAnsi="Arial" w:cs="Arial"/>
          <w:sz w:val="24"/>
          <w:szCs w:val="24"/>
          <w:lang w:eastAsia="ru-RU"/>
        </w:rPr>
      </w:pPr>
      <w:r w:rsidRPr="00A3619D">
        <w:rPr>
          <w:rFonts w:ascii="Arial" w:eastAsia="Calibri" w:hAnsi="Arial" w:cs="Arial"/>
          <w:sz w:val="24"/>
          <w:szCs w:val="24"/>
          <w:lang w:eastAsia="ru-RU"/>
        </w:rPr>
        <w:t>к) приватизация недвижимого и движимого имущества, находящегося в муниципальной собственности.</w:t>
      </w:r>
    </w:p>
    <w:p w:rsidR="00A3619D" w:rsidRPr="00A3619D" w:rsidRDefault="00A3619D" w:rsidP="00A3619D">
      <w:pPr>
        <w:spacing w:after="0" w:line="20" w:lineRule="atLeast"/>
        <w:jc w:val="center"/>
        <w:rPr>
          <w:rFonts w:ascii="Arial" w:eastAsia="Calibri" w:hAnsi="Arial" w:cs="Arial"/>
          <w:sz w:val="24"/>
          <w:szCs w:val="24"/>
          <w:lang w:eastAsia="ru-RU"/>
        </w:rPr>
      </w:pPr>
    </w:p>
    <w:p w:rsidR="00A3619D" w:rsidRPr="00A3619D" w:rsidRDefault="00A3619D" w:rsidP="00A3619D">
      <w:pPr>
        <w:spacing w:after="0" w:line="2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2.4. Механизм реализации подпрограммы</w:t>
      </w:r>
    </w:p>
    <w:p w:rsidR="00A3619D" w:rsidRPr="00A3619D" w:rsidRDefault="00A3619D" w:rsidP="00A3619D">
      <w:pPr>
        <w:spacing w:after="0" w:line="20" w:lineRule="atLeast"/>
        <w:jc w:val="center"/>
        <w:rPr>
          <w:rFonts w:ascii="Arial" w:eastAsia="Calibri" w:hAnsi="Arial" w:cs="Arial"/>
          <w:sz w:val="24"/>
          <w:szCs w:val="24"/>
          <w:lang w:eastAsia="ru-RU"/>
        </w:rPr>
      </w:pPr>
    </w:p>
    <w:p w:rsidR="00A3619D" w:rsidRPr="00A3619D" w:rsidRDefault="00A3619D" w:rsidP="00A3619D">
      <w:pPr>
        <w:spacing w:after="1"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lastRenderedPageBreak/>
        <w:t xml:space="preserve">Реализация программных мероприятий осуществляется в соответствии с Федеральным </w:t>
      </w:r>
      <w:hyperlink r:id="rId13" w:history="1">
        <w:r w:rsidRPr="00A3619D">
          <w:rPr>
            <w:rFonts w:ascii="Arial" w:eastAsia="Times New Roman" w:hAnsi="Arial" w:cs="Arial"/>
            <w:color w:val="000000"/>
            <w:sz w:val="24"/>
            <w:szCs w:val="24"/>
            <w:lang w:eastAsia="ru-RU"/>
          </w:rPr>
          <w:t>законом</w:t>
        </w:r>
      </w:hyperlink>
      <w:r w:rsidRPr="00A3619D">
        <w:rPr>
          <w:rFonts w:ascii="Arial" w:eastAsia="Times New Roman" w:hAnsi="Arial" w:cs="Arial"/>
          <w:sz w:val="24"/>
          <w:szCs w:val="24"/>
          <w:lang w:eastAsia="ru-RU"/>
        </w:rPr>
        <w:t xml:space="preserve"> от 06.10.2003 № 131-ФЗ «Об общих принципах организации местного самоуправления в Российской Федерации» (с изменениями и дополнениями), Федеральным </w:t>
      </w:r>
      <w:hyperlink r:id="rId14" w:history="1">
        <w:r w:rsidRPr="00A3619D">
          <w:rPr>
            <w:rFonts w:ascii="Arial" w:eastAsia="Times New Roman" w:hAnsi="Arial" w:cs="Arial"/>
            <w:color w:val="000000"/>
            <w:sz w:val="24"/>
            <w:szCs w:val="24"/>
            <w:lang w:eastAsia="ru-RU"/>
          </w:rPr>
          <w:t>законом</w:t>
        </w:r>
      </w:hyperlink>
      <w:r w:rsidRPr="00A3619D">
        <w:rPr>
          <w:rFonts w:ascii="Arial" w:eastAsia="Times New Roman" w:hAnsi="Arial" w:cs="Arial"/>
          <w:sz w:val="24"/>
          <w:szCs w:val="24"/>
          <w:lang w:eastAsia="ru-RU"/>
        </w:rPr>
        <w:t xml:space="preserve"> от 21.12.2001 № 178-ФЗ «О приватизации муниципального и государственного имущества», Федеральным </w:t>
      </w:r>
      <w:hyperlink r:id="rId15" w:history="1">
        <w:r w:rsidRPr="00A3619D">
          <w:rPr>
            <w:rFonts w:ascii="Arial" w:eastAsia="Times New Roman" w:hAnsi="Arial" w:cs="Arial"/>
            <w:sz w:val="24"/>
            <w:szCs w:val="24"/>
            <w:lang w:eastAsia="ru-RU"/>
          </w:rPr>
          <w:t>законом</w:t>
        </w:r>
      </w:hyperlink>
      <w:r w:rsidRPr="00A3619D">
        <w:rPr>
          <w:rFonts w:ascii="Arial" w:eastAsia="Times New Roman" w:hAnsi="Arial" w:cs="Arial"/>
          <w:sz w:val="24"/>
          <w:szCs w:val="24"/>
          <w:lang w:eastAsia="ru-RU"/>
        </w:rPr>
        <w:t xml:space="preserve"> от 22.07.2008 № 159-ФЗ</w:t>
      </w:r>
      <w:hyperlink r:id="rId16">
        <w:r w:rsidRPr="00A3619D">
          <w:rPr>
            <w:rFonts w:ascii="Arial" w:eastAsia="Calibri" w:hAnsi="Arial" w:cs="Arial"/>
            <w:sz w:val="24"/>
            <w:szCs w:val="24"/>
            <w:lang w:eastAsia="ru-RU"/>
          </w:rPr>
          <w:b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hyperlink>
      <w:r w:rsidRPr="00A3619D">
        <w:rPr>
          <w:rFonts w:ascii="Arial" w:eastAsia="Times New Roman" w:hAnsi="Arial" w:cs="Arial"/>
          <w:sz w:val="24"/>
          <w:szCs w:val="24"/>
          <w:lang w:eastAsia="ru-RU"/>
        </w:rPr>
        <w:t xml:space="preserve">, Федеральным </w:t>
      </w:r>
      <w:hyperlink r:id="rId17" w:history="1">
        <w:r w:rsidRPr="00A3619D">
          <w:rPr>
            <w:rFonts w:ascii="Arial" w:eastAsia="Times New Roman" w:hAnsi="Arial" w:cs="Arial"/>
            <w:color w:val="000000"/>
            <w:sz w:val="24"/>
            <w:szCs w:val="24"/>
            <w:lang w:eastAsia="ru-RU"/>
          </w:rPr>
          <w:t>законом</w:t>
        </w:r>
      </w:hyperlink>
      <w:r w:rsidRPr="00A3619D">
        <w:rPr>
          <w:rFonts w:ascii="Arial" w:eastAsia="Times New Roman" w:hAnsi="Arial" w:cs="Arial"/>
          <w:sz w:val="24"/>
          <w:szCs w:val="24"/>
          <w:lang w:eastAsia="ru-RU"/>
        </w:rPr>
        <w:t xml:space="preserve"> от 24.07.2007 № 221-ФЗ «О кадастровой деятельности», Федеральным </w:t>
      </w:r>
      <w:hyperlink r:id="rId18" w:history="1">
        <w:r w:rsidRPr="00A3619D">
          <w:rPr>
            <w:rFonts w:ascii="Arial" w:eastAsia="Times New Roman" w:hAnsi="Arial" w:cs="Arial"/>
            <w:color w:val="000000"/>
            <w:sz w:val="24"/>
            <w:szCs w:val="24"/>
            <w:lang w:eastAsia="ru-RU"/>
          </w:rPr>
          <w:t>законом</w:t>
        </w:r>
      </w:hyperlink>
      <w:r w:rsidRPr="00A3619D">
        <w:rPr>
          <w:rFonts w:ascii="Arial" w:eastAsia="Times New Roman" w:hAnsi="Arial" w:cs="Arial"/>
          <w:sz w:val="24"/>
          <w:szCs w:val="24"/>
          <w:lang w:eastAsia="ru-RU"/>
        </w:rPr>
        <w:t xml:space="preserve"> от 13.07.2015 № 218-ФЗ «О государственной регистрации недвижимости».</w:t>
      </w:r>
    </w:p>
    <w:p w:rsidR="00A3619D" w:rsidRPr="00A3619D" w:rsidRDefault="00A3619D" w:rsidP="00A3619D">
      <w:pPr>
        <w:autoSpaceDE w:val="0"/>
        <w:autoSpaceDN w:val="0"/>
        <w:adjustRightInd w:val="0"/>
        <w:spacing w:after="0" w:line="20" w:lineRule="atLeast"/>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Основой механизма реализации подпрограммы являются следующие приоритеты в области управления имуществом:</w:t>
      </w:r>
    </w:p>
    <w:p w:rsidR="00A3619D" w:rsidRPr="00A3619D" w:rsidRDefault="00A3619D" w:rsidP="00A3619D">
      <w:pPr>
        <w:autoSpaceDE w:val="0"/>
        <w:autoSpaceDN w:val="0"/>
        <w:adjustRightInd w:val="0"/>
        <w:spacing w:after="0" w:line="20" w:lineRule="atLeast"/>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перераспределение имущества, закрепленного на праве хозяйственного ведения и оперативного управления за муниципальными предприятиями и учреждениями в соответствии с текущими и перспективными потребностями;</w:t>
      </w:r>
    </w:p>
    <w:p w:rsidR="00A3619D" w:rsidRPr="00A3619D" w:rsidRDefault="00A3619D" w:rsidP="00A3619D">
      <w:pPr>
        <w:autoSpaceDE w:val="0"/>
        <w:autoSpaceDN w:val="0"/>
        <w:adjustRightInd w:val="0"/>
        <w:spacing w:after="0" w:line="20" w:lineRule="atLeast"/>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оформление документации, необходимой для проведения технической паспортизации муниципальной района.</w:t>
      </w:r>
    </w:p>
    <w:p w:rsidR="00A3619D" w:rsidRPr="00A3619D" w:rsidRDefault="00A3619D" w:rsidP="00A3619D">
      <w:pPr>
        <w:autoSpaceDE w:val="0"/>
        <w:autoSpaceDN w:val="0"/>
        <w:adjustRightInd w:val="0"/>
        <w:spacing w:after="0" w:line="20" w:lineRule="atLeast"/>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Отбор исполнителя мероприятия,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 работ, услуг для муниципальных нужд, с законодательством Российской Федерации и нормативными правовыми актами Красноярского края и района.</w:t>
      </w:r>
    </w:p>
    <w:p w:rsidR="00A3619D" w:rsidRPr="00A3619D" w:rsidRDefault="00A3619D" w:rsidP="00A3619D">
      <w:pPr>
        <w:spacing w:after="0" w:line="20" w:lineRule="atLeast"/>
        <w:jc w:val="center"/>
        <w:rPr>
          <w:rFonts w:ascii="Arial" w:eastAsia="Calibri" w:hAnsi="Arial" w:cs="Arial"/>
          <w:sz w:val="24"/>
          <w:szCs w:val="24"/>
          <w:lang w:eastAsia="ru-RU"/>
        </w:rPr>
      </w:pPr>
    </w:p>
    <w:p w:rsidR="00A3619D" w:rsidRPr="00A3619D" w:rsidRDefault="00A3619D" w:rsidP="00A3619D">
      <w:pPr>
        <w:spacing w:after="0" w:line="2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2.5. Организация управления подпрограммой и контроль за ходом её выполнения</w:t>
      </w:r>
    </w:p>
    <w:p w:rsidR="00A3619D" w:rsidRPr="00A3619D" w:rsidRDefault="00A3619D" w:rsidP="00A3619D">
      <w:pPr>
        <w:spacing w:after="0" w:line="20" w:lineRule="atLeast"/>
        <w:jc w:val="center"/>
        <w:rPr>
          <w:rFonts w:ascii="Arial" w:eastAsia="Calibri" w:hAnsi="Arial" w:cs="Arial"/>
          <w:sz w:val="24"/>
          <w:szCs w:val="24"/>
          <w:lang w:eastAsia="ru-RU"/>
        </w:rPr>
      </w:pP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 xml:space="preserve"> Организацию управления настоящей подпрограммой осуществляет  отдел по управлению муниципальным имуществом и архитектуре администрации Большеулуйского района (далее ответственный исполнитель программы - Отдел).</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Функции  Отдела по управлению подпрограммой:</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ежегодное уточнение целевых показателей и затрат по подпрограммным мероприятиям, а также состава исполнителей;</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совершенствование механизма реализации подпрограммы с учетом изменений внешней среды и нормативно-правовой базы;</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осуществление текущего контроля за ходом реализации подпрограммы, использованием бюджетных средств, выделяемых на выполнение мероприятий;</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 их формировании и реализации;</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по итогам реализации подпрограммы за полгода, год, формирует отчет, согласовывает показатели с 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 по итогам полугодия – в срок не позднее 10-го августа отчетного года;</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 xml:space="preserve">- по итогам года – в срок до 1 марта года, следующего за отчетным. </w:t>
      </w:r>
    </w:p>
    <w:p w:rsidR="00A3619D" w:rsidRPr="00A3619D" w:rsidRDefault="00A3619D" w:rsidP="00A3619D">
      <w:pPr>
        <w:spacing w:after="0" w:line="20" w:lineRule="atLeast"/>
        <w:jc w:val="center"/>
        <w:rPr>
          <w:rFonts w:ascii="Arial" w:eastAsia="Calibri" w:hAnsi="Arial" w:cs="Arial"/>
          <w:sz w:val="24"/>
          <w:szCs w:val="24"/>
          <w:lang w:eastAsia="ru-RU"/>
        </w:rPr>
      </w:pPr>
    </w:p>
    <w:p w:rsidR="00A3619D" w:rsidRPr="00A3619D" w:rsidRDefault="00A3619D" w:rsidP="00A3619D">
      <w:pPr>
        <w:spacing w:after="0" w:line="2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2.6. Оценка социально- экономической эффективности от реализации подпрограммы</w:t>
      </w:r>
    </w:p>
    <w:p w:rsidR="00A3619D" w:rsidRPr="00A3619D" w:rsidRDefault="00A3619D" w:rsidP="00A3619D">
      <w:pPr>
        <w:spacing w:after="0" w:line="20" w:lineRule="atLeast"/>
        <w:jc w:val="both"/>
        <w:rPr>
          <w:rFonts w:ascii="Arial" w:eastAsia="Calibri" w:hAnsi="Arial" w:cs="Arial"/>
          <w:sz w:val="24"/>
          <w:szCs w:val="24"/>
          <w:lang w:eastAsia="ru-RU"/>
        </w:rPr>
      </w:pPr>
    </w:p>
    <w:p w:rsidR="00A3619D" w:rsidRPr="00A3619D" w:rsidRDefault="00A3619D" w:rsidP="00A3619D">
      <w:pPr>
        <w:widowControl w:val="0"/>
        <w:autoSpaceDE w:val="0"/>
        <w:autoSpaceDN w:val="0"/>
        <w:spacing w:after="0" w:line="20" w:lineRule="atLeast"/>
        <w:jc w:val="both"/>
        <w:rPr>
          <w:rFonts w:ascii="Arial" w:eastAsia="Calibri" w:hAnsi="Arial" w:cs="Arial"/>
          <w:sz w:val="24"/>
          <w:szCs w:val="24"/>
          <w:lang w:eastAsia="ru-RU"/>
        </w:rPr>
      </w:pPr>
      <w:r w:rsidRPr="00A3619D">
        <w:rPr>
          <w:rFonts w:ascii="Arial" w:eastAsia="Calibri" w:hAnsi="Arial" w:cs="Arial"/>
          <w:sz w:val="24"/>
          <w:szCs w:val="24"/>
          <w:lang w:eastAsia="ru-RU"/>
        </w:rPr>
        <w:t>Реализация мероприятий подпрограммы за период 2022 - 2027 годов позволит обеспечить достижение следующих результатов:</w:t>
      </w:r>
    </w:p>
    <w:p w:rsidR="00A3619D" w:rsidRPr="00A3619D" w:rsidRDefault="00A3619D" w:rsidP="00A3619D">
      <w:pPr>
        <w:autoSpaceDE w:val="0"/>
        <w:autoSpaceDN w:val="0"/>
        <w:adjustRightInd w:val="0"/>
        <w:spacing w:after="0" w:line="240" w:lineRule="auto"/>
        <w:jc w:val="both"/>
        <w:outlineLvl w:val="0"/>
        <w:rPr>
          <w:rFonts w:ascii="Arial" w:eastAsia="Times New Roman" w:hAnsi="Arial" w:cs="Arial"/>
          <w:sz w:val="24"/>
          <w:szCs w:val="24"/>
          <w:lang w:eastAsia="ru-RU"/>
        </w:rPr>
      </w:pPr>
      <w:r w:rsidRPr="00A3619D">
        <w:rPr>
          <w:rFonts w:ascii="Arial" w:eastAsia="Times New Roman" w:hAnsi="Arial" w:cs="Arial"/>
          <w:sz w:val="24"/>
          <w:szCs w:val="24"/>
          <w:lang w:eastAsia="ru-RU"/>
        </w:rPr>
        <w:t>Показатели результативности будут являться:</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 xml:space="preserve">- увеличение количества объектов недвижимого имущества, на которые оформлена техническая документация; </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lastRenderedPageBreak/>
        <w:t>- пополнение доходной части бюджета района от приватизации муниципального имущества, от передачи земельных участков в аренду, собственность по итогам торгов;</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 увеличение</w:t>
      </w:r>
      <w:r w:rsidRPr="00A3619D">
        <w:rPr>
          <w:rFonts w:ascii="Arial" w:eastAsia="Times New Roman" w:hAnsi="Arial" w:cs="Arial"/>
          <w:sz w:val="24"/>
          <w:szCs w:val="24"/>
          <w:lang w:eastAsia="ru-RU"/>
        </w:rPr>
        <w:tab/>
        <w:t>количества объектов муниципального имущества, земельных участков, у которых определена рыночная стоимость;</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 увеличение</w:t>
      </w:r>
      <w:r w:rsidRPr="00A3619D">
        <w:rPr>
          <w:rFonts w:ascii="Arial" w:eastAsia="Times New Roman" w:hAnsi="Arial" w:cs="Arial"/>
          <w:sz w:val="24"/>
          <w:szCs w:val="24"/>
          <w:lang w:eastAsia="ru-RU"/>
        </w:rPr>
        <w:tab/>
        <w:t>количества объектов муниципального имущества, включенных в Реестр муниципальной собственности;</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 площадь нежилого фонда подлежащая приватизации.</w:t>
      </w:r>
    </w:p>
    <w:p w:rsidR="00A3619D" w:rsidRPr="00A3619D" w:rsidRDefault="00A3619D" w:rsidP="00A3619D">
      <w:pPr>
        <w:spacing w:after="0" w:line="240" w:lineRule="auto"/>
        <w:jc w:val="center"/>
        <w:rPr>
          <w:rFonts w:ascii="Arial" w:eastAsia="Calibri" w:hAnsi="Arial" w:cs="Arial"/>
          <w:sz w:val="24"/>
          <w:szCs w:val="24"/>
          <w:lang w:eastAsia="ru-RU"/>
        </w:rPr>
      </w:pPr>
    </w:p>
    <w:p w:rsidR="00A3619D" w:rsidRPr="00A3619D" w:rsidRDefault="00A3619D" w:rsidP="00A3619D">
      <w:pPr>
        <w:spacing w:after="0" w:line="240" w:lineRule="auto"/>
        <w:jc w:val="center"/>
        <w:rPr>
          <w:rFonts w:ascii="Arial" w:eastAsia="Calibri" w:hAnsi="Arial" w:cs="Arial"/>
          <w:sz w:val="24"/>
          <w:szCs w:val="24"/>
          <w:lang w:eastAsia="ru-RU"/>
        </w:rPr>
        <w:sectPr w:rsidR="00A3619D" w:rsidRPr="00A3619D" w:rsidSect="004F3429">
          <w:pgSz w:w="11906" w:h="16838" w:code="9"/>
          <w:pgMar w:top="567" w:right="1134" w:bottom="426" w:left="1134" w:header="720" w:footer="720" w:gutter="0"/>
          <w:cols w:space="708"/>
          <w:noEndnote/>
          <w:docGrid w:linePitch="272"/>
        </w:sectPr>
      </w:pP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r w:rsidRPr="00A3619D">
        <w:rPr>
          <w:rFonts w:ascii="Arial" w:eastAsia="Calibri" w:hAnsi="Arial" w:cs="Arial"/>
          <w:sz w:val="24"/>
          <w:szCs w:val="24"/>
          <w:lang w:eastAsia="ru-RU"/>
        </w:rPr>
        <w:lastRenderedPageBreak/>
        <w:t>Приложение № 1</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к подпрограмме</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«Инвентаризация объектов</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недвижимого имущества»</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муниципальной программы</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«Эффективное управление</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муниципальным имуществом</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и земельными отношениями»</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p>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ПЕРЕЧЕНЬ И ЗНАЧЕНИЕ ПОКАЗАТЕЛЕЙ РЕЗУЛЬТАТИВНОСТИ ПОДПРОГРАММЫ «ИНВЕНТАРИЗАЦИЯ ОБЪЕКТОВ НЕДВИЖИМОГО ИМУЩЕСТВА»</w:t>
      </w:r>
    </w:p>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5"/>
        <w:gridCol w:w="2213"/>
        <w:gridCol w:w="1348"/>
        <w:gridCol w:w="1418"/>
        <w:gridCol w:w="1779"/>
        <w:gridCol w:w="1481"/>
        <w:gridCol w:w="1417"/>
        <w:gridCol w:w="1418"/>
        <w:gridCol w:w="1417"/>
        <w:gridCol w:w="1134"/>
      </w:tblGrid>
      <w:tr w:rsidR="00A3619D" w:rsidRPr="00A3619D" w:rsidTr="00611DDF">
        <w:tc>
          <w:tcPr>
            <w:tcW w:w="1225" w:type="dxa"/>
            <w:vMerge w:val="restart"/>
          </w:tcPr>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п/п</w:t>
            </w:r>
          </w:p>
        </w:tc>
        <w:tc>
          <w:tcPr>
            <w:tcW w:w="2213" w:type="dxa"/>
            <w:vMerge w:val="restart"/>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Цели, задачи, показатели</w:t>
            </w:r>
          </w:p>
        </w:tc>
        <w:tc>
          <w:tcPr>
            <w:tcW w:w="1348" w:type="dxa"/>
            <w:vMerge w:val="restart"/>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Единица измерения</w:t>
            </w:r>
          </w:p>
        </w:tc>
        <w:tc>
          <w:tcPr>
            <w:tcW w:w="1418" w:type="dxa"/>
            <w:vMerge w:val="restart"/>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Источник информации</w:t>
            </w:r>
          </w:p>
        </w:tc>
        <w:tc>
          <w:tcPr>
            <w:tcW w:w="1779" w:type="dxa"/>
            <w:vMerge w:val="restart"/>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Год предшествующий</w:t>
            </w:r>
          </w:p>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отчетному финансовому году</w:t>
            </w:r>
          </w:p>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2022 год</w:t>
            </w:r>
          </w:p>
        </w:tc>
        <w:tc>
          <w:tcPr>
            <w:tcW w:w="1481" w:type="dxa"/>
            <w:vMerge w:val="restart"/>
          </w:tcPr>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Отчетный финансовый год 2023 год</w:t>
            </w:r>
          </w:p>
        </w:tc>
        <w:tc>
          <w:tcPr>
            <w:tcW w:w="1417" w:type="dxa"/>
            <w:vMerge w:val="restart"/>
          </w:tcPr>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Текущий финансовый год </w:t>
            </w:r>
          </w:p>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 2024 год</w:t>
            </w:r>
          </w:p>
        </w:tc>
        <w:tc>
          <w:tcPr>
            <w:tcW w:w="3969" w:type="dxa"/>
            <w:gridSpan w:val="3"/>
          </w:tcPr>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Годы реализации подпрограммы</w:t>
            </w:r>
          </w:p>
        </w:tc>
      </w:tr>
      <w:tr w:rsidR="00A3619D" w:rsidRPr="00A3619D" w:rsidTr="00611DDF">
        <w:tc>
          <w:tcPr>
            <w:tcW w:w="1225" w:type="dxa"/>
            <w:vMerge/>
          </w:tcPr>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p>
        </w:tc>
        <w:tc>
          <w:tcPr>
            <w:tcW w:w="2213" w:type="dxa"/>
            <w:vMerge/>
          </w:tcPr>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p>
        </w:tc>
        <w:tc>
          <w:tcPr>
            <w:tcW w:w="1348" w:type="dxa"/>
            <w:vMerge/>
          </w:tcPr>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p>
        </w:tc>
        <w:tc>
          <w:tcPr>
            <w:tcW w:w="1418" w:type="dxa"/>
            <w:vMerge/>
          </w:tcPr>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p>
        </w:tc>
        <w:tc>
          <w:tcPr>
            <w:tcW w:w="1779" w:type="dxa"/>
            <w:vMerge/>
          </w:tcPr>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p>
        </w:tc>
        <w:tc>
          <w:tcPr>
            <w:tcW w:w="1481" w:type="dxa"/>
            <w:vMerge/>
          </w:tcPr>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p>
        </w:tc>
        <w:tc>
          <w:tcPr>
            <w:tcW w:w="1417" w:type="dxa"/>
            <w:vMerge/>
          </w:tcPr>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p>
        </w:tc>
        <w:tc>
          <w:tcPr>
            <w:tcW w:w="1418" w:type="dxa"/>
          </w:tcPr>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очередной год планового периода </w:t>
            </w:r>
          </w:p>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2025 год</w:t>
            </w:r>
          </w:p>
        </w:tc>
        <w:tc>
          <w:tcPr>
            <w:tcW w:w="1417" w:type="dxa"/>
          </w:tcPr>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первый год</w:t>
            </w:r>
          </w:p>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планового периода</w:t>
            </w:r>
          </w:p>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2026 год</w:t>
            </w:r>
          </w:p>
        </w:tc>
        <w:tc>
          <w:tcPr>
            <w:tcW w:w="1134" w:type="dxa"/>
          </w:tcPr>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второй год</w:t>
            </w:r>
          </w:p>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планового периода</w:t>
            </w:r>
          </w:p>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2027 год</w:t>
            </w:r>
          </w:p>
        </w:tc>
      </w:tr>
      <w:tr w:rsidR="00A3619D" w:rsidRPr="00A3619D" w:rsidTr="00611DDF">
        <w:tc>
          <w:tcPr>
            <w:tcW w:w="1225" w:type="dxa"/>
          </w:tcPr>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w:t>
            </w:r>
          </w:p>
        </w:tc>
        <w:tc>
          <w:tcPr>
            <w:tcW w:w="2213" w:type="dxa"/>
          </w:tcPr>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w:t>
            </w:r>
          </w:p>
        </w:tc>
        <w:tc>
          <w:tcPr>
            <w:tcW w:w="1348" w:type="dxa"/>
          </w:tcPr>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w:t>
            </w:r>
          </w:p>
        </w:tc>
        <w:tc>
          <w:tcPr>
            <w:tcW w:w="1418" w:type="dxa"/>
          </w:tcPr>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w:t>
            </w:r>
          </w:p>
        </w:tc>
        <w:tc>
          <w:tcPr>
            <w:tcW w:w="1779" w:type="dxa"/>
          </w:tcPr>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5</w:t>
            </w:r>
          </w:p>
        </w:tc>
        <w:tc>
          <w:tcPr>
            <w:tcW w:w="1481" w:type="dxa"/>
          </w:tcPr>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6</w:t>
            </w:r>
          </w:p>
        </w:tc>
        <w:tc>
          <w:tcPr>
            <w:tcW w:w="1417" w:type="dxa"/>
          </w:tcPr>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7</w:t>
            </w:r>
          </w:p>
        </w:tc>
        <w:tc>
          <w:tcPr>
            <w:tcW w:w="1418" w:type="dxa"/>
          </w:tcPr>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8</w:t>
            </w:r>
          </w:p>
        </w:tc>
        <w:tc>
          <w:tcPr>
            <w:tcW w:w="1417" w:type="dxa"/>
          </w:tcPr>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9</w:t>
            </w:r>
          </w:p>
        </w:tc>
        <w:tc>
          <w:tcPr>
            <w:tcW w:w="1134" w:type="dxa"/>
          </w:tcPr>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w:t>
            </w:r>
          </w:p>
        </w:tc>
      </w:tr>
      <w:tr w:rsidR="00A3619D" w:rsidRPr="00A3619D" w:rsidTr="00611DDF">
        <w:tc>
          <w:tcPr>
            <w:tcW w:w="14850" w:type="dxa"/>
            <w:gridSpan w:val="10"/>
          </w:tcPr>
          <w:p w:rsidR="00A3619D" w:rsidRPr="00A3619D" w:rsidRDefault="00A3619D" w:rsidP="00A3619D">
            <w:pPr>
              <w:widowControl w:val="0"/>
              <w:tabs>
                <w:tab w:val="left" w:pos="2660"/>
                <w:tab w:val="right" w:pos="14570"/>
              </w:tabs>
              <w:autoSpaceDE w:val="0"/>
              <w:autoSpaceDN w:val="0"/>
              <w:spacing w:after="0" w:line="240" w:lineRule="auto"/>
              <w:jc w:val="both"/>
              <w:rPr>
                <w:rFonts w:ascii="Arial" w:eastAsia="Calibri" w:hAnsi="Arial" w:cs="Arial"/>
                <w:sz w:val="24"/>
                <w:szCs w:val="24"/>
                <w:lang w:eastAsia="ru-RU"/>
              </w:rPr>
            </w:pPr>
            <w:r w:rsidRPr="00A3619D">
              <w:rPr>
                <w:rFonts w:ascii="Arial" w:eastAsia="Calibri" w:hAnsi="Arial" w:cs="Arial"/>
                <w:sz w:val="24"/>
                <w:szCs w:val="24"/>
                <w:lang w:eastAsia="ru-RU"/>
              </w:rPr>
              <w:t>Цель подпрограммы: Формирование эффективной системы управления и распоряжения муниципальным имуществом Большеулуйского района</w:t>
            </w:r>
          </w:p>
        </w:tc>
      </w:tr>
      <w:tr w:rsidR="00A3619D" w:rsidRPr="00A3619D" w:rsidTr="00611DDF">
        <w:tc>
          <w:tcPr>
            <w:tcW w:w="14850" w:type="dxa"/>
            <w:gridSpan w:val="10"/>
          </w:tcPr>
          <w:p w:rsidR="00A3619D" w:rsidRPr="00A3619D" w:rsidRDefault="00A3619D" w:rsidP="00A3619D">
            <w:pPr>
              <w:widowControl w:val="0"/>
              <w:tabs>
                <w:tab w:val="left" w:pos="2660"/>
                <w:tab w:val="right" w:pos="14570"/>
              </w:tabs>
              <w:autoSpaceDE w:val="0"/>
              <w:autoSpaceDN w:val="0"/>
              <w:spacing w:after="0" w:line="240" w:lineRule="auto"/>
              <w:jc w:val="both"/>
              <w:rPr>
                <w:rFonts w:ascii="Arial" w:eastAsia="Calibri" w:hAnsi="Arial" w:cs="Arial"/>
                <w:sz w:val="24"/>
                <w:szCs w:val="24"/>
                <w:lang w:eastAsia="ru-RU"/>
              </w:rPr>
            </w:pPr>
            <w:r w:rsidRPr="00A3619D">
              <w:rPr>
                <w:rFonts w:ascii="Arial" w:eastAsia="Calibri" w:hAnsi="Arial" w:cs="Arial"/>
                <w:sz w:val="24"/>
                <w:szCs w:val="24"/>
                <w:lang w:eastAsia="ru-RU"/>
              </w:rPr>
              <w:t>Задача подпрограммы: Формирование и управление муниципальной собственностью, оформление права собственности на бесхозяйные объекты недвижимости</w:t>
            </w:r>
          </w:p>
        </w:tc>
      </w:tr>
      <w:tr w:rsidR="00A3619D" w:rsidRPr="00A3619D" w:rsidTr="00611DDF">
        <w:tc>
          <w:tcPr>
            <w:tcW w:w="1225" w:type="dxa"/>
          </w:tcPr>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p>
        </w:tc>
        <w:tc>
          <w:tcPr>
            <w:tcW w:w="2213" w:type="dxa"/>
          </w:tcPr>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Показатели результативности</w:t>
            </w:r>
          </w:p>
        </w:tc>
        <w:tc>
          <w:tcPr>
            <w:tcW w:w="1348" w:type="dxa"/>
          </w:tcPr>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p>
        </w:tc>
        <w:tc>
          <w:tcPr>
            <w:tcW w:w="1418" w:type="dxa"/>
          </w:tcPr>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p>
        </w:tc>
        <w:tc>
          <w:tcPr>
            <w:tcW w:w="1779" w:type="dxa"/>
          </w:tcPr>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p>
        </w:tc>
        <w:tc>
          <w:tcPr>
            <w:tcW w:w="1481" w:type="dxa"/>
          </w:tcPr>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p>
        </w:tc>
        <w:tc>
          <w:tcPr>
            <w:tcW w:w="1417" w:type="dxa"/>
          </w:tcPr>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p>
        </w:tc>
        <w:tc>
          <w:tcPr>
            <w:tcW w:w="1418" w:type="dxa"/>
          </w:tcPr>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p>
        </w:tc>
        <w:tc>
          <w:tcPr>
            <w:tcW w:w="1417" w:type="dxa"/>
          </w:tcPr>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p>
        </w:tc>
        <w:tc>
          <w:tcPr>
            <w:tcW w:w="1134" w:type="dxa"/>
          </w:tcPr>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p>
        </w:tc>
      </w:tr>
      <w:tr w:rsidR="00A3619D" w:rsidRPr="00A3619D" w:rsidTr="00611DDF">
        <w:tc>
          <w:tcPr>
            <w:tcW w:w="1225" w:type="dxa"/>
          </w:tcPr>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w:t>
            </w:r>
          </w:p>
        </w:tc>
        <w:tc>
          <w:tcPr>
            <w:tcW w:w="2213"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Количество объектов недвижимого имущества, на которые оформлена техническая документация (за период)</w:t>
            </w:r>
          </w:p>
        </w:tc>
        <w:tc>
          <w:tcPr>
            <w:tcW w:w="1348"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ед.</w:t>
            </w:r>
          </w:p>
        </w:tc>
        <w:tc>
          <w:tcPr>
            <w:tcW w:w="1418" w:type="dxa"/>
          </w:tcPr>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Отчетные данные</w:t>
            </w:r>
          </w:p>
        </w:tc>
        <w:tc>
          <w:tcPr>
            <w:tcW w:w="177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w:t>
            </w:r>
          </w:p>
        </w:tc>
        <w:tc>
          <w:tcPr>
            <w:tcW w:w="1481"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w:t>
            </w:r>
          </w:p>
        </w:tc>
        <w:tc>
          <w:tcPr>
            <w:tcW w:w="141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5</w:t>
            </w:r>
          </w:p>
        </w:tc>
        <w:tc>
          <w:tcPr>
            <w:tcW w:w="1418"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5</w:t>
            </w:r>
          </w:p>
        </w:tc>
        <w:tc>
          <w:tcPr>
            <w:tcW w:w="141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5</w:t>
            </w: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w:t>
            </w:r>
          </w:p>
        </w:tc>
      </w:tr>
      <w:tr w:rsidR="00A3619D" w:rsidRPr="00A3619D" w:rsidTr="00611DDF">
        <w:tc>
          <w:tcPr>
            <w:tcW w:w="1225" w:type="dxa"/>
          </w:tcPr>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lastRenderedPageBreak/>
              <w:t>2</w:t>
            </w:r>
          </w:p>
        </w:tc>
        <w:tc>
          <w:tcPr>
            <w:tcW w:w="2213"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Количество объектов муниципального имущества, земельных участков, у которых определена рыночная стоимость (за период)</w:t>
            </w:r>
          </w:p>
        </w:tc>
        <w:tc>
          <w:tcPr>
            <w:tcW w:w="1348"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ед.</w:t>
            </w:r>
          </w:p>
        </w:tc>
        <w:tc>
          <w:tcPr>
            <w:tcW w:w="1418" w:type="dxa"/>
          </w:tcPr>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Отчетные данные</w:t>
            </w:r>
          </w:p>
        </w:tc>
        <w:tc>
          <w:tcPr>
            <w:tcW w:w="177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34</w:t>
            </w:r>
          </w:p>
        </w:tc>
        <w:tc>
          <w:tcPr>
            <w:tcW w:w="1481"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34</w:t>
            </w:r>
          </w:p>
        </w:tc>
        <w:tc>
          <w:tcPr>
            <w:tcW w:w="141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w:t>
            </w:r>
          </w:p>
        </w:tc>
        <w:tc>
          <w:tcPr>
            <w:tcW w:w="1418"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w:t>
            </w:r>
          </w:p>
        </w:tc>
        <w:tc>
          <w:tcPr>
            <w:tcW w:w="141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w:t>
            </w: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w:t>
            </w:r>
          </w:p>
        </w:tc>
      </w:tr>
      <w:tr w:rsidR="00A3619D" w:rsidRPr="00A3619D" w:rsidTr="00611DDF">
        <w:tc>
          <w:tcPr>
            <w:tcW w:w="1225" w:type="dxa"/>
          </w:tcPr>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w:t>
            </w:r>
          </w:p>
        </w:tc>
        <w:tc>
          <w:tcPr>
            <w:tcW w:w="2213"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Количество объектов муниципального имущества, включенных в Реестр муниципальной собственности, по разделам Реестра</w:t>
            </w:r>
          </w:p>
        </w:tc>
        <w:tc>
          <w:tcPr>
            <w:tcW w:w="1348"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ед.</w:t>
            </w:r>
          </w:p>
        </w:tc>
        <w:tc>
          <w:tcPr>
            <w:tcW w:w="1418" w:type="dxa"/>
          </w:tcPr>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Отчетные данные</w:t>
            </w:r>
          </w:p>
        </w:tc>
        <w:tc>
          <w:tcPr>
            <w:tcW w:w="177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8</w:t>
            </w:r>
          </w:p>
        </w:tc>
        <w:tc>
          <w:tcPr>
            <w:tcW w:w="1481"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17</w:t>
            </w:r>
          </w:p>
        </w:tc>
        <w:tc>
          <w:tcPr>
            <w:tcW w:w="141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5</w:t>
            </w:r>
          </w:p>
        </w:tc>
        <w:tc>
          <w:tcPr>
            <w:tcW w:w="1418"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5</w:t>
            </w:r>
          </w:p>
        </w:tc>
        <w:tc>
          <w:tcPr>
            <w:tcW w:w="141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5</w:t>
            </w: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w:t>
            </w:r>
          </w:p>
        </w:tc>
      </w:tr>
      <w:tr w:rsidR="00A3619D" w:rsidRPr="00A3619D" w:rsidTr="00611DDF">
        <w:tc>
          <w:tcPr>
            <w:tcW w:w="1225" w:type="dxa"/>
          </w:tcPr>
          <w:p w:rsidR="00A3619D" w:rsidRPr="00A3619D" w:rsidRDefault="00A3619D" w:rsidP="00A3619D">
            <w:pPr>
              <w:widowControl w:val="0"/>
              <w:tabs>
                <w:tab w:val="left" w:pos="2660"/>
                <w:tab w:val="right" w:pos="14570"/>
              </w:tabs>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4 </w:t>
            </w:r>
          </w:p>
        </w:tc>
        <w:tc>
          <w:tcPr>
            <w:tcW w:w="2213"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Times New Roman" w:hAnsi="Arial" w:cs="Arial"/>
                <w:sz w:val="24"/>
                <w:szCs w:val="24"/>
                <w:lang w:eastAsia="ru-RU"/>
              </w:rPr>
              <w:t>Площадь нежилого фонда подлежащая приватизации</w:t>
            </w:r>
          </w:p>
        </w:tc>
        <w:tc>
          <w:tcPr>
            <w:tcW w:w="1348"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ед.</w:t>
            </w:r>
          </w:p>
        </w:tc>
        <w:tc>
          <w:tcPr>
            <w:tcW w:w="1418" w:type="dxa"/>
          </w:tcPr>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Отчетные данные</w:t>
            </w:r>
          </w:p>
        </w:tc>
        <w:tc>
          <w:tcPr>
            <w:tcW w:w="177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1,99</w:t>
            </w:r>
          </w:p>
        </w:tc>
        <w:tc>
          <w:tcPr>
            <w:tcW w:w="1481"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1,26</w:t>
            </w:r>
          </w:p>
        </w:tc>
        <w:tc>
          <w:tcPr>
            <w:tcW w:w="141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0,0</w:t>
            </w:r>
          </w:p>
        </w:tc>
        <w:tc>
          <w:tcPr>
            <w:tcW w:w="1418"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0,0</w:t>
            </w:r>
          </w:p>
        </w:tc>
        <w:tc>
          <w:tcPr>
            <w:tcW w:w="141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0,0</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134"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0,0</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r>
      <w:tr w:rsidR="00A3619D" w:rsidRPr="00A3619D" w:rsidTr="00611DDF">
        <w:tc>
          <w:tcPr>
            <w:tcW w:w="1225" w:type="dxa"/>
          </w:tcPr>
          <w:p w:rsidR="00A3619D" w:rsidRPr="00A3619D" w:rsidRDefault="00A3619D" w:rsidP="00A3619D">
            <w:pPr>
              <w:widowControl w:val="0"/>
              <w:autoSpaceDE w:val="0"/>
              <w:autoSpaceDN w:val="0"/>
              <w:adjustRightInd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5</w:t>
            </w:r>
          </w:p>
        </w:tc>
        <w:tc>
          <w:tcPr>
            <w:tcW w:w="2213"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Количество полученных заключений о техническом состоянии объекта недвижимого имущества и актов обследования, подтверждающих прекращение существования объекта.</w:t>
            </w:r>
          </w:p>
        </w:tc>
        <w:tc>
          <w:tcPr>
            <w:tcW w:w="1348"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ед.</w:t>
            </w:r>
          </w:p>
        </w:tc>
        <w:tc>
          <w:tcPr>
            <w:tcW w:w="1418"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Отчетные данные</w:t>
            </w:r>
          </w:p>
        </w:tc>
        <w:tc>
          <w:tcPr>
            <w:tcW w:w="177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w:t>
            </w:r>
          </w:p>
        </w:tc>
        <w:tc>
          <w:tcPr>
            <w:tcW w:w="1481"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w:t>
            </w:r>
          </w:p>
        </w:tc>
        <w:tc>
          <w:tcPr>
            <w:tcW w:w="141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w:t>
            </w:r>
          </w:p>
        </w:tc>
        <w:tc>
          <w:tcPr>
            <w:tcW w:w="1418"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w:t>
            </w:r>
          </w:p>
        </w:tc>
        <w:tc>
          <w:tcPr>
            <w:tcW w:w="141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w:t>
            </w: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w:t>
            </w:r>
          </w:p>
        </w:tc>
      </w:tr>
    </w:tbl>
    <w:p w:rsidR="00A3619D" w:rsidRPr="00A3619D" w:rsidRDefault="00A3619D" w:rsidP="00A3619D">
      <w:pPr>
        <w:spacing w:after="0" w:line="240" w:lineRule="auto"/>
        <w:rPr>
          <w:rFonts w:ascii="Arial" w:eastAsia="Calibri" w:hAnsi="Arial" w:cs="Arial"/>
          <w:sz w:val="24"/>
          <w:szCs w:val="24"/>
          <w:lang w:eastAsia="ru-RU"/>
        </w:rPr>
      </w:pPr>
    </w:p>
    <w:p w:rsidR="00A3619D" w:rsidRPr="00A3619D" w:rsidRDefault="00A3619D" w:rsidP="00A3619D">
      <w:pPr>
        <w:spacing w:after="0" w:line="240" w:lineRule="auto"/>
        <w:rPr>
          <w:rFonts w:ascii="Arial" w:eastAsia="Calibri" w:hAnsi="Arial" w:cs="Arial"/>
          <w:sz w:val="24"/>
          <w:szCs w:val="24"/>
          <w:lang w:eastAsia="ru-RU"/>
        </w:rPr>
      </w:pPr>
    </w:p>
    <w:p w:rsidR="00A3619D" w:rsidRPr="00A3619D" w:rsidRDefault="00A3619D" w:rsidP="00A3619D">
      <w:pPr>
        <w:spacing w:after="0" w:line="240" w:lineRule="auto"/>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xml:space="preserve">Начальник отдела по управлению </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муниципальным имуществом и архитектуре:                                                                                                                                      Маскадынова Л.Н.</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r w:rsidRPr="00A3619D">
        <w:rPr>
          <w:rFonts w:ascii="Arial" w:eastAsia="Calibri" w:hAnsi="Arial" w:cs="Arial"/>
          <w:sz w:val="24"/>
          <w:szCs w:val="24"/>
          <w:lang w:eastAsia="ru-RU"/>
        </w:rPr>
        <w:t>Приложение № 2</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к подпрограмме</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«Инвентаризация объектов</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недвижимого имущества»</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муниципальной программы</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«Эффективное управление</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муниципальным имуществом</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и земельными отношениями»</w:t>
      </w:r>
    </w:p>
    <w:p w:rsidR="00A3619D" w:rsidRPr="00A3619D" w:rsidRDefault="00A3619D" w:rsidP="00A3619D">
      <w:pPr>
        <w:spacing w:after="0" w:line="240" w:lineRule="auto"/>
        <w:rPr>
          <w:rFonts w:ascii="Arial" w:eastAsia="Calibri" w:hAnsi="Arial" w:cs="Arial"/>
          <w:sz w:val="24"/>
          <w:szCs w:val="24"/>
          <w:lang w:eastAsia="ru-RU"/>
        </w:rPr>
      </w:pPr>
    </w:p>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ПЕРЕЧЕНЬ МЕРОПРИЯТИЙ ПОДПРОГРАММЫ «ИНВЕНТАРИЗАЦИЯ ОБЪЕКТОВ НЕДВИЖИМОГО ИМУЩЕСТВА»</w:t>
      </w:r>
    </w:p>
    <w:p w:rsidR="00A3619D" w:rsidRPr="00A3619D" w:rsidRDefault="00A3619D" w:rsidP="00A3619D">
      <w:pPr>
        <w:spacing w:after="0" w:line="240" w:lineRule="auto"/>
        <w:rPr>
          <w:rFonts w:ascii="Arial" w:eastAsia="Calibri" w:hAnsi="Arial" w:cs="Arial"/>
          <w:sz w:val="24"/>
          <w:szCs w:val="24"/>
          <w:lang w:eastAsia="ru-RU"/>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1573"/>
        <w:gridCol w:w="850"/>
        <w:gridCol w:w="907"/>
        <w:gridCol w:w="759"/>
        <w:gridCol w:w="794"/>
        <w:gridCol w:w="624"/>
        <w:gridCol w:w="1169"/>
        <w:gridCol w:w="1134"/>
        <w:gridCol w:w="992"/>
        <w:gridCol w:w="964"/>
        <w:gridCol w:w="20"/>
        <w:gridCol w:w="880"/>
        <w:gridCol w:w="40"/>
        <w:gridCol w:w="789"/>
        <w:gridCol w:w="194"/>
        <w:gridCol w:w="1082"/>
        <w:gridCol w:w="1559"/>
      </w:tblGrid>
      <w:tr w:rsidR="00A3619D" w:rsidRPr="00A3619D" w:rsidTr="00611DDF">
        <w:tc>
          <w:tcPr>
            <w:tcW w:w="616" w:type="dxa"/>
            <w:vMerge w:val="restart"/>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п/п</w:t>
            </w:r>
          </w:p>
        </w:tc>
        <w:tc>
          <w:tcPr>
            <w:tcW w:w="1573" w:type="dxa"/>
            <w:vMerge w:val="restart"/>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Цели, задачи, мероприятия подпрограммы</w:t>
            </w:r>
          </w:p>
        </w:tc>
        <w:tc>
          <w:tcPr>
            <w:tcW w:w="850" w:type="dxa"/>
            <w:vMerge w:val="restart"/>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ГРБС</w:t>
            </w:r>
          </w:p>
        </w:tc>
        <w:tc>
          <w:tcPr>
            <w:tcW w:w="3084" w:type="dxa"/>
            <w:gridSpan w:val="4"/>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Код бюджетной классификации</w:t>
            </w:r>
          </w:p>
        </w:tc>
        <w:tc>
          <w:tcPr>
            <w:tcW w:w="7264" w:type="dxa"/>
            <w:gridSpan w:val="10"/>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Расходы по годам реализации программы (тыс. руб.)</w:t>
            </w:r>
          </w:p>
        </w:tc>
        <w:tc>
          <w:tcPr>
            <w:tcW w:w="1559" w:type="dxa"/>
            <w:vMerge w:val="restart"/>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Ожидаемый непосредственный результат (краткое описание) от реализации </w:t>
            </w:r>
            <w:r w:rsidRPr="00A3619D">
              <w:rPr>
                <w:rFonts w:ascii="Arial" w:eastAsia="Calibri" w:hAnsi="Arial" w:cs="Arial"/>
                <w:sz w:val="24"/>
                <w:szCs w:val="24"/>
                <w:lang w:eastAsia="ru-RU"/>
              </w:rPr>
              <w:lastRenderedPageBreak/>
              <w:t>подпрограммного мероприятия (в том числе в натуральном выражении)</w:t>
            </w:r>
          </w:p>
        </w:tc>
      </w:tr>
      <w:tr w:rsidR="00A3619D" w:rsidRPr="00A3619D" w:rsidTr="00611DDF">
        <w:tc>
          <w:tcPr>
            <w:tcW w:w="616" w:type="dxa"/>
            <w:vMerge/>
          </w:tcPr>
          <w:p w:rsidR="00A3619D" w:rsidRPr="00A3619D" w:rsidRDefault="00A3619D" w:rsidP="00A3619D">
            <w:pPr>
              <w:spacing w:after="0" w:line="240" w:lineRule="auto"/>
              <w:rPr>
                <w:rFonts w:ascii="Arial" w:eastAsia="Calibri" w:hAnsi="Arial" w:cs="Arial"/>
                <w:sz w:val="24"/>
                <w:szCs w:val="24"/>
                <w:lang w:eastAsia="ru-RU"/>
              </w:rPr>
            </w:pPr>
          </w:p>
        </w:tc>
        <w:tc>
          <w:tcPr>
            <w:tcW w:w="1573" w:type="dxa"/>
            <w:vMerge/>
          </w:tcPr>
          <w:p w:rsidR="00A3619D" w:rsidRPr="00A3619D" w:rsidRDefault="00A3619D" w:rsidP="00A3619D">
            <w:pPr>
              <w:spacing w:after="0" w:line="240" w:lineRule="auto"/>
              <w:rPr>
                <w:rFonts w:ascii="Arial" w:eastAsia="Calibri" w:hAnsi="Arial" w:cs="Arial"/>
                <w:sz w:val="24"/>
                <w:szCs w:val="24"/>
                <w:lang w:eastAsia="ru-RU"/>
              </w:rPr>
            </w:pPr>
          </w:p>
        </w:tc>
        <w:tc>
          <w:tcPr>
            <w:tcW w:w="850" w:type="dxa"/>
            <w:vMerge/>
          </w:tcPr>
          <w:p w:rsidR="00A3619D" w:rsidRPr="00A3619D" w:rsidRDefault="00A3619D" w:rsidP="00A3619D">
            <w:pPr>
              <w:spacing w:after="0" w:line="240" w:lineRule="auto"/>
              <w:rPr>
                <w:rFonts w:ascii="Arial" w:eastAsia="Calibri" w:hAnsi="Arial" w:cs="Arial"/>
                <w:sz w:val="24"/>
                <w:szCs w:val="24"/>
                <w:lang w:eastAsia="ru-RU"/>
              </w:rPr>
            </w:pPr>
          </w:p>
        </w:tc>
        <w:tc>
          <w:tcPr>
            <w:tcW w:w="90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ГРБС</w:t>
            </w:r>
          </w:p>
        </w:tc>
        <w:tc>
          <w:tcPr>
            <w:tcW w:w="75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РзПр</w:t>
            </w:r>
          </w:p>
        </w:tc>
        <w:tc>
          <w:tcPr>
            <w:tcW w:w="79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ЦСР</w:t>
            </w:r>
          </w:p>
        </w:tc>
        <w:tc>
          <w:tcPr>
            <w:tcW w:w="62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ВР</w:t>
            </w:r>
          </w:p>
        </w:tc>
        <w:tc>
          <w:tcPr>
            <w:tcW w:w="1169"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Год предшествующий</w:t>
            </w:r>
          </w:p>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отчетному финансо</w:t>
            </w:r>
            <w:r w:rsidRPr="00A3619D">
              <w:rPr>
                <w:rFonts w:ascii="Arial" w:eastAsia="Calibri" w:hAnsi="Arial" w:cs="Arial"/>
                <w:sz w:val="24"/>
                <w:szCs w:val="24"/>
                <w:lang w:eastAsia="ru-RU"/>
              </w:rPr>
              <w:lastRenderedPageBreak/>
              <w:t>вому году</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2022 год</w:t>
            </w: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lastRenderedPageBreak/>
              <w:t xml:space="preserve">Отчетный финансовый </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год  </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2023 год</w:t>
            </w:r>
          </w:p>
        </w:tc>
        <w:tc>
          <w:tcPr>
            <w:tcW w:w="99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Текущий финансовый год  </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2024 </w:t>
            </w:r>
            <w:r w:rsidRPr="00A3619D">
              <w:rPr>
                <w:rFonts w:ascii="Arial" w:eastAsia="Calibri" w:hAnsi="Arial" w:cs="Arial"/>
                <w:sz w:val="24"/>
                <w:szCs w:val="24"/>
                <w:lang w:eastAsia="ru-RU"/>
              </w:rPr>
              <w:lastRenderedPageBreak/>
              <w:t>год</w:t>
            </w:r>
          </w:p>
        </w:tc>
        <w:tc>
          <w:tcPr>
            <w:tcW w:w="96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lastRenderedPageBreak/>
              <w:t>Очередной год планового период</w:t>
            </w:r>
            <w:r w:rsidRPr="00A3619D">
              <w:rPr>
                <w:rFonts w:ascii="Arial" w:eastAsia="Calibri" w:hAnsi="Arial" w:cs="Arial"/>
                <w:sz w:val="24"/>
                <w:szCs w:val="24"/>
                <w:lang w:eastAsia="ru-RU"/>
              </w:rPr>
              <w:lastRenderedPageBreak/>
              <w:t>а</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2025 год</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900" w:type="dxa"/>
            <w:gridSpan w:val="2"/>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lastRenderedPageBreak/>
              <w:t>Первый год планового периода</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lastRenderedPageBreak/>
              <w:t>2026 год</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023" w:type="dxa"/>
            <w:gridSpan w:val="3"/>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lastRenderedPageBreak/>
              <w:t>Второй  год планового периода</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lastRenderedPageBreak/>
              <w:t>2027 год</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08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lastRenderedPageBreak/>
              <w:t xml:space="preserve">Итого </w:t>
            </w:r>
          </w:p>
        </w:tc>
        <w:tc>
          <w:tcPr>
            <w:tcW w:w="1559" w:type="dxa"/>
            <w:vMerge/>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r>
      <w:tr w:rsidR="00A3619D" w:rsidRPr="00A3619D" w:rsidTr="00611DDF">
        <w:tc>
          <w:tcPr>
            <w:tcW w:w="61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lastRenderedPageBreak/>
              <w:t>1</w:t>
            </w:r>
          </w:p>
        </w:tc>
        <w:tc>
          <w:tcPr>
            <w:tcW w:w="1573"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w:t>
            </w:r>
          </w:p>
        </w:tc>
        <w:tc>
          <w:tcPr>
            <w:tcW w:w="850"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w:t>
            </w:r>
          </w:p>
        </w:tc>
        <w:tc>
          <w:tcPr>
            <w:tcW w:w="90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w:t>
            </w:r>
          </w:p>
        </w:tc>
        <w:tc>
          <w:tcPr>
            <w:tcW w:w="75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5</w:t>
            </w:r>
          </w:p>
        </w:tc>
        <w:tc>
          <w:tcPr>
            <w:tcW w:w="79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6</w:t>
            </w:r>
          </w:p>
        </w:tc>
        <w:tc>
          <w:tcPr>
            <w:tcW w:w="62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7</w:t>
            </w:r>
          </w:p>
        </w:tc>
        <w:tc>
          <w:tcPr>
            <w:tcW w:w="116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8</w:t>
            </w: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9</w:t>
            </w:r>
          </w:p>
        </w:tc>
        <w:tc>
          <w:tcPr>
            <w:tcW w:w="99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w:t>
            </w:r>
          </w:p>
        </w:tc>
        <w:tc>
          <w:tcPr>
            <w:tcW w:w="96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11</w:t>
            </w:r>
          </w:p>
        </w:tc>
        <w:tc>
          <w:tcPr>
            <w:tcW w:w="900" w:type="dxa"/>
            <w:gridSpan w:val="2"/>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12</w:t>
            </w:r>
          </w:p>
        </w:tc>
        <w:tc>
          <w:tcPr>
            <w:tcW w:w="1023" w:type="dxa"/>
            <w:gridSpan w:val="3"/>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13</w:t>
            </w:r>
          </w:p>
        </w:tc>
        <w:tc>
          <w:tcPr>
            <w:tcW w:w="108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14</w:t>
            </w:r>
          </w:p>
        </w:tc>
        <w:tc>
          <w:tcPr>
            <w:tcW w:w="155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15</w:t>
            </w:r>
          </w:p>
        </w:tc>
      </w:tr>
      <w:tr w:rsidR="00A3619D" w:rsidRPr="00A3619D" w:rsidTr="00611DDF">
        <w:tc>
          <w:tcPr>
            <w:tcW w:w="616" w:type="dxa"/>
          </w:tcPr>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r w:rsidRPr="00A3619D">
              <w:rPr>
                <w:rFonts w:ascii="Arial" w:eastAsia="Calibri" w:hAnsi="Arial" w:cs="Arial"/>
                <w:sz w:val="24"/>
                <w:szCs w:val="24"/>
                <w:lang w:eastAsia="ru-RU"/>
              </w:rPr>
              <w:t>1</w:t>
            </w:r>
          </w:p>
        </w:tc>
        <w:tc>
          <w:tcPr>
            <w:tcW w:w="1573"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Цель подпрограммы</w:t>
            </w:r>
          </w:p>
        </w:tc>
        <w:tc>
          <w:tcPr>
            <w:tcW w:w="12757" w:type="dxa"/>
            <w:gridSpan w:val="16"/>
          </w:tcPr>
          <w:p w:rsidR="00A3619D" w:rsidRPr="00A3619D" w:rsidRDefault="00A3619D" w:rsidP="00A3619D">
            <w:pPr>
              <w:widowControl w:val="0"/>
              <w:tabs>
                <w:tab w:val="left" w:pos="2660"/>
                <w:tab w:val="right" w:pos="14570"/>
              </w:tabs>
              <w:autoSpaceDE w:val="0"/>
              <w:autoSpaceDN w:val="0"/>
              <w:spacing w:after="0" w:line="240" w:lineRule="auto"/>
              <w:jc w:val="both"/>
              <w:rPr>
                <w:rFonts w:ascii="Arial" w:eastAsia="Calibri" w:hAnsi="Arial" w:cs="Arial"/>
                <w:sz w:val="24"/>
                <w:szCs w:val="24"/>
                <w:lang w:eastAsia="ru-RU"/>
              </w:rPr>
            </w:pPr>
            <w:r w:rsidRPr="00A3619D">
              <w:rPr>
                <w:rFonts w:ascii="Arial" w:eastAsia="Calibri" w:hAnsi="Arial" w:cs="Arial"/>
                <w:sz w:val="24"/>
                <w:szCs w:val="24"/>
                <w:lang w:eastAsia="ru-RU"/>
              </w:rPr>
              <w:t>Формирование эффективной системы управления и распоряжения муниципальным имуществом Большеулуйского района</w:t>
            </w:r>
          </w:p>
        </w:tc>
      </w:tr>
      <w:tr w:rsidR="00A3619D" w:rsidRPr="00A3619D" w:rsidTr="00611DDF">
        <w:tc>
          <w:tcPr>
            <w:tcW w:w="616" w:type="dxa"/>
          </w:tcPr>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r w:rsidRPr="00A3619D">
              <w:rPr>
                <w:rFonts w:ascii="Arial" w:eastAsia="Calibri" w:hAnsi="Arial" w:cs="Arial"/>
                <w:sz w:val="24"/>
                <w:szCs w:val="24"/>
                <w:lang w:eastAsia="ru-RU"/>
              </w:rPr>
              <w:t>1.1.</w:t>
            </w:r>
          </w:p>
        </w:tc>
        <w:tc>
          <w:tcPr>
            <w:tcW w:w="1573"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Задача 1</w:t>
            </w:r>
          </w:p>
        </w:tc>
        <w:tc>
          <w:tcPr>
            <w:tcW w:w="12757" w:type="dxa"/>
            <w:gridSpan w:val="16"/>
          </w:tcPr>
          <w:p w:rsidR="00A3619D" w:rsidRPr="00A3619D" w:rsidRDefault="00A3619D" w:rsidP="00A3619D">
            <w:pPr>
              <w:widowControl w:val="0"/>
              <w:tabs>
                <w:tab w:val="left" w:pos="2660"/>
                <w:tab w:val="right" w:pos="14570"/>
              </w:tabs>
              <w:autoSpaceDE w:val="0"/>
              <w:autoSpaceDN w:val="0"/>
              <w:spacing w:after="0" w:line="240" w:lineRule="auto"/>
              <w:jc w:val="both"/>
              <w:rPr>
                <w:rFonts w:ascii="Arial" w:eastAsia="Calibri" w:hAnsi="Arial" w:cs="Arial"/>
                <w:sz w:val="24"/>
                <w:szCs w:val="24"/>
                <w:lang w:eastAsia="ru-RU"/>
              </w:rPr>
            </w:pPr>
            <w:r w:rsidRPr="00A3619D">
              <w:rPr>
                <w:rFonts w:ascii="Arial" w:eastAsia="Calibri" w:hAnsi="Arial" w:cs="Arial"/>
                <w:sz w:val="24"/>
                <w:szCs w:val="24"/>
                <w:lang w:eastAsia="ru-RU"/>
              </w:rPr>
              <w:t>Формирование и управление муниципальной собственностью, оформление права собственности на бесхозяйные объекты недвижимости</w:t>
            </w:r>
          </w:p>
        </w:tc>
      </w:tr>
      <w:tr w:rsidR="00A3619D" w:rsidRPr="00A3619D" w:rsidTr="00611DDF">
        <w:tc>
          <w:tcPr>
            <w:tcW w:w="616" w:type="dxa"/>
          </w:tcPr>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r w:rsidRPr="00A3619D">
              <w:rPr>
                <w:rFonts w:ascii="Arial" w:eastAsia="Calibri" w:hAnsi="Arial" w:cs="Arial"/>
                <w:sz w:val="24"/>
                <w:szCs w:val="24"/>
                <w:lang w:eastAsia="ru-RU"/>
              </w:rPr>
              <w:t>1.1.1</w:t>
            </w:r>
          </w:p>
        </w:tc>
        <w:tc>
          <w:tcPr>
            <w:tcW w:w="1573"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Оформление технической документации на объекты муниципальной собственности и объекты, принимаемые в муниципальную собственность</w:t>
            </w:r>
          </w:p>
        </w:tc>
        <w:tc>
          <w:tcPr>
            <w:tcW w:w="850"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Администрация Большеулуйского района</w:t>
            </w:r>
          </w:p>
        </w:tc>
        <w:tc>
          <w:tcPr>
            <w:tcW w:w="90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111</w:t>
            </w:r>
          </w:p>
        </w:tc>
        <w:tc>
          <w:tcPr>
            <w:tcW w:w="75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0113</w:t>
            </w:r>
          </w:p>
        </w:tc>
        <w:tc>
          <w:tcPr>
            <w:tcW w:w="79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1910089010</w:t>
            </w:r>
          </w:p>
        </w:tc>
        <w:tc>
          <w:tcPr>
            <w:tcW w:w="62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240</w:t>
            </w:r>
          </w:p>
        </w:tc>
        <w:tc>
          <w:tcPr>
            <w:tcW w:w="116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200,0</w:t>
            </w: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197,5</w:t>
            </w:r>
          </w:p>
        </w:tc>
        <w:tc>
          <w:tcPr>
            <w:tcW w:w="99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200,0</w:t>
            </w:r>
          </w:p>
        </w:tc>
        <w:tc>
          <w:tcPr>
            <w:tcW w:w="984" w:type="dxa"/>
            <w:gridSpan w:val="2"/>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200,0</w:t>
            </w:r>
          </w:p>
        </w:tc>
        <w:tc>
          <w:tcPr>
            <w:tcW w:w="920" w:type="dxa"/>
            <w:gridSpan w:val="2"/>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200,0</w:t>
            </w:r>
          </w:p>
        </w:tc>
        <w:tc>
          <w:tcPr>
            <w:tcW w:w="78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200,0</w:t>
            </w:r>
          </w:p>
        </w:tc>
        <w:tc>
          <w:tcPr>
            <w:tcW w:w="1276" w:type="dxa"/>
            <w:gridSpan w:val="2"/>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1197,5</w:t>
            </w:r>
          </w:p>
        </w:tc>
        <w:tc>
          <w:tcPr>
            <w:tcW w:w="1559" w:type="dxa"/>
            <w:vMerge w:val="restart"/>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Увеличение количества изготовленной технической документации на объекты недвижимого имущества.</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Увеличение количества объектов муниципального имущества, земельных участков, у которых определена </w:t>
            </w:r>
            <w:r w:rsidRPr="00A3619D">
              <w:rPr>
                <w:rFonts w:ascii="Arial" w:eastAsia="Calibri" w:hAnsi="Arial" w:cs="Arial"/>
                <w:sz w:val="24"/>
                <w:szCs w:val="24"/>
                <w:lang w:eastAsia="ru-RU"/>
              </w:rPr>
              <w:lastRenderedPageBreak/>
              <w:t>рыночная стоимость</w:t>
            </w:r>
          </w:p>
        </w:tc>
      </w:tr>
      <w:tr w:rsidR="00A3619D" w:rsidRPr="00A3619D" w:rsidTr="00611DDF">
        <w:trPr>
          <w:trHeight w:val="566"/>
        </w:trPr>
        <w:tc>
          <w:tcPr>
            <w:tcW w:w="616"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c>
          <w:tcPr>
            <w:tcW w:w="1573"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Итого по подпрограмме</w:t>
            </w:r>
          </w:p>
        </w:tc>
        <w:tc>
          <w:tcPr>
            <w:tcW w:w="850"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c>
          <w:tcPr>
            <w:tcW w:w="907"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c>
          <w:tcPr>
            <w:tcW w:w="759"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c>
          <w:tcPr>
            <w:tcW w:w="794"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c>
          <w:tcPr>
            <w:tcW w:w="624"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c>
          <w:tcPr>
            <w:tcW w:w="116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200,0</w:t>
            </w: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197,5</w:t>
            </w:r>
          </w:p>
        </w:tc>
        <w:tc>
          <w:tcPr>
            <w:tcW w:w="99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200,0</w:t>
            </w:r>
          </w:p>
        </w:tc>
        <w:tc>
          <w:tcPr>
            <w:tcW w:w="984" w:type="dxa"/>
            <w:gridSpan w:val="2"/>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200,0</w:t>
            </w:r>
          </w:p>
        </w:tc>
        <w:tc>
          <w:tcPr>
            <w:tcW w:w="920" w:type="dxa"/>
            <w:gridSpan w:val="2"/>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200,0</w:t>
            </w:r>
          </w:p>
        </w:tc>
        <w:tc>
          <w:tcPr>
            <w:tcW w:w="78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200,0</w:t>
            </w:r>
          </w:p>
        </w:tc>
        <w:tc>
          <w:tcPr>
            <w:tcW w:w="1276" w:type="dxa"/>
            <w:gridSpan w:val="2"/>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1197,5</w:t>
            </w:r>
          </w:p>
        </w:tc>
        <w:tc>
          <w:tcPr>
            <w:tcW w:w="1559" w:type="dxa"/>
            <w:vMerge/>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r>
    </w:tbl>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xml:space="preserve">Начальник отдела по управлению </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sectPr w:rsidR="00A3619D" w:rsidRPr="00A3619D" w:rsidSect="00BE0E24">
          <w:pgSz w:w="16838" w:h="11905" w:orient="landscape"/>
          <w:pgMar w:top="408" w:right="1134" w:bottom="568" w:left="1134" w:header="0" w:footer="0" w:gutter="0"/>
          <w:cols w:space="720"/>
          <w:docGrid w:linePitch="326"/>
        </w:sectPr>
      </w:pPr>
      <w:r w:rsidRPr="00A3619D">
        <w:rPr>
          <w:rFonts w:ascii="Arial" w:eastAsia="Calibri" w:hAnsi="Arial" w:cs="Arial"/>
          <w:sz w:val="24"/>
          <w:szCs w:val="24"/>
          <w:lang w:eastAsia="ru-RU"/>
        </w:rPr>
        <w:t>муниципальным имуществом и архитектуре:                                                                                                           Маскадынова Л.Н.</w:t>
      </w:r>
    </w:p>
    <w:p w:rsidR="00A3619D" w:rsidRPr="00A3619D" w:rsidRDefault="00A3619D" w:rsidP="00A3619D">
      <w:pPr>
        <w:widowControl w:val="0"/>
        <w:autoSpaceDE w:val="0"/>
        <w:autoSpaceDN w:val="0"/>
        <w:spacing w:after="0" w:line="240" w:lineRule="auto"/>
        <w:jc w:val="right"/>
        <w:outlineLvl w:val="1"/>
        <w:rPr>
          <w:rFonts w:ascii="Arial" w:eastAsia="Calibri" w:hAnsi="Arial" w:cs="Arial"/>
          <w:sz w:val="24"/>
          <w:szCs w:val="24"/>
          <w:lang w:eastAsia="ru-RU"/>
        </w:rPr>
      </w:pPr>
      <w:r w:rsidRPr="00A3619D">
        <w:rPr>
          <w:rFonts w:ascii="Arial" w:eastAsia="Calibri" w:hAnsi="Arial" w:cs="Arial"/>
          <w:sz w:val="24"/>
          <w:szCs w:val="24"/>
          <w:lang w:eastAsia="ru-RU"/>
        </w:rPr>
        <w:lastRenderedPageBreak/>
        <w:t>Приложение № 5</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к муниципальной программе</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«Эффективное управление</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муниципальным имуществом</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и земельными отношениями»</w:t>
      </w: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ПОДПРОГРАММА</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«ФОРМИРОВАНИЕ И ПОСТАНОВКА НА ГОСУДАРСТВЕННЫЙ</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КАДАСТРОВЫЙ УЧЕТ ЗЕМЕЛЬНЫХ УЧАСТКОВ» МУНИЦИПАЛЬНОЙ</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ПРОГРАММЫ «ЭФФЕКТИВНОЕ УПРАВЛЕНИЕ МУНИЦИПАЛЬНЫМ ИМУЩЕСТВОМ</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И ЗЕМЕЛЬНЫМИ ОТНОШЕНИЯМИ»</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center"/>
        <w:outlineLvl w:val="2"/>
        <w:rPr>
          <w:rFonts w:ascii="Arial" w:eastAsia="Calibri" w:hAnsi="Arial" w:cs="Arial"/>
          <w:sz w:val="24"/>
          <w:szCs w:val="24"/>
          <w:lang w:eastAsia="ru-RU"/>
        </w:rPr>
      </w:pPr>
      <w:r w:rsidRPr="00A3619D">
        <w:rPr>
          <w:rFonts w:ascii="Arial" w:eastAsia="Calibri" w:hAnsi="Arial" w:cs="Arial"/>
          <w:sz w:val="24"/>
          <w:szCs w:val="24"/>
          <w:lang w:eastAsia="ru-RU"/>
        </w:rPr>
        <w:t>1. ПАСПОРТ ПОДПРОГРАММЫ</w:t>
      </w: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946"/>
      </w:tblGrid>
      <w:tr w:rsidR="00A3619D" w:rsidRPr="00A3619D" w:rsidTr="00611DDF">
        <w:tc>
          <w:tcPr>
            <w:tcW w:w="2835"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Наименование подпрограммы</w:t>
            </w:r>
          </w:p>
        </w:tc>
        <w:tc>
          <w:tcPr>
            <w:tcW w:w="6946"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«Формирование и постановка на государственный кадастровый учет земельных участков» (далее - подпрограмма)</w:t>
            </w:r>
          </w:p>
        </w:tc>
      </w:tr>
      <w:tr w:rsidR="00A3619D" w:rsidRPr="00A3619D" w:rsidTr="00611DDF">
        <w:tc>
          <w:tcPr>
            <w:tcW w:w="2835"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Наименование муниципальной программы</w:t>
            </w:r>
          </w:p>
        </w:tc>
        <w:tc>
          <w:tcPr>
            <w:tcW w:w="6946"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«Эффективное управление муниципальным имуществом и земельными отношениями» (далее – Программа)</w:t>
            </w:r>
          </w:p>
        </w:tc>
      </w:tr>
      <w:tr w:rsidR="00A3619D" w:rsidRPr="00A3619D" w:rsidTr="00611DDF">
        <w:tc>
          <w:tcPr>
            <w:tcW w:w="2835"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Исполнители мероприятий подпрограммы</w:t>
            </w:r>
          </w:p>
        </w:tc>
        <w:tc>
          <w:tcPr>
            <w:tcW w:w="6946"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Администрация Большеулуйского района</w:t>
            </w:r>
          </w:p>
        </w:tc>
      </w:tr>
      <w:tr w:rsidR="00A3619D" w:rsidRPr="00A3619D" w:rsidTr="00611DDF">
        <w:tc>
          <w:tcPr>
            <w:tcW w:w="2835"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Главный распорядитель бюджетных средств</w:t>
            </w:r>
          </w:p>
        </w:tc>
        <w:tc>
          <w:tcPr>
            <w:tcW w:w="6946"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Администрация Большеулуйского района</w:t>
            </w:r>
          </w:p>
        </w:tc>
      </w:tr>
      <w:tr w:rsidR="00A3619D" w:rsidRPr="00A3619D" w:rsidTr="00611DDF">
        <w:tc>
          <w:tcPr>
            <w:tcW w:w="2835"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Цель подпрограммы</w:t>
            </w:r>
          </w:p>
        </w:tc>
        <w:tc>
          <w:tcPr>
            <w:tcW w:w="6946"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Calibri" w:hAnsi="Arial" w:cs="Arial"/>
                <w:sz w:val="24"/>
                <w:szCs w:val="24"/>
                <w:lang w:eastAsia="ru-RU"/>
              </w:rPr>
              <w:t>Постановка на кадастровый учет земельных участков, государственная собственность на которые не разграничена, с целью распоряжения ими в установленном законодательством порядке</w:t>
            </w:r>
          </w:p>
        </w:tc>
      </w:tr>
      <w:tr w:rsidR="00A3619D" w:rsidRPr="00A3619D" w:rsidTr="00611DDF">
        <w:tc>
          <w:tcPr>
            <w:tcW w:w="2835"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Задачи подпрограммы</w:t>
            </w:r>
          </w:p>
        </w:tc>
        <w:tc>
          <w:tcPr>
            <w:tcW w:w="6946"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autoSpaceDE w:val="0"/>
              <w:autoSpaceDN w:val="0"/>
              <w:adjustRightInd w:val="0"/>
              <w:spacing w:after="0" w:line="240" w:lineRule="auto"/>
              <w:jc w:val="both"/>
              <w:rPr>
                <w:rFonts w:ascii="Arial" w:eastAsia="Calibri" w:hAnsi="Arial" w:cs="Arial"/>
                <w:sz w:val="24"/>
                <w:szCs w:val="24"/>
                <w:lang w:eastAsia="ru-RU"/>
              </w:rPr>
            </w:pPr>
            <w:r w:rsidRPr="00A3619D">
              <w:rPr>
                <w:rFonts w:ascii="Arial" w:eastAsia="Calibri" w:hAnsi="Arial" w:cs="Arial"/>
                <w:sz w:val="24"/>
                <w:szCs w:val="24"/>
                <w:lang w:eastAsia="ru-RU"/>
              </w:rPr>
              <w:t>Формирование земельных участков под объектами муниципальной собственности и для проведения аукционов на право заключения договоров аренды, купли-продажи</w:t>
            </w:r>
          </w:p>
        </w:tc>
      </w:tr>
      <w:tr w:rsidR="00A3619D" w:rsidRPr="00A3619D" w:rsidTr="00611DDF">
        <w:tc>
          <w:tcPr>
            <w:tcW w:w="2835"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Перечень целевых показателей</w:t>
            </w:r>
          </w:p>
        </w:tc>
        <w:tc>
          <w:tcPr>
            <w:tcW w:w="6946"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Количество земельных участков поставленных на государственный кадастровый учет;</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xml:space="preserve">-  Подготовка схем расположения земельных участков на кадастровом плане территории </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(в соответствии со ст. 29.5 Закона Красноярского края от 04.12.2008 №7-2542 «О регулировании земельных отношений в Красноярском крае»</w:t>
            </w:r>
          </w:p>
        </w:tc>
      </w:tr>
      <w:tr w:rsidR="00A3619D" w:rsidRPr="00A3619D" w:rsidTr="00611DDF">
        <w:tc>
          <w:tcPr>
            <w:tcW w:w="2835"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Сроки реализации подпрограммы</w:t>
            </w:r>
          </w:p>
        </w:tc>
        <w:tc>
          <w:tcPr>
            <w:tcW w:w="6946"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2022 - 2027 годы</w:t>
            </w:r>
          </w:p>
        </w:tc>
      </w:tr>
      <w:tr w:rsidR="00A3619D" w:rsidRPr="00A3619D" w:rsidTr="00611DDF">
        <w:tblPrEx>
          <w:tblBorders>
            <w:insideH w:val="none" w:sz="0" w:space="0" w:color="auto"/>
          </w:tblBorders>
        </w:tblPrEx>
        <w:tc>
          <w:tcPr>
            <w:tcW w:w="2835" w:type="dxa"/>
            <w:tcBorders>
              <w:left w:val="single" w:sz="4" w:space="0" w:color="auto"/>
              <w:bottom w:val="nil"/>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w:t>
            </w:r>
            <w:r w:rsidRPr="00A3619D">
              <w:rPr>
                <w:rFonts w:ascii="Arial" w:eastAsia="Calibri" w:hAnsi="Arial" w:cs="Arial"/>
                <w:sz w:val="24"/>
                <w:szCs w:val="24"/>
                <w:lang w:eastAsia="ru-RU"/>
              </w:rPr>
              <w:lastRenderedPageBreak/>
              <w:t>подпрограммы</w:t>
            </w:r>
          </w:p>
        </w:tc>
        <w:tc>
          <w:tcPr>
            <w:tcW w:w="6946" w:type="dxa"/>
            <w:tcBorders>
              <w:left w:val="single" w:sz="4" w:space="0" w:color="auto"/>
              <w:bottom w:val="nil"/>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lastRenderedPageBreak/>
              <w:t>общий объем финансирования за счет средств местного бюджета составляет 525,0 тыс. руб., из них по годам:</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2022 год – 100,0 тыс. руб.,</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2023 год – 25,0 тыс.руб.,</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2024 год – 100,0 тыс.руб.,</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2025 год – 100,0 тыс.руб,</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2026 год – 100,0 тыс.руб.</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2027 год – 100,0 тыс.руб.</w:t>
            </w:r>
          </w:p>
        </w:tc>
      </w:tr>
      <w:tr w:rsidR="00A3619D" w:rsidRPr="00A3619D" w:rsidTr="00611DDF">
        <w:tc>
          <w:tcPr>
            <w:tcW w:w="2835"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lastRenderedPageBreak/>
              <w:t>Система организации контроля за исполнением подпрограммы</w:t>
            </w:r>
          </w:p>
        </w:tc>
        <w:tc>
          <w:tcPr>
            <w:tcW w:w="6946"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Администрация Большеулуйского района</w:t>
            </w:r>
          </w:p>
        </w:tc>
      </w:tr>
    </w:tbl>
    <w:p w:rsidR="00A3619D" w:rsidRPr="00A3619D" w:rsidRDefault="00A3619D" w:rsidP="00A3619D">
      <w:pPr>
        <w:spacing w:after="0" w:line="240" w:lineRule="auto"/>
        <w:rPr>
          <w:rFonts w:ascii="Arial" w:eastAsia="Calibri" w:hAnsi="Arial" w:cs="Arial"/>
          <w:sz w:val="24"/>
          <w:szCs w:val="24"/>
          <w:lang w:eastAsia="ru-RU"/>
        </w:rPr>
        <w:sectPr w:rsidR="00A3619D" w:rsidRPr="00A3619D" w:rsidSect="003E7D9E">
          <w:pgSz w:w="11905" w:h="16838"/>
          <w:pgMar w:top="426" w:right="851" w:bottom="426" w:left="1276" w:header="0" w:footer="0" w:gutter="0"/>
          <w:cols w:space="720"/>
          <w:docGrid w:linePitch="326"/>
        </w:sectPr>
      </w:pPr>
    </w:p>
    <w:p w:rsidR="00A3619D" w:rsidRPr="00A3619D" w:rsidRDefault="00A3619D" w:rsidP="00A3619D">
      <w:pPr>
        <w:widowControl w:val="0"/>
        <w:autoSpaceDE w:val="0"/>
        <w:autoSpaceDN w:val="0"/>
        <w:spacing w:after="0" w:line="0" w:lineRule="atLeast"/>
        <w:jc w:val="center"/>
        <w:outlineLvl w:val="2"/>
        <w:rPr>
          <w:rFonts w:ascii="Arial" w:eastAsia="Calibri" w:hAnsi="Arial" w:cs="Arial"/>
          <w:sz w:val="24"/>
          <w:szCs w:val="24"/>
          <w:lang w:eastAsia="ru-RU"/>
        </w:rPr>
      </w:pPr>
      <w:r w:rsidRPr="00A3619D">
        <w:rPr>
          <w:rFonts w:ascii="Arial" w:eastAsia="Calibri" w:hAnsi="Arial" w:cs="Arial"/>
          <w:sz w:val="24"/>
          <w:szCs w:val="24"/>
          <w:lang w:eastAsia="ru-RU"/>
        </w:rPr>
        <w:lastRenderedPageBreak/>
        <w:t>2. ОСНОВНЫЕ РАЗДЕЛЫ ПОДПРОГРАММЫ</w:t>
      </w:r>
    </w:p>
    <w:p w:rsidR="00A3619D" w:rsidRPr="00A3619D" w:rsidRDefault="00A3619D" w:rsidP="00A3619D">
      <w:pPr>
        <w:widowControl w:val="0"/>
        <w:autoSpaceDE w:val="0"/>
        <w:autoSpaceDN w:val="0"/>
        <w:spacing w:after="0" w:line="0" w:lineRule="atLeast"/>
        <w:jc w:val="both"/>
        <w:rPr>
          <w:rFonts w:ascii="Arial" w:eastAsia="Calibri" w:hAnsi="Arial" w:cs="Arial"/>
          <w:sz w:val="24"/>
          <w:szCs w:val="24"/>
          <w:lang w:eastAsia="ru-RU"/>
        </w:rPr>
      </w:pPr>
    </w:p>
    <w:p w:rsidR="00A3619D" w:rsidRPr="00A3619D" w:rsidRDefault="00A3619D" w:rsidP="00A3619D">
      <w:pPr>
        <w:widowControl w:val="0"/>
        <w:autoSpaceDE w:val="0"/>
        <w:autoSpaceDN w:val="0"/>
        <w:spacing w:after="0" w:line="0" w:lineRule="atLeast"/>
        <w:jc w:val="center"/>
        <w:outlineLvl w:val="3"/>
        <w:rPr>
          <w:rFonts w:ascii="Arial" w:eastAsia="Calibri" w:hAnsi="Arial" w:cs="Arial"/>
          <w:sz w:val="24"/>
          <w:szCs w:val="24"/>
          <w:lang w:eastAsia="ru-RU"/>
        </w:rPr>
      </w:pPr>
      <w:r w:rsidRPr="00A3619D">
        <w:rPr>
          <w:rFonts w:ascii="Arial" w:eastAsia="Calibri" w:hAnsi="Arial" w:cs="Arial"/>
          <w:sz w:val="24"/>
          <w:szCs w:val="24"/>
          <w:lang w:eastAsia="ru-RU"/>
        </w:rPr>
        <w:t xml:space="preserve">2.1. Постановка общерайонной проблемы и обоснования необходимости разработки подпрограммы.  </w:t>
      </w:r>
    </w:p>
    <w:p w:rsidR="00A3619D" w:rsidRPr="00A3619D" w:rsidRDefault="00A3619D" w:rsidP="00A3619D">
      <w:pPr>
        <w:widowControl w:val="0"/>
        <w:autoSpaceDE w:val="0"/>
        <w:autoSpaceDN w:val="0"/>
        <w:spacing w:after="0" w:line="0" w:lineRule="atLeast"/>
        <w:jc w:val="both"/>
        <w:rPr>
          <w:rFonts w:ascii="Arial" w:eastAsia="Calibri" w:hAnsi="Arial" w:cs="Arial"/>
          <w:sz w:val="24"/>
          <w:szCs w:val="24"/>
          <w:lang w:eastAsia="ru-RU"/>
        </w:rPr>
      </w:pPr>
    </w:p>
    <w:p w:rsidR="00A3619D" w:rsidRPr="00A3619D" w:rsidRDefault="00A3619D" w:rsidP="00A3619D">
      <w:pPr>
        <w:spacing w:after="0" w:line="240" w:lineRule="auto"/>
        <w:contextualSpacing/>
        <w:jc w:val="both"/>
        <w:rPr>
          <w:rFonts w:ascii="Arial" w:eastAsia="Times New Roman" w:hAnsi="Arial" w:cs="Arial"/>
          <w:bCs/>
          <w:sz w:val="24"/>
          <w:szCs w:val="24"/>
          <w:lang w:val="x-none" w:eastAsia="x-none"/>
        </w:rPr>
      </w:pPr>
      <w:r w:rsidRPr="00A3619D">
        <w:rPr>
          <w:rFonts w:ascii="Arial" w:eastAsia="Times New Roman" w:hAnsi="Arial" w:cs="Arial"/>
          <w:sz w:val="24"/>
          <w:szCs w:val="24"/>
          <w:lang w:eastAsia="x-none"/>
        </w:rPr>
        <w:tab/>
      </w:r>
      <w:r w:rsidRPr="00A3619D">
        <w:rPr>
          <w:rFonts w:ascii="Arial" w:eastAsia="Times New Roman" w:hAnsi="Arial" w:cs="Arial"/>
          <w:sz w:val="24"/>
          <w:szCs w:val="24"/>
          <w:lang w:val="x-none" w:eastAsia="x-none"/>
        </w:rPr>
        <w:t xml:space="preserve">С введением в действие Земельного кодекса Российской Федерации на территории </w:t>
      </w:r>
      <w:r w:rsidRPr="00A3619D">
        <w:rPr>
          <w:rFonts w:ascii="Arial" w:eastAsia="Times New Roman" w:hAnsi="Arial" w:cs="Arial"/>
          <w:sz w:val="24"/>
          <w:szCs w:val="24"/>
          <w:lang w:eastAsia="x-none"/>
        </w:rPr>
        <w:t>Большеулуйского</w:t>
      </w:r>
      <w:r w:rsidRPr="00A3619D">
        <w:rPr>
          <w:rFonts w:ascii="Arial" w:eastAsia="Times New Roman" w:hAnsi="Arial" w:cs="Arial"/>
          <w:sz w:val="24"/>
          <w:szCs w:val="24"/>
          <w:lang w:val="x-none" w:eastAsia="x-none"/>
        </w:rPr>
        <w:t xml:space="preserve"> района планомерно осуществляется формирование земельного фонда. Основания для государственной регистрации права собственности </w:t>
      </w:r>
      <w:r w:rsidRPr="00A3619D">
        <w:rPr>
          <w:rFonts w:ascii="Arial" w:eastAsia="Times New Roman" w:hAnsi="Arial" w:cs="Arial"/>
          <w:sz w:val="24"/>
          <w:szCs w:val="24"/>
          <w:lang w:eastAsia="x-none"/>
        </w:rPr>
        <w:t>Большеулуйского</w:t>
      </w:r>
      <w:r w:rsidRPr="00A3619D">
        <w:rPr>
          <w:rFonts w:ascii="Arial" w:eastAsia="Times New Roman" w:hAnsi="Arial" w:cs="Arial"/>
          <w:sz w:val="24"/>
          <w:szCs w:val="24"/>
          <w:lang w:val="x-none" w:eastAsia="x-none"/>
        </w:rPr>
        <w:t xml:space="preserve"> района на земельные участки установлены земельным законодательством Российской Федерации, в соответствии с которым в собственности </w:t>
      </w:r>
      <w:r w:rsidRPr="00A3619D">
        <w:rPr>
          <w:rFonts w:ascii="Arial" w:eastAsia="Times New Roman" w:hAnsi="Arial" w:cs="Arial"/>
          <w:sz w:val="24"/>
          <w:szCs w:val="24"/>
          <w:lang w:eastAsia="x-none"/>
        </w:rPr>
        <w:t>Большеулуйского</w:t>
      </w:r>
      <w:r w:rsidRPr="00A3619D">
        <w:rPr>
          <w:rFonts w:ascii="Arial" w:eastAsia="Times New Roman" w:hAnsi="Arial" w:cs="Arial"/>
          <w:sz w:val="24"/>
          <w:szCs w:val="24"/>
          <w:lang w:val="x-none" w:eastAsia="x-none"/>
        </w:rPr>
        <w:t xml:space="preserve"> района могут находиться: </w:t>
      </w:r>
    </w:p>
    <w:p w:rsidR="00A3619D" w:rsidRPr="00A3619D" w:rsidRDefault="00A3619D" w:rsidP="00A3619D">
      <w:pPr>
        <w:tabs>
          <w:tab w:val="left" w:pos="0"/>
        </w:tabs>
        <w:spacing w:after="0" w:line="240" w:lineRule="auto"/>
        <w:jc w:val="both"/>
        <w:rPr>
          <w:rFonts w:ascii="Arial" w:eastAsia="Times New Roman" w:hAnsi="Arial" w:cs="Arial"/>
          <w:bCs/>
          <w:sz w:val="24"/>
          <w:szCs w:val="24"/>
          <w:lang w:eastAsia="ru-RU"/>
        </w:rPr>
      </w:pPr>
      <w:r w:rsidRPr="00A3619D">
        <w:rPr>
          <w:rFonts w:ascii="Arial" w:eastAsia="Times New Roman" w:hAnsi="Arial" w:cs="Arial"/>
          <w:sz w:val="24"/>
          <w:szCs w:val="24"/>
          <w:lang w:eastAsia="ru-RU"/>
        </w:rPr>
        <w:t>земельные участки, которые признаны таковыми федеральными законами;</w:t>
      </w:r>
    </w:p>
    <w:p w:rsidR="00A3619D" w:rsidRPr="00A3619D" w:rsidRDefault="00A3619D" w:rsidP="00A3619D">
      <w:pPr>
        <w:tabs>
          <w:tab w:val="left" w:pos="0"/>
        </w:tabs>
        <w:spacing w:after="0" w:line="240" w:lineRule="auto"/>
        <w:jc w:val="both"/>
        <w:rPr>
          <w:rFonts w:ascii="Arial" w:eastAsia="Times New Roman" w:hAnsi="Arial" w:cs="Arial"/>
          <w:bCs/>
          <w:sz w:val="24"/>
          <w:szCs w:val="24"/>
          <w:lang w:eastAsia="ru-RU"/>
        </w:rPr>
      </w:pPr>
      <w:r w:rsidRPr="00A3619D">
        <w:rPr>
          <w:rFonts w:ascii="Arial" w:eastAsia="Times New Roman" w:hAnsi="Arial" w:cs="Arial"/>
          <w:sz w:val="24"/>
          <w:szCs w:val="24"/>
          <w:lang w:eastAsia="ru-RU"/>
        </w:rPr>
        <w:t>земельные участки, которые приобретены Большеулуйским районом по основаниям, предусмотренным гражданским законодательством;</w:t>
      </w:r>
    </w:p>
    <w:p w:rsidR="00A3619D" w:rsidRPr="00A3619D" w:rsidRDefault="00A3619D" w:rsidP="00A3619D">
      <w:pPr>
        <w:tabs>
          <w:tab w:val="left" w:pos="0"/>
        </w:tabs>
        <w:spacing w:after="0" w:line="240" w:lineRule="auto"/>
        <w:jc w:val="both"/>
        <w:rPr>
          <w:rFonts w:ascii="Arial" w:eastAsia="Times New Roman" w:hAnsi="Arial" w:cs="Arial"/>
          <w:bCs/>
          <w:sz w:val="24"/>
          <w:szCs w:val="24"/>
          <w:lang w:eastAsia="ru-RU"/>
        </w:rPr>
      </w:pPr>
      <w:r w:rsidRPr="00A3619D">
        <w:rPr>
          <w:rFonts w:ascii="Arial" w:eastAsia="Times New Roman" w:hAnsi="Arial" w:cs="Arial"/>
          <w:sz w:val="24"/>
          <w:szCs w:val="24"/>
          <w:lang w:eastAsia="ru-RU"/>
        </w:rPr>
        <w:t>земельные участки, которые безвозмездно переданы  из краевой собственности;</w:t>
      </w:r>
    </w:p>
    <w:p w:rsidR="00A3619D" w:rsidRPr="00A3619D" w:rsidRDefault="00A3619D" w:rsidP="00A3619D">
      <w:pPr>
        <w:tabs>
          <w:tab w:val="left" w:pos="0"/>
        </w:tabs>
        <w:spacing w:after="0" w:line="240" w:lineRule="auto"/>
        <w:jc w:val="both"/>
        <w:rPr>
          <w:rFonts w:ascii="Arial" w:eastAsia="Times New Roman" w:hAnsi="Arial" w:cs="Arial"/>
          <w:bCs/>
          <w:sz w:val="24"/>
          <w:szCs w:val="24"/>
          <w:lang w:eastAsia="ru-RU"/>
        </w:rPr>
      </w:pPr>
      <w:r w:rsidRPr="00A3619D">
        <w:rPr>
          <w:rFonts w:ascii="Arial" w:eastAsia="Times New Roman" w:hAnsi="Arial" w:cs="Arial"/>
          <w:sz w:val="24"/>
          <w:szCs w:val="24"/>
          <w:lang w:eastAsia="ru-RU"/>
        </w:rPr>
        <w:t>земельные участки, право собственности,  на которые возникло при разграничении государственной собственности на землю. К таким земельным участкам относятся земельные участки, занятые зданиями, строениями, сооружениями, находящимися в собственности Большеулуйского района.</w:t>
      </w:r>
    </w:p>
    <w:p w:rsidR="00A3619D" w:rsidRPr="00A3619D" w:rsidRDefault="00A3619D" w:rsidP="00A3619D">
      <w:pPr>
        <w:spacing w:after="0" w:line="240" w:lineRule="auto"/>
        <w:jc w:val="both"/>
        <w:rPr>
          <w:rFonts w:ascii="Arial" w:eastAsia="Times New Roman" w:hAnsi="Arial" w:cs="Arial"/>
          <w:bCs/>
          <w:sz w:val="24"/>
          <w:szCs w:val="24"/>
          <w:lang w:eastAsia="ru-RU"/>
        </w:rPr>
      </w:pPr>
      <w:r w:rsidRPr="00A3619D">
        <w:rPr>
          <w:rFonts w:ascii="Arial" w:eastAsia="Times New Roman" w:hAnsi="Arial" w:cs="Arial"/>
          <w:sz w:val="24"/>
          <w:szCs w:val="24"/>
          <w:lang w:eastAsia="ru-RU"/>
        </w:rPr>
        <w:t>В сфере управления земельными отношениями чрезвычайно важными направлениями работы являются:</w:t>
      </w:r>
    </w:p>
    <w:p w:rsidR="00A3619D" w:rsidRPr="00A3619D" w:rsidRDefault="00A3619D" w:rsidP="00A3619D">
      <w:pPr>
        <w:tabs>
          <w:tab w:val="left" w:pos="0"/>
        </w:tabs>
        <w:spacing w:after="0" w:line="240" w:lineRule="auto"/>
        <w:jc w:val="both"/>
        <w:rPr>
          <w:rFonts w:ascii="Arial" w:eastAsia="Times New Roman" w:hAnsi="Arial" w:cs="Arial"/>
          <w:bCs/>
          <w:sz w:val="24"/>
          <w:szCs w:val="24"/>
          <w:lang w:eastAsia="ru-RU"/>
        </w:rPr>
      </w:pPr>
      <w:r w:rsidRPr="00A3619D">
        <w:rPr>
          <w:rFonts w:ascii="Arial" w:eastAsia="Times New Roman" w:hAnsi="Arial" w:cs="Arial"/>
          <w:sz w:val="24"/>
          <w:szCs w:val="24"/>
          <w:lang w:eastAsia="ru-RU"/>
        </w:rPr>
        <w:t>формирование земельных участков и регистрация права собственности Большеулуйского района на них.</w:t>
      </w:r>
    </w:p>
    <w:p w:rsidR="00A3619D" w:rsidRPr="00A3619D" w:rsidRDefault="00A3619D" w:rsidP="00A3619D">
      <w:pPr>
        <w:widowControl w:val="0"/>
        <w:autoSpaceDE w:val="0"/>
        <w:autoSpaceDN w:val="0"/>
        <w:spacing w:after="0" w:line="0" w:lineRule="atLeast"/>
        <w:jc w:val="both"/>
        <w:rPr>
          <w:rFonts w:ascii="Arial" w:eastAsia="Calibri" w:hAnsi="Arial" w:cs="Arial"/>
          <w:sz w:val="24"/>
          <w:szCs w:val="24"/>
          <w:lang w:eastAsia="ru-RU"/>
        </w:rPr>
      </w:pPr>
      <w:r w:rsidRPr="00A3619D">
        <w:rPr>
          <w:rFonts w:ascii="Arial" w:eastAsia="Calibri" w:hAnsi="Arial" w:cs="Arial"/>
          <w:sz w:val="24"/>
          <w:szCs w:val="24"/>
          <w:lang w:eastAsia="ru-RU"/>
        </w:rPr>
        <w:tab/>
        <w:t>Подпрограмма направлена на решение задач Проведение мероприятий по землеустройству и землепользованию.</w:t>
      </w:r>
    </w:p>
    <w:p w:rsidR="00A3619D" w:rsidRPr="00A3619D" w:rsidRDefault="00A3619D" w:rsidP="00A3619D">
      <w:pPr>
        <w:widowControl w:val="0"/>
        <w:autoSpaceDE w:val="0"/>
        <w:autoSpaceDN w:val="0"/>
        <w:spacing w:after="0" w:line="0" w:lineRule="atLeast"/>
        <w:jc w:val="both"/>
        <w:rPr>
          <w:rFonts w:ascii="Arial" w:eastAsia="Calibri" w:hAnsi="Arial" w:cs="Arial"/>
          <w:sz w:val="24"/>
          <w:szCs w:val="24"/>
          <w:lang w:eastAsia="ru-RU"/>
        </w:rPr>
      </w:pPr>
    </w:p>
    <w:p w:rsidR="00A3619D" w:rsidRPr="00A3619D" w:rsidRDefault="00A3619D" w:rsidP="00A3619D">
      <w:pPr>
        <w:widowControl w:val="0"/>
        <w:autoSpaceDE w:val="0"/>
        <w:autoSpaceDN w:val="0"/>
        <w:spacing w:after="0" w:line="0" w:lineRule="atLeast"/>
        <w:jc w:val="center"/>
        <w:outlineLvl w:val="3"/>
        <w:rPr>
          <w:rFonts w:ascii="Arial" w:eastAsia="Calibri" w:hAnsi="Arial" w:cs="Arial"/>
          <w:sz w:val="24"/>
          <w:szCs w:val="24"/>
          <w:lang w:eastAsia="ru-RU"/>
        </w:rPr>
      </w:pPr>
      <w:r w:rsidRPr="00A3619D">
        <w:rPr>
          <w:rFonts w:ascii="Arial" w:eastAsia="Calibri" w:hAnsi="Arial" w:cs="Arial"/>
          <w:sz w:val="24"/>
          <w:szCs w:val="24"/>
          <w:lang w:eastAsia="ru-RU"/>
        </w:rPr>
        <w:t>2.2. Основная цель, задачи, этапы и сроки</w:t>
      </w:r>
    </w:p>
    <w:p w:rsidR="00A3619D" w:rsidRPr="00A3619D" w:rsidRDefault="00A3619D" w:rsidP="00A3619D">
      <w:pPr>
        <w:widowControl w:val="0"/>
        <w:autoSpaceDE w:val="0"/>
        <w:autoSpaceDN w:val="0"/>
        <w:spacing w:after="0" w:line="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выполнения подпрограммы, целевые индикаторы</w:t>
      </w:r>
    </w:p>
    <w:p w:rsidR="00A3619D" w:rsidRPr="00A3619D" w:rsidRDefault="00A3619D" w:rsidP="00A3619D">
      <w:pPr>
        <w:spacing w:after="0" w:line="240" w:lineRule="auto"/>
        <w:jc w:val="both"/>
        <w:rPr>
          <w:rFonts w:ascii="Arial" w:eastAsia="Times New Roman" w:hAnsi="Arial" w:cs="Arial"/>
          <w:sz w:val="24"/>
          <w:szCs w:val="24"/>
          <w:lang w:eastAsia="ru-RU"/>
        </w:rPr>
      </w:pPr>
    </w:p>
    <w:p w:rsidR="00A3619D" w:rsidRPr="00A3619D" w:rsidRDefault="00A3619D" w:rsidP="00A3619D">
      <w:pPr>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Приоритетом государственной политики в сфере реализации подпрограммы является повышение эффективности использования земель, создание условий для увеличения инвестиционного и производительного потенциала земли, превращения ее в мощный самостоятельный фактор экономического роста.</w:t>
      </w:r>
    </w:p>
    <w:p w:rsidR="00A3619D" w:rsidRPr="00A3619D" w:rsidRDefault="00A3619D" w:rsidP="00A3619D">
      <w:pPr>
        <w:spacing w:after="0" w:line="240" w:lineRule="auto"/>
        <w:jc w:val="both"/>
        <w:rPr>
          <w:rFonts w:ascii="Arial" w:eastAsia="Times New Roman" w:hAnsi="Arial" w:cs="Arial"/>
          <w:bCs/>
          <w:sz w:val="24"/>
          <w:szCs w:val="24"/>
          <w:lang w:eastAsia="ru-RU"/>
        </w:rPr>
      </w:pPr>
      <w:r w:rsidRPr="00A3619D">
        <w:rPr>
          <w:rFonts w:ascii="Arial" w:eastAsia="Times New Roman" w:hAnsi="Arial" w:cs="Arial"/>
          <w:sz w:val="24"/>
          <w:szCs w:val="24"/>
          <w:lang w:eastAsia="ru-RU"/>
        </w:rPr>
        <w:t xml:space="preserve">Целью подпрограммы является </w:t>
      </w:r>
      <w:r w:rsidRPr="00A3619D">
        <w:rPr>
          <w:rFonts w:ascii="Arial" w:eastAsia="Calibri" w:hAnsi="Arial" w:cs="Arial"/>
          <w:sz w:val="24"/>
          <w:szCs w:val="24"/>
          <w:lang w:eastAsia="ru-RU"/>
        </w:rPr>
        <w:t>постановка на кадастровый учет земельных участков, государственная собственность на которые не разграничена, с целью распоряжения ими в установленном законодательством порядке.</w:t>
      </w:r>
    </w:p>
    <w:p w:rsidR="00A3619D" w:rsidRPr="00A3619D" w:rsidRDefault="00A3619D" w:rsidP="00A3619D">
      <w:pPr>
        <w:spacing w:after="0" w:line="240" w:lineRule="auto"/>
        <w:jc w:val="both"/>
        <w:rPr>
          <w:rFonts w:ascii="Arial" w:eastAsia="Times New Roman" w:hAnsi="Arial" w:cs="Arial"/>
          <w:bCs/>
          <w:sz w:val="24"/>
          <w:szCs w:val="24"/>
          <w:lang w:eastAsia="ru-RU"/>
        </w:rPr>
      </w:pPr>
      <w:r w:rsidRPr="00A3619D">
        <w:rPr>
          <w:rFonts w:ascii="Arial" w:eastAsia="Times New Roman" w:hAnsi="Arial" w:cs="Arial"/>
          <w:sz w:val="24"/>
          <w:szCs w:val="24"/>
          <w:lang w:eastAsia="ru-RU"/>
        </w:rPr>
        <w:t>Для ее достижения будут решаться следующие задачи:</w:t>
      </w:r>
    </w:p>
    <w:p w:rsidR="00A3619D" w:rsidRPr="00A3619D" w:rsidRDefault="00A3619D" w:rsidP="00A3619D">
      <w:pPr>
        <w:tabs>
          <w:tab w:val="left" w:pos="1134"/>
        </w:tabs>
        <w:spacing w:after="0" w:line="240" w:lineRule="auto"/>
        <w:jc w:val="both"/>
        <w:rPr>
          <w:rFonts w:ascii="Arial" w:eastAsia="Times New Roman" w:hAnsi="Arial" w:cs="Arial"/>
          <w:sz w:val="24"/>
          <w:szCs w:val="24"/>
          <w:lang w:val="x-none" w:eastAsia="x-none"/>
        </w:rPr>
      </w:pPr>
      <w:r w:rsidRPr="00A3619D">
        <w:rPr>
          <w:rFonts w:ascii="Arial" w:eastAsia="Times New Roman" w:hAnsi="Arial" w:cs="Arial"/>
          <w:sz w:val="24"/>
          <w:szCs w:val="24"/>
          <w:lang w:val="x-none" w:eastAsia="x-none"/>
        </w:rPr>
        <w:t>1) </w:t>
      </w:r>
      <w:r w:rsidRPr="00A3619D">
        <w:rPr>
          <w:rFonts w:ascii="Arial" w:eastAsia="Calibri" w:hAnsi="Arial" w:cs="Arial"/>
          <w:sz w:val="24"/>
          <w:szCs w:val="24"/>
          <w:lang w:eastAsia="ru-RU"/>
        </w:rPr>
        <w:t>Формирование земельных участков под объектами муниципальной собственности и для проведения аукционов на право заключения договоров аренды, купли-продажи.</w:t>
      </w:r>
    </w:p>
    <w:p w:rsidR="00A3619D" w:rsidRPr="00A3619D" w:rsidRDefault="00A3619D" w:rsidP="00A3619D">
      <w:pPr>
        <w:tabs>
          <w:tab w:val="left" w:pos="1134"/>
        </w:tabs>
        <w:autoSpaceDE w:val="0"/>
        <w:autoSpaceDN w:val="0"/>
        <w:adjustRightInd w:val="0"/>
        <w:spacing w:after="0" w:line="240" w:lineRule="auto"/>
        <w:jc w:val="both"/>
        <w:rPr>
          <w:rFonts w:ascii="Arial" w:eastAsia="Times New Roman" w:hAnsi="Arial" w:cs="Arial"/>
          <w:bCs/>
          <w:sz w:val="24"/>
          <w:szCs w:val="24"/>
          <w:lang w:eastAsia="ru-RU"/>
        </w:rPr>
      </w:pPr>
      <w:r w:rsidRPr="00A3619D">
        <w:rPr>
          <w:rFonts w:ascii="Arial" w:eastAsia="Times New Roman" w:hAnsi="Arial" w:cs="Arial"/>
          <w:sz w:val="24"/>
          <w:szCs w:val="24"/>
          <w:lang w:eastAsia="ru-RU"/>
        </w:rPr>
        <w:t xml:space="preserve">Целевым индикатором подпрограммы является: </w:t>
      </w: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r w:rsidRPr="00A3619D">
        <w:rPr>
          <w:rFonts w:ascii="Arial" w:eastAsia="Times New Roman" w:hAnsi="Arial" w:cs="Arial"/>
          <w:sz w:val="24"/>
          <w:szCs w:val="24"/>
          <w:lang w:eastAsia="ru-RU"/>
        </w:rPr>
        <w:t>1)</w:t>
      </w:r>
      <w:r w:rsidRPr="00A3619D">
        <w:rPr>
          <w:rFonts w:ascii="Arial" w:eastAsia="Calibri" w:hAnsi="Arial" w:cs="Arial"/>
          <w:sz w:val="24"/>
          <w:szCs w:val="24"/>
          <w:lang w:eastAsia="ru-RU"/>
        </w:rPr>
        <w:t xml:space="preserve"> Количество земельных участков поставленных на государственный кадастровый учет.</w:t>
      </w:r>
    </w:p>
    <w:p w:rsidR="00A3619D" w:rsidRPr="00A3619D" w:rsidRDefault="00A3619D" w:rsidP="00A3619D">
      <w:pPr>
        <w:tabs>
          <w:tab w:val="left" w:pos="1134"/>
        </w:tabs>
        <w:spacing w:after="0" w:line="240" w:lineRule="auto"/>
        <w:jc w:val="both"/>
        <w:rPr>
          <w:rFonts w:ascii="Arial" w:eastAsia="Times New Roman" w:hAnsi="Arial" w:cs="Arial"/>
          <w:sz w:val="24"/>
          <w:szCs w:val="24"/>
          <w:shd w:val="clear" w:color="auto" w:fill="FFFFFF"/>
          <w:lang w:eastAsia="ru-RU"/>
        </w:rPr>
      </w:pPr>
      <w:r w:rsidRPr="00A3619D">
        <w:rPr>
          <w:rFonts w:ascii="Arial" w:eastAsia="Times New Roman" w:hAnsi="Arial" w:cs="Arial"/>
          <w:sz w:val="24"/>
          <w:szCs w:val="24"/>
          <w:shd w:val="clear" w:color="auto" w:fill="FFFFFF"/>
          <w:lang w:eastAsia="ru-RU"/>
        </w:rPr>
        <w:t>Ожидаемые результаты реализации подпрограммы:</w:t>
      </w:r>
    </w:p>
    <w:p w:rsidR="00A3619D" w:rsidRPr="00A3619D" w:rsidRDefault="00A3619D" w:rsidP="00A3619D">
      <w:pPr>
        <w:tabs>
          <w:tab w:val="left" w:pos="1134"/>
        </w:tabs>
        <w:spacing w:after="0" w:line="240" w:lineRule="auto"/>
        <w:jc w:val="both"/>
        <w:rPr>
          <w:rFonts w:ascii="Arial" w:eastAsia="Times New Roman" w:hAnsi="Arial" w:cs="Arial"/>
          <w:sz w:val="24"/>
          <w:szCs w:val="24"/>
          <w:shd w:val="clear" w:color="auto" w:fill="FFFFFF"/>
          <w:lang w:val="x-none" w:eastAsia="x-none"/>
        </w:rPr>
      </w:pPr>
      <w:r w:rsidRPr="00A3619D">
        <w:rPr>
          <w:rFonts w:ascii="Arial" w:eastAsia="Times New Roman" w:hAnsi="Arial" w:cs="Arial"/>
          <w:sz w:val="24"/>
          <w:szCs w:val="24"/>
          <w:shd w:val="clear" w:color="auto" w:fill="FFFFFF"/>
          <w:lang w:val="x-none" w:eastAsia="x-none"/>
        </w:rPr>
        <w:t xml:space="preserve">1) повышение эффективности использования земельных </w:t>
      </w:r>
      <w:r w:rsidRPr="00A3619D">
        <w:rPr>
          <w:rFonts w:ascii="Arial" w:eastAsia="Times New Roman" w:hAnsi="Arial" w:cs="Arial"/>
          <w:sz w:val="24"/>
          <w:szCs w:val="24"/>
          <w:shd w:val="clear" w:color="auto" w:fill="FFFFFF"/>
          <w:lang w:eastAsia="x-none"/>
        </w:rPr>
        <w:t>участков</w:t>
      </w:r>
      <w:r w:rsidRPr="00A3619D">
        <w:rPr>
          <w:rFonts w:ascii="Arial" w:eastAsia="Times New Roman" w:hAnsi="Arial" w:cs="Arial"/>
          <w:sz w:val="24"/>
          <w:szCs w:val="24"/>
          <w:shd w:val="clear" w:color="auto" w:fill="FFFFFF"/>
          <w:lang w:val="x-none" w:eastAsia="x-none"/>
        </w:rPr>
        <w:t xml:space="preserve"> в интересах социально-экономического развития </w:t>
      </w:r>
      <w:r w:rsidRPr="00A3619D">
        <w:rPr>
          <w:rFonts w:ascii="Arial" w:eastAsia="Times New Roman" w:hAnsi="Arial" w:cs="Arial"/>
          <w:sz w:val="24"/>
          <w:szCs w:val="24"/>
          <w:shd w:val="clear" w:color="auto" w:fill="FFFFFF"/>
          <w:lang w:eastAsia="x-none"/>
        </w:rPr>
        <w:t>Большеулуйского района</w:t>
      </w:r>
      <w:r w:rsidRPr="00A3619D">
        <w:rPr>
          <w:rFonts w:ascii="Arial" w:eastAsia="Times New Roman" w:hAnsi="Arial" w:cs="Arial"/>
          <w:sz w:val="24"/>
          <w:szCs w:val="24"/>
          <w:shd w:val="clear" w:color="auto" w:fill="FFFFFF"/>
          <w:lang w:val="x-none" w:eastAsia="x-none"/>
        </w:rPr>
        <w:t>;</w:t>
      </w:r>
    </w:p>
    <w:p w:rsidR="00A3619D" w:rsidRPr="00A3619D" w:rsidRDefault="00A3619D" w:rsidP="00A3619D">
      <w:pPr>
        <w:tabs>
          <w:tab w:val="left" w:pos="1134"/>
        </w:tabs>
        <w:spacing w:after="0" w:line="240" w:lineRule="auto"/>
        <w:jc w:val="both"/>
        <w:rPr>
          <w:rFonts w:ascii="Arial" w:eastAsia="Times New Roman" w:hAnsi="Arial" w:cs="Arial"/>
          <w:sz w:val="24"/>
          <w:szCs w:val="24"/>
          <w:lang w:val="x-none" w:eastAsia="x-none"/>
        </w:rPr>
      </w:pPr>
      <w:r w:rsidRPr="00A3619D">
        <w:rPr>
          <w:rFonts w:ascii="Arial" w:eastAsia="Times New Roman" w:hAnsi="Arial" w:cs="Arial"/>
          <w:sz w:val="24"/>
          <w:szCs w:val="24"/>
          <w:lang w:val="x-none" w:eastAsia="x-none"/>
        </w:rPr>
        <w:t>2) обеспечение государственной регистрации права собственности на земельные участки;</w:t>
      </w:r>
    </w:p>
    <w:p w:rsidR="00A3619D" w:rsidRPr="00A3619D" w:rsidRDefault="00A3619D" w:rsidP="00A3619D">
      <w:pPr>
        <w:tabs>
          <w:tab w:val="left" w:pos="1134"/>
        </w:tabs>
        <w:spacing w:after="0" w:line="240" w:lineRule="auto"/>
        <w:jc w:val="both"/>
        <w:rPr>
          <w:rFonts w:ascii="Arial" w:eastAsia="Calibri" w:hAnsi="Arial" w:cs="Arial"/>
          <w:sz w:val="24"/>
          <w:szCs w:val="24"/>
          <w:lang w:eastAsia="ru-RU"/>
        </w:rPr>
      </w:pPr>
      <w:r w:rsidRPr="00A3619D">
        <w:rPr>
          <w:rFonts w:ascii="Arial" w:eastAsia="Times New Roman" w:hAnsi="Arial" w:cs="Arial"/>
          <w:sz w:val="24"/>
          <w:szCs w:val="24"/>
          <w:lang w:val="x-none" w:eastAsia="x-none"/>
        </w:rPr>
        <w:t>3) </w:t>
      </w:r>
      <w:r w:rsidRPr="00A3619D">
        <w:rPr>
          <w:rFonts w:ascii="Arial" w:eastAsia="Times New Roman" w:hAnsi="Arial" w:cs="Arial"/>
          <w:sz w:val="24"/>
          <w:szCs w:val="24"/>
          <w:lang w:eastAsia="x-none"/>
        </w:rPr>
        <w:t>м</w:t>
      </w:r>
      <w:r w:rsidRPr="00A3619D">
        <w:rPr>
          <w:rFonts w:ascii="Arial" w:eastAsia="Calibri" w:hAnsi="Arial" w:cs="Arial"/>
          <w:sz w:val="24"/>
          <w:szCs w:val="24"/>
          <w:lang w:eastAsia="ru-RU"/>
        </w:rPr>
        <w:t>аксимальное вовлечение земельных участков в хозяйственный оборот;</w:t>
      </w:r>
    </w:p>
    <w:p w:rsidR="00A3619D" w:rsidRPr="00A3619D" w:rsidRDefault="00A3619D" w:rsidP="00A3619D">
      <w:pPr>
        <w:tabs>
          <w:tab w:val="left" w:pos="1134"/>
        </w:tabs>
        <w:spacing w:after="0" w:line="240" w:lineRule="auto"/>
        <w:jc w:val="both"/>
        <w:rPr>
          <w:rFonts w:ascii="Arial" w:eastAsia="Times New Roman" w:hAnsi="Arial" w:cs="Arial"/>
          <w:sz w:val="24"/>
          <w:szCs w:val="24"/>
          <w:lang w:eastAsia="x-none"/>
        </w:rPr>
      </w:pPr>
      <w:r w:rsidRPr="00A3619D">
        <w:rPr>
          <w:rFonts w:ascii="Arial" w:eastAsia="Calibri" w:hAnsi="Arial" w:cs="Arial"/>
          <w:sz w:val="24"/>
          <w:szCs w:val="24"/>
          <w:lang w:eastAsia="ru-RU"/>
        </w:rPr>
        <w:t>4)</w:t>
      </w:r>
      <w:r w:rsidRPr="00A3619D">
        <w:rPr>
          <w:rFonts w:ascii="Arial" w:eastAsia="Times New Roman" w:hAnsi="Arial" w:cs="Arial"/>
          <w:sz w:val="24"/>
          <w:szCs w:val="24"/>
          <w:lang w:val="x-none" w:eastAsia="x-none"/>
        </w:rPr>
        <w:t xml:space="preserve"> увеличение доходов консолидированного бюджета от внесения земельных платежей</w:t>
      </w:r>
      <w:r w:rsidRPr="00A3619D">
        <w:rPr>
          <w:rFonts w:ascii="Arial" w:eastAsia="Times New Roman" w:hAnsi="Arial" w:cs="Arial"/>
          <w:sz w:val="24"/>
          <w:szCs w:val="24"/>
          <w:lang w:eastAsia="x-none"/>
        </w:rPr>
        <w:t>.</w:t>
      </w:r>
    </w:p>
    <w:p w:rsidR="00A3619D" w:rsidRPr="00A3619D" w:rsidRDefault="00A3619D" w:rsidP="00A3619D">
      <w:pPr>
        <w:spacing w:after="0" w:line="0" w:lineRule="atLeast"/>
        <w:rPr>
          <w:rFonts w:ascii="Arial" w:eastAsia="Calibri" w:hAnsi="Arial" w:cs="Arial"/>
          <w:sz w:val="24"/>
          <w:szCs w:val="24"/>
          <w:lang w:eastAsia="ru-RU"/>
        </w:rPr>
      </w:pPr>
    </w:p>
    <w:p w:rsidR="00A3619D" w:rsidRPr="00A3619D" w:rsidRDefault="00A3619D" w:rsidP="00A3619D">
      <w:pPr>
        <w:spacing w:after="0" w:line="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2.3. Перечень мероприятий подпрограммы.</w:t>
      </w:r>
    </w:p>
    <w:p w:rsidR="00A3619D" w:rsidRPr="00A3619D" w:rsidRDefault="00A3619D" w:rsidP="00A3619D">
      <w:pPr>
        <w:spacing w:after="0" w:line="0" w:lineRule="atLeast"/>
        <w:jc w:val="center"/>
        <w:rPr>
          <w:rFonts w:ascii="Arial" w:eastAsia="Calibri" w:hAnsi="Arial" w:cs="Arial"/>
          <w:sz w:val="24"/>
          <w:szCs w:val="24"/>
          <w:lang w:eastAsia="ru-RU"/>
        </w:rPr>
      </w:pPr>
    </w:p>
    <w:p w:rsidR="00A3619D" w:rsidRPr="00A3619D" w:rsidRDefault="00A3619D" w:rsidP="00A3619D">
      <w:pPr>
        <w:keepNext/>
        <w:autoSpaceDE w:val="0"/>
        <w:autoSpaceDN w:val="0"/>
        <w:adjustRightInd w:val="0"/>
        <w:spacing w:after="0" w:line="240" w:lineRule="auto"/>
        <w:jc w:val="both"/>
        <w:rPr>
          <w:rFonts w:ascii="Arial" w:eastAsia="Times New Roman" w:hAnsi="Arial" w:cs="Arial"/>
          <w:iCs/>
          <w:sz w:val="24"/>
          <w:szCs w:val="24"/>
          <w:lang w:eastAsia="ru-RU"/>
        </w:rPr>
      </w:pPr>
      <w:r w:rsidRPr="00A3619D">
        <w:rPr>
          <w:rFonts w:ascii="Arial" w:eastAsia="Times New Roman" w:hAnsi="Arial" w:cs="Arial"/>
          <w:iCs/>
          <w:sz w:val="24"/>
          <w:szCs w:val="24"/>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w:t>
      </w:r>
      <w:r w:rsidRPr="00A3619D">
        <w:rPr>
          <w:rFonts w:ascii="Arial" w:eastAsia="Times New Roman" w:hAnsi="Arial" w:cs="Arial"/>
          <w:iCs/>
          <w:sz w:val="24"/>
          <w:szCs w:val="24"/>
          <w:lang w:eastAsia="ru-RU"/>
        </w:rPr>
        <w:lastRenderedPageBreak/>
        <w:t>источников финансирования всего и с разбивкой по годам приведен в приложении № 2 к подпрограмме.</w:t>
      </w:r>
    </w:p>
    <w:p w:rsidR="00A3619D" w:rsidRPr="00A3619D" w:rsidRDefault="00A3619D" w:rsidP="00A3619D">
      <w:pPr>
        <w:spacing w:after="0" w:line="0" w:lineRule="atLeast"/>
        <w:jc w:val="center"/>
        <w:rPr>
          <w:rFonts w:ascii="Arial" w:eastAsia="Calibri" w:hAnsi="Arial" w:cs="Arial"/>
          <w:sz w:val="24"/>
          <w:szCs w:val="24"/>
          <w:lang w:eastAsia="ru-RU"/>
        </w:rPr>
      </w:pPr>
    </w:p>
    <w:p w:rsidR="00A3619D" w:rsidRPr="00A3619D" w:rsidRDefault="00A3619D" w:rsidP="00A3619D">
      <w:pPr>
        <w:spacing w:after="0" w:line="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2.4. Механизм реализации подпрограммы.</w:t>
      </w:r>
    </w:p>
    <w:p w:rsidR="00A3619D" w:rsidRPr="00A3619D" w:rsidRDefault="00A3619D" w:rsidP="00A3619D">
      <w:pPr>
        <w:spacing w:after="0" w:line="0" w:lineRule="atLeast"/>
        <w:jc w:val="center"/>
        <w:rPr>
          <w:rFonts w:ascii="Arial" w:eastAsia="Calibri" w:hAnsi="Arial" w:cs="Arial"/>
          <w:sz w:val="24"/>
          <w:szCs w:val="24"/>
          <w:lang w:eastAsia="ru-RU"/>
        </w:rPr>
      </w:pPr>
    </w:p>
    <w:p w:rsidR="00A3619D" w:rsidRPr="00A3619D" w:rsidRDefault="00A3619D" w:rsidP="00A3619D">
      <w:pPr>
        <w:autoSpaceDE w:val="0"/>
        <w:autoSpaceDN w:val="0"/>
        <w:adjustRightInd w:val="0"/>
        <w:spacing w:after="0" w:line="0" w:lineRule="atLeast"/>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 xml:space="preserve">Реализация программных мероприятий осуществляется в соответствии с Федеральным </w:t>
      </w:r>
      <w:hyperlink r:id="rId19" w:history="1">
        <w:r w:rsidRPr="00A3619D">
          <w:rPr>
            <w:rFonts w:ascii="Arial" w:eastAsia="Times New Roman" w:hAnsi="Arial" w:cs="Arial"/>
            <w:color w:val="000000"/>
            <w:sz w:val="24"/>
            <w:szCs w:val="24"/>
            <w:lang w:eastAsia="ru-RU"/>
          </w:rPr>
          <w:t>законом</w:t>
        </w:r>
      </w:hyperlink>
      <w:r w:rsidRPr="00A3619D">
        <w:rPr>
          <w:rFonts w:ascii="Arial" w:eastAsia="Times New Roman" w:hAnsi="Arial" w:cs="Arial"/>
          <w:sz w:val="24"/>
          <w:szCs w:val="24"/>
          <w:lang w:eastAsia="ru-RU"/>
        </w:rPr>
        <w:t xml:space="preserve"> от 01.10.2003 № 131-ФЗ «Об общих принципах организации местного самоуправления в Российской Федерации» (с изменениями и дополнениями), </w:t>
      </w:r>
      <w:hyperlink r:id="rId20" w:history="1">
        <w:r w:rsidRPr="00A3619D">
          <w:rPr>
            <w:rFonts w:ascii="Arial" w:eastAsia="Times New Roman" w:hAnsi="Arial" w:cs="Arial"/>
            <w:color w:val="000000"/>
            <w:sz w:val="24"/>
            <w:szCs w:val="24"/>
            <w:lang w:eastAsia="ru-RU"/>
          </w:rPr>
          <w:t>ст. 3.1</w:t>
        </w:r>
      </w:hyperlink>
      <w:r w:rsidRPr="00A3619D">
        <w:rPr>
          <w:rFonts w:ascii="Arial" w:eastAsia="Times New Roman" w:hAnsi="Arial" w:cs="Arial"/>
          <w:sz w:val="24"/>
          <w:szCs w:val="24"/>
          <w:lang w:eastAsia="ru-RU"/>
        </w:rPr>
        <w:t xml:space="preserve"> Федерального закона от 25.10.2001 № 137-ФЗ «О введении в действие Земельного кодекса Российской Федерации», </w:t>
      </w:r>
      <w:hyperlink r:id="rId21" w:history="1">
        <w:r w:rsidRPr="00A3619D">
          <w:rPr>
            <w:rFonts w:ascii="Arial" w:eastAsia="Times New Roman" w:hAnsi="Arial" w:cs="Arial"/>
            <w:color w:val="000000"/>
            <w:sz w:val="24"/>
            <w:szCs w:val="24"/>
            <w:lang w:eastAsia="ru-RU"/>
          </w:rPr>
          <w:t>ст. 19</w:t>
        </w:r>
      </w:hyperlink>
      <w:r w:rsidRPr="00A3619D">
        <w:rPr>
          <w:rFonts w:ascii="Arial" w:eastAsia="Times New Roman" w:hAnsi="Arial" w:cs="Arial"/>
          <w:sz w:val="24"/>
          <w:szCs w:val="24"/>
          <w:lang w:eastAsia="ru-RU"/>
        </w:rPr>
        <w:t xml:space="preserve"> Земельного кодекса Российской Федерации, </w:t>
      </w:r>
      <w:hyperlink r:id="rId22" w:history="1">
        <w:r w:rsidRPr="00A3619D">
          <w:rPr>
            <w:rFonts w:ascii="Arial" w:eastAsia="Times New Roman" w:hAnsi="Arial" w:cs="Arial"/>
            <w:color w:val="000000"/>
            <w:sz w:val="24"/>
            <w:szCs w:val="24"/>
            <w:lang w:eastAsia="ru-RU"/>
          </w:rPr>
          <w:t>ст. 179</w:t>
        </w:r>
      </w:hyperlink>
      <w:r w:rsidRPr="00A3619D">
        <w:rPr>
          <w:rFonts w:ascii="Arial" w:eastAsia="Times New Roman" w:hAnsi="Arial" w:cs="Arial"/>
          <w:sz w:val="24"/>
          <w:szCs w:val="24"/>
          <w:lang w:eastAsia="ru-RU"/>
        </w:rPr>
        <w:t xml:space="preserve"> Бюджетного кодекса Российской Федерации.</w:t>
      </w:r>
    </w:p>
    <w:p w:rsidR="00A3619D" w:rsidRPr="00A3619D" w:rsidRDefault="00A3619D" w:rsidP="00A3619D">
      <w:pPr>
        <w:autoSpaceDE w:val="0"/>
        <w:autoSpaceDN w:val="0"/>
        <w:adjustRightInd w:val="0"/>
        <w:spacing w:after="0" w:line="0" w:lineRule="atLeast"/>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Основой механизма реализации подпрограммы являются принципы, обеспечивающие сбалансированное решение основных задач, консолидация средств для реализации приоритетных направлений в сфере управления муниципальным имуществом.</w:t>
      </w:r>
    </w:p>
    <w:p w:rsidR="00A3619D" w:rsidRPr="00A3619D" w:rsidRDefault="00A3619D" w:rsidP="00A3619D">
      <w:pPr>
        <w:autoSpaceDE w:val="0"/>
        <w:autoSpaceDN w:val="0"/>
        <w:adjustRightInd w:val="0"/>
        <w:spacing w:after="0" w:line="0" w:lineRule="atLeast"/>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Критерием выбора исполнителей является своевременное, эффективное целевое использование средств местного бюджета в соответствии с установленными приоритетами для достижения показателей подпрограммы на основании результатов оценки и социально-экономической эффективности подпрограммы на основе мониторинга показателей.</w:t>
      </w:r>
    </w:p>
    <w:p w:rsidR="00A3619D" w:rsidRPr="00A3619D" w:rsidRDefault="00A3619D" w:rsidP="00A3619D">
      <w:pPr>
        <w:autoSpaceDE w:val="0"/>
        <w:autoSpaceDN w:val="0"/>
        <w:adjustRightInd w:val="0"/>
        <w:spacing w:after="0" w:line="0" w:lineRule="atLeast"/>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района.</w:t>
      </w:r>
    </w:p>
    <w:p w:rsidR="00A3619D" w:rsidRPr="00A3619D" w:rsidRDefault="00A3619D" w:rsidP="00A3619D">
      <w:pPr>
        <w:spacing w:after="0" w:line="0" w:lineRule="atLeast"/>
        <w:rPr>
          <w:rFonts w:ascii="Arial" w:eastAsia="Calibri" w:hAnsi="Arial" w:cs="Arial"/>
          <w:sz w:val="24"/>
          <w:szCs w:val="24"/>
          <w:lang w:eastAsia="ru-RU"/>
        </w:rPr>
      </w:pPr>
    </w:p>
    <w:p w:rsidR="00A3619D" w:rsidRPr="00A3619D" w:rsidRDefault="00A3619D" w:rsidP="00A3619D">
      <w:pPr>
        <w:spacing w:after="0" w:line="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2.5. Организация управления подпрограммой и контроль за ходом её выполнения.</w:t>
      </w:r>
    </w:p>
    <w:p w:rsidR="00A3619D" w:rsidRPr="00A3619D" w:rsidRDefault="00A3619D" w:rsidP="00A3619D">
      <w:pPr>
        <w:spacing w:after="0" w:line="0" w:lineRule="atLeast"/>
        <w:jc w:val="center"/>
        <w:rPr>
          <w:rFonts w:ascii="Arial" w:eastAsia="Calibri" w:hAnsi="Arial" w:cs="Arial"/>
          <w:sz w:val="24"/>
          <w:szCs w:val="24"/>
          <w:lang w:eastAsia="ru-RU"/>
        </w:rPr>
      </w:pPr>
    </w:p>
    <w:p w:rsidR="00A3619D" w:rsidRPr="00A3619D" w:rsidRDefault="00A3619D" w:rsidP="00A3619D">
      <w:pPr>
        <w:tabs>
          <w:tab w:val="left" w:pos="567"/>
          <w:tab w:val="center" w:pos="4819"/>
        </w:tabs>
        <w:spacing w:after="0" w:line="0" w:lineRule="atLeast"/>
        <w:jc w:val="both"/>
        <w:rPr>
          <w:rFonts w:ascii="Arial" w:eastAsia="Times New Roman" w:hAnsi="Arial" w:cs="Arial"/>
          <w:sz w:val="24"/>
          <w:szCs w:val="24"/>
          <w:lang w:eastAsia="ru-RU"/>
        </w:rPr>
      </w:pPr>
      <w:r w:rsidRPr="00A3619D">
        <w:rPr>
          <w:rFonts w:ascii="Arial" w:eastAsia="Calibri" w:hAnsi="Arial" w:cs="Arial"/>
          <w:sz w:val="24"/>
          <w:szCs w:val="24"/>
          <w:lang w:eastAsia="ru-RU"/>
        </w:rPr>
        <w:tab/>
        <w:t xml:space="preserve">Организацию управления настоящей подпрограммой осуществляет отдел по управлению муниципальным имуществом и архитектуре администрации Большеулуйского района </w:t>
      </w:r>
      <w:r w:rsidRPr="00A3619D">
        <w:rPr>
          <w:rFonts w:ascii="Arial" w:eastAsia="Times New Roman" w:hAnsi="Arial" w:cs="Arial"/>
          <w:sz w:val="24"/>
          <w:szCs w:val="24"/>
          <w:lang w:eastAsia="ru-RU"/>
        </w:rPr>
        <w:t>(далее ответственный исполнитель программы - Отдел).</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Функции  Отдела по управлению подпрограммой:</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ежегодное уточнение целевых показателей и затрат по подпрограммным мероприятиям, а также состава исполнителей;</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совершенствование механизма реализации подпрограммы с учетом изменений внешней среды и нормативно-правовой базы;</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осуществление текущего контроля за ходом реализации подпрограммы, использованием бюджетных средств, выделяемых на выполнение мероприятий;</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 их формировании и реализации;</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по итогам реализации подпрограммы за полгода, год, формирует отчет, согласовывает показатели с 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 по итогам полугодия – в срок не позднее 10-го августа отчетного года;</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 xml:space="preserve">- по итогам года – в срок до 1 марта года, следующего за отчетным. </w:t>
      </w:r>
    </w:p>
    <w:p w:rsidR="00A3619D" w:rsidRPr="00A3619D" w:rsidRDefault="00A3619D" w:rsidP="00A3619D">
      <w:pPr>
        <w:spacing w:after="0" w:line="0" w:lineRule="atLeast"/>
        <w:jc w:val="both"/>
        <w:rPr>
          <w:rFonts w:ascii="Arial" w:eastAsia="Calibri" w:hAnsi="Arial" w:cs="Arial"/>
          <w:sz w:val="24"/>
          <w:szCs w:val="24"/>
          <w:lang w:eastAsia="ru-RU"/>
        </w:rPr>
      </w:pPr>
    </w:p>
    <w:p w:rsidR="00A3619D" w:rsidRPr="00A3619D" w:rsidRDefault="00A3619D" w:rsidP="00A3619D">
      <w:pPr>
        <w:spacing w:after="0" w:line="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2.6. Оценка социально-экономической эффективности от реализации подпрограммы.</w:t>
      </w:r>
    </w:p>
    <w:p w:rsidR="00A3619D" w:rsidRPr="00A3619D" w:rsidRDefault="00A3619D" w:rsidP="00A3619D">
      <w:pPr>
        <w:spacing w:after="0" w:line="0" w:lineRule="atLeast"/>
        <w:jc w:val="center"/>
        <w:rPr>
          <w:rFonts w:ascii="Arial" w:eastAsia="Calibri" w:hAnsi="Arial" w:cs="Arial"/>
          <w:sz w:val="24"/>
          <w:szCs w:val="24"/>
          <w:lang w:eastAsia="ru-RU"/>
        </w:rPr>
      </w:pPr>
    </w:p>
    <w:p w:rsidR="00A3619D" w:rsidRPr="00A3619D" w:rsidRDefault="00A3619D" w:rsidP="00A3619D">
      <w:pPr>
        <w:widowControl w:val="0"/>
        <w:autoSpaceDE w:val="0"/>
        <w:autoSpaceDN w:val="0"/>
        <w:spacing w:after="0" w:line="0" w:lineRule="atLeast"/>
        <w:jc w:val="both"/>
        <w:rPr>
          <w:rFonts w:ascii="Arial" w:eastAsia="Calibri" w:hAnsi="Arial" w:cs="Arial"/>
          <w:sz w:val="24"/>
          <w:szCs w:val="24"/>
          <w:lang w:eastAsia="ru-RU"/>
        </w:rPr>
      </w:pPr>
      <w:r w:rsidRPr="00A3619D">
        <w:rPr>
          <w:rFonts w:ascii="Arial" w:eastAsia="Calibri" w:hAnsi="Arial" w:cs="Arial"/>
          <w:sz w:val="24"/>
          <w:szCs w:val="24"/>
          <w:lang w:eastAsia="ru-RU"/>
        </w:rPr>
        <w:t xml:space="preserve"> Планомерное достижение целевых индикаторов подпрограммы позволит повысить эффективность использования земельных участков, находящихся в муниципальной собственности и государственная собственность на которые не разграничена, муниципального образования Большеулуйский район, повысить доходную часть муниципального бюджета за счет </w:t>
      </w:r>
      <w:r w:rsidRPr="00A3619D">
        <w:rPr>
          <w:rFonts w:ascii="Arial" w:eastAsia="Times New Roman" w:hAnsi="Arial" w:cs="Arial"/>
          <w:sz w:val="24"/>
          <w:szCs w:val="24"/>
          <w:lang w:eastAsia="ru-RU"/>
        </w:rPr>
        <w:t>передачи земельных участков в аренду, собственность</w:t>
      </w:r>
      <w:r w:rsidRPr="00A3619D">
        <w:rPr>
          <w:rFonts w:ascii="Arial" w:eastAsia="Calibri" w:hAnsi="Arial" w:cs="Arial"/>
          <w:sz w:val="24"/>
          <w:szCs w:val="24"/>
          <w:lang w:eastAsia="ru-RU"/>
        </w:rPr>
        <w:t xml:space="preserve"> и обеспечить необходимый объем финансовых средств на социально-экономическое развитие района, не нарушая сбалансированность и финансовую устойчивость местного бюджета.</w:t>
      </w:r>
    </w:p>
    <w:p w:rsidR="00A3619D" w:rsidRPr="00A3619D" w:rsidRDefault="00A3619D" w:rsidP="00A3619D">
      <w:pPr>
        <w:spacing w:after="0" w:line="240" w:lineRule="auto"/>
        <w:jc w:val="both"/>
        <w:rPr>
          <w:rFonts w:ascii="Arial" w:eastAsia="Calibri" w:hAnsi="Arial" w:cs="Arial"/>
          <w:sz w:val="24"/>
          <w:szCs w:val="24"/>
          <w:lang w:eastAsia="ru-RU"/>
        </w:rPr>
        <w:sectPr w:rsidR="00A3619D" w:rsidRPr="00A3619D" w:rsidSect="00BE0E24">
          <w:pgSz w:w="11905" w:h="16838"/>
          <w:pgMar w:top="568" w:right="851" w:bottom="709" w:left="1276" w:header="0" w:footer="0" w:gutter="0"/>
          <w:cols w:space="720"/>
          <w:docGrid w:linePitch="299"/>
        </w:sectPr>
      </w:pPr>
    </w:p>
    <w:p w:rsidR="00A3619D" w:rsidRPr="00A3619D" w:rsidRDefault="00A3619D" w:rsidP="00A3619D">
      <w:pPr>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lastRenderedPageBreak/>
        <w:t xml:space="preserve">                                                                                                                                                                                Приложение № 1  подпрограмме</w:t>
      </w: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r w:rsidRPr="00A3619D">
        <w:rPr>
          <w:rFonts w:ascii="Arial" w:eastAsia="Calibri" w:hAnsi="Arial" w:cs="Arial"/>
          <w:sz w:val="24"/>
          <w:szCs w:val="24"/>
          <w:lang w:eastAsia="ru-RU"/>
        </w:rPr>
        <w:t xml:space="preserve">                                                                                   «Формирование и постановка на               </w:t>
      </w: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r w:rsidRPr="00A3619D">
        <w:rPr>
          <w:rFonts w:ascii="Arial" w:eastAsia="Calibri" w:hAnsi="Arial" w:cs="Arial"/>
          <w:sz w:val="24"/>
          <w:szCs w:val="24"/>
          <w:lang w:eastAsia="ru-RU"/>
        </w:rPr>
        <w:t xml:space="preserve">                                                                                государственный кадастровый  </w:t>
      </w: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r w:rsidRPr="00A3619D">
        <w:rPr>
          <w:rFonts w:ascii="Arial" w:eastAsia="Calibri" w:hAnsi="Arial" w:cs="Arial"/>
          <w:sz w:val="24"/>
          <w:szCs w:val="24"/>
          <w:lang w:eastAsia="ru-RU"/>
        </w:rPr>
        <w:t xml:space="preserve">                                                                         учет земельных участков» </w:t>
      </w: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r w:rsidRPr="00A3619D">
        <w:rPr>
          <w:rFonts w:ascii="Arial" w:eastAsia="Calibri" w:hAnsi="Arial" w:cs="Arial"/>
          <w:sz w:val="24"/>
          <w:szCs w:val="24"/>
          <w:lang w:eastAsia="ru-RU"/>
        </w:rPr>
        <w:t xml:space="preserve">                                                                            муниципальной программы </w:t>
      </w: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r w:rsidRPr="00A3619D">
        <w:rPr>
          <w:rFonts w:ascii="Arial" w:eastAsia="Calibri" w:hAnsi="Arial" w:cs="Arial"/>
          <w:sz w:val="24"/>
          <w:szCs w:val="24"/>
          <w:lang w:eastAsia="ru-RU"/>
        </w:rPr>
        <w:t xml:space="preserve">                                                                          «Эффективное управление  </w:t>
      </w: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r w:rsidRPr="00A3619D">
        <w:rPr>
          <w:rFonts w:ascii="Arial" w:eastAsia="Calibri" w:hAnsi="Arial" w:cs="Arial"/>
          <w:sz w:val="24"/>
          <w:szCs w:val="24"/>
          <w:lang w:eastAsia="ru-RU"/>
        </w:rPr>
        <w:t xml:space="preserve">                                                                                  муниципальным имуществом и </w:t>
      </w: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r w:rsidRPr="00A3619D">
        <w:rPr>
          <w:rFonts w:ascii="Arial" w:eastAsia="Calibri" w:hAnsi="Arial" w:cs="Arial"/>
          <w:sz w:val="24"/>
          <w:szCs w:val="24"/>
          <w:lang w:eastAsia="ru-RU"/>
        </w:rPr>
        <w:t xml:space="preserve">                                                                            земельными отношениями»</w:t>
      </w: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bookmarkStart w:id="4" w:name="P1581"/>
      <w:bookmarkEnd w:id="4"/>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ПЕРЕЧЕНЬ</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И ЗНАЧЕНИЕ ПОКАЗАТЕЛЕЙ РЕЗУЛЬТАТИВНОСТИ ПОДПРОГРАММЫ</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«ФОРМИРОВАНИЕ И ПОСТАНОВКА НА ГОСУДАРСТВЕННЫЙ</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КАДАСТРОВЫЙ УЧЕТ ЗЕМЕЛЬНЫХ УЧАСТКОВ»</w:t>
      </w: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434"/>
        <w:gridCol w:w="1417"/>
        <w:gridCol w:w="1561"/>
        <w:gridCol w:w="1561"/>
        <w:gridCol w:w="1419"/>
        <w:gridCol w:w="1273"/>
        <w:gridCol w:w="1415"/>
        <w:gridCol w:w="1278"/>
        <w:gridCol w:w="1134"/>
      </w:tblGrid>
      <w:tr w:rsidR="00A3619D" w:rsidRPr="00A3619D" w:rsidTr="00611DDF">
        <w:tc>
          <w:tcPr>
            <w:tcW w:w="454" w:type="dxa"/>
            <w:vMerge w:val="restart"/>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N п/п</w:t>
            </w:r>
          </w:p>
        </w:tc>
        <w:tc>
          <w:tcPr>
            <w:tcW w:w="3434" w:type="dxa"/>
            <w:vMerge w:val="restart"/>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Цель, показатели результативности</w:t>
            </w:r>
          </w:p>
        </w:tc>
        <w:tc>
          <w:tcPr>
            <w:tcW w:w="1417" w:type="dxa"/>
            <w:vMerge w:val="restart"/>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Единица измерения</w:t>
            </w:r>
          </w:p>
        </w:tc>
        <w:tc>
          <w:tcPr>
            <w:tcW w:w="1561" w:type="dxa"/>
            <w:vMerge w:val="restart"/>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Источник информации</w:t>
            </w:r>
          </w:p>
        </w:tc>
        <w:tc>
          <w:tcPr>
            <w:tcW w:w="1561" w:type="dxa"/>
            <w:vMerge w:val="restart"/>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Год предшествующий</w:t>
            </w:r>
          </w:p>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отчетному финансовому году</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2022 год </w:t>
            </w:r>
          </w:p>
        </w:tc>
        <w:tc>
          <w:tcPr>
            <w:tcW w:w="1419" w:type="dxa"/>
            <w:vMerge w:val="restart"/>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Отчетный финансовый </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год  </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2023 год</w:t>
            </w:r>
          </w:p>
        </w:tc>
        <w:tc>
          <w:tcPr>
            <w:tcW w:w="1273" w:type="dxa"/>
            <w:vMerge w:val="restart"/>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Текущий финансовый год  </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 2024 год</w:t>
            </w:r>
          </w:p>
        </w:tc>
        <w:tc>
          <w:tcPr>
            <w:tcW w:w="3827" w:type="dxa"/>
            <w:gridSpan w:val="3"/>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Годы реализации программы</w:t>
            </w:r>
          </w:p>
        </w:tc>
      </w:tr>
      <w:tr w:rsidR="00A3619D" w:rsidRPr="00A3619D" w:rsidTr="00611DDF">
        <w:tc>
          <w:tcPr>
            <w:tcW w:w="454" w:type="dxa"/>
            <w:vMerge/>
          </w:tcPr>
          <w:p w:rsidR="00A3619D" w:rsidRPr="00A3619D" w:rsidRDefault="00A3619D" w:rsidP="00A3619D">
            <w:pPr>
              <w:spacing w:after="0" w:line="240" w:lineRule="auto"/>
              <w:rPr>
                <w:rFonts w:ascii="Arial" w:eastAsia="Calibri" w:hAnsi="Arial" w:cs="Arial"/>
                <w:sz w:val="24"/>
                <w:szCs w:val="24"/>
                <w:lang w:eastAsia="ru-RU"/>
              </w:rPr>
            </w:pPr>
          </w:p>
        </w:tc>
        <w:tc>
          <w:tcPr>
            <w:tcW w:w="3434" w:type="dxa"/>
            <w:vMerge/>
          </w:tcPr>
          <w:p w:rsidR="00A3619D" w:rsidRPr="00A3619D" w:rsidRDefault="00A3619D" w:rsidP="00A3619D">
            <w:pPr>
              <w:spacing w:after="0" w:line="240" w:lineRule="auto"/>
              <w:rPr>
                <w:rFonts w:ascii="Arial" w:eastAsia="Calibri" w:hAnsi="Arial" w:cs="Arial"/>
                <w:sz w:val="24"/>
                <w:szCs w:val="24"/>
                <w:lang w:eastAsia="ru-RU"/>
              </w:rPr>
            </w:pPr>
          </w:p>
        </w:tc>
        <w:tc>
          <w:tcPr>
            <w:tcW w:w="1417" w:type="dxa"/>
            <w:vMerge/>
          </w:tcPr>
          <w:p w:rsidR="00A3619D" w:rsidRPr="00A3619D" w:rsidRDefault="00A3619D" w:rsidP="00A3619D">
            <w:pPr>
              <w:spacing w:after="0" w:line="240" w:lineRule="auto"/>
              <w:rPr>
                <w:rFonts w:ascii="Arial" w:eastAsia="Calibri" w:hAnsi="Arial" w:cs="Arial"/>
                <w:sz w:val="24"/>
                <w:szCs w:val="24"/>
                <w:lang w:eastAsia="ru-RU"/>
              </w:rPr>
            </w:pPr>
          </w:p>
        </w:tc>
        <w:tc>
          <w:tcPr>
            <w:tcW w:w="1561" w:type="dxa"/>
            <w:vMerge/>
          </w:tcPr>
          <w:p w:rsidR="00A3619D" w:rsidRPr="00A3619D" w:rsidRDefault="00A3619D" w:rsidP="00A3619D">
            <w:pPr>
              <w:spacing w:after="0" w:line="240" w:lineRule="auto"/>
              <w:rPr>
                <w:rFonts w:ascii="Arial" w:eastAsia="Calibri" w:hAnsi="Arial" w:cs="Arial"/>
                <w:sz w:val="24"/>
                <w:szCs w:val="24"/>
                <w:lang w:eastAsia="ru-RU"/>
              </w:rPr>
            </w:pPr>
          </w:p>
        </w:tc>
        <w:tc>
          <w:tcPr>
            <w:tcW w:w="1561" w:type="dxa"/>
            <w:vMerge/>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419" w:type="dxa"/>
            <w:vMerge/>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273" w:type="dxa"/>
            <w:vMerge/>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41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очередной год планового периода</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2025 год</w:t>
            </w:r>
          </w:p>
        </w:tc>
        <w:tc>
          <w:tcPr>
            <w:tcW w:w="1278"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первый год планового периода</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2026 год</w:t>
            </w: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второй год планового периода</w:t>
            </w:r>
          </w:p>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2027 год</w:t>
            </w:r>
          </w:p>
          <w:p w:rsidR="00A3619D" w:rsidRPr="00A3619D" w:rsidRDefault="00A3619D" w:rsidP="00A3619D">
            <w:pPr>
              <w:spacing w:after="0" w:line="240" w:lineRule="auto"/>
              <w:rPr>
                <w:rFonts w:ascii="Arial" w:eastAsia="Calibri" w:hAnsi="Arial" w:cs="Arial"/>
                <w:sz w:val="24"/>
                <w:szCs w:val="24"/>
                <w:lang w:eastAsia="ru-RU"/>
              </w:rPr>
            </w:pPr>
          </w:p>
          <w:p w:rsidR="00A3619D" w:rsidRPr="00A3619D" w:rsidRDefault="00A3619D" w:rsidP="00A3619D">
            <w:pPr>
              <w:spacing w:after="0" w:line="240" w:lineRule="auto"/>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r>
      <w:tr w:rsidR="00A3619D" w:rsidRPr="00A3619D" w:rsidTr="00611DDF">
        <w:tc>
          <w:tcPr>
            <w:tcW w:w="45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w:t>
            </w:r>
          </w:p>
        </w:tc>
        <w:tc>
          <w:tcPr>
            <w:tcW w:w="34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w:t>
            </w:r>
          </w:p>
        </w:tc>
        <w:tc>
          <w:tcPr>
            <w:tcW w:w="141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w:t>
            </w:r>
          </w:p>
        </w:tc>
        <w:tc>
          <w:tcPr>
            <w:tcW w:w="1561"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w:t>
            </w:r>
          </w:p>
        </w:tc>
        <w:tc>
          <w:tcPr>
            <w:tcW w:w="1561"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5</w:t>
            </w:r>
          </w:p>
        </w:tc>
        <w:tc>
          <w:tcPr>
            <w:tcW w:w="141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6</w:t>
            </w:r>
          </w:p>
        </w:tc>
        <w:tc>
          <w:tcPr>
            <w:tcW w:w="1273"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7</w:t>
            </w:r>
          </w:p>
        </w:tc>
        <w:tc>
          <w:tcPr>
            <w:tcW w:w="141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8</w:t>
            </w:r>
          </w:p>
        </w:tc>
        <w:tc>
          <w:tcPr>
            <w:tcW w:w="1278"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9</w:t>
            </w: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w:t>
            </w:r>
          </w:p>
        </w:tc>
      </w:tr>
      <w:tr w:rsidR="00A3619D" w:rsidRPr="00A3619D" w:rsidTr="00611DDF">
        <w:tc>
          <w:tcPr>
            <w:tcW w:w="454"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c>
          <w:tcPr>
            <w:tcW w:w="3434"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Цель подпрограммы:</w:t>
            </w:r>
          </w:p>
        </w:tc>
        <w:tc>
          <w:tcPr>
            <w:tcW w:w="11058" w:type="dxa"/>
            <w:gridSpan w:val="8"/>
          </w:tcPr>
          <w:p w:rsidR="00A3619D" w:rsidRPr="00A3619D" w:rsidRDefault="00A3619D" w:rsidP="00A3619D">
            <w:pPr>
              <w:spacing w:after="0" w:line="240" w:lineRule="auto"/>
              <w:jc w:val="both"/>
              <w:rPr>
                <w:rFonts w:ascii="Arial" w:eastAsia="Times New Roman" w:hAnsi="Arial" w:cs="Arial"/>
                <w:bCs/>
                <w:sz w:val="24"/>
                <w:szCs w:val="24"/>
                <w:lang w:eastAsia="ru-RU"/>
              </w:rPr>
            </w:pPr>
            <w:r w:rsidRPr="00A3619D">
              <w:rPr>
                <w:rFonts w:ascii="Arial" w:eastAsia="Calibri" w:hAnsi="Arial" w:cs="Arial"/>
                <w:sz w:val="24"/>
                <w:szCs w:val="24"/>
                <w:lang w:eastAsia="ru-RU"/>
              </w:rPr>
              <w:t>Постановка на кадастровый учет земельных участков, государственная собственность на которые не разграничена, с целью распоряжения ими в установленном законодательством порядке</w:t>
            </w:r>
          </w:p>
        </w:tc>
      </w:tr>
      <w:tr w:rsidR="00A3619D" w:rsidRPr="00A3619D" w:rsidTr="00611DDF">
        <w:tc>
          <w:tcPr>
            <w:tcW w:w="454"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c>
          <w:tcPr>
            <w:tcW w:w="3434"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Задача:</w:t>
            </w:r>
          </w:p>
        </w:tc>
        <w:tc>
          <w:tcPr>
            <w:tcW w:w="11058" w:type="dxa"/>
            <w:gridSpan w:val="8"/>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Формирование земельных участков под объектами муниципальной собственности и для проведения аукционов на право заключения договоров аренды, купли-продажи</w:t>
            </w:r>
          </w:p>
        </w:tc>
      </w:tr>
      <w:tr w:rsidR="00A3619D" w:rsidRPr="00A3619D" w:rsidTr="00611DDF">
        <w:tc>
          <w:tcPr>
            <w:tcW w:w="454"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1.1</w:t>
            </w:r>
          </w:p>
        </w:tc>
        <w:tc>
          <w:tcPr>
            <w:tcW w:w="34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Количество земельных участков поставленных на государственный кадастровый учет</w:t>
            </w:r>
          </w:p>
        </w:tc>
        <w:tc>
          <w:tcPr>
            <w:tcW w:w="141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ед.</w:t>
            </w:r>
          </w:p>
        </w:tc>
        <w:tc>
          <w:tcPr>
            <w:tcW w:w="1561"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Отчетные данные</w:t>
            </w:r>
          </w:p>
        </w:tc>
        <w:tc>
          <w:tcPr>
            <w:tcW w:w="1561"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w:t>
            </w:r>
          </w:p>
        </w:tc>
        <w:tc>
          <w:tcPr>
            <w:tcW w:w="141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w:t>
            </w:r>
          </w:p>
        </w:tc>
        <w:tc>
          <w:tcPr>
            <w:tcW w:w="1273"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9</w:t>
            </w:r>
          </w:p>
        </w:tc>
        <w:tc>
          <w:tcPr>
            <w:tcW w:w="141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9</w:t>
            </w:r>
          </w:p>
        </w:tc>
        <w:tc>
          <w:tcPr>
            <w:tcW w:w="1278"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9</w:t>
            </w: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9</w:t>
            </w:r>
          </w:p>
        </w:tc>
      </w:tr>
      <w:tr w:rsidR="00A3619D" w:rsidRPr="00A3619D" w:rsidTr="00611DDF">
        <w:tc>
          <w:tcPr>
            <w:tcW w:w="454"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lastRenderedPageBreak/>
              <w:t>1.2.</w:t>
            </w:r>
          </w:p>
        </w:tc>
        <w:tc>
          <w:tcPr>
            <w:tcW w:w="3434"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xml:space="preserve">Подготовка схем расположения земельных участков на кадастровом плане территории </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(в соответствии со ст. 29.5 Закона Красноярского края от 04.12.2008 №7-2542 «О регулировании земельных отношений в Красноярском крае»</w:t>
            </w:r>
          </w:p>
        </w:tc>
        <w:tc>
          <w:tcPr>
            <w:tcW w:w="141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ед.</w:t>
            </w:r>
          </w:p>
        </w:tc>
        <w:tc>
          <w:tcPr>
            <w:tcW w:w="1561"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Отчетные данные</w:t>
            </w:r>
          </w:p>
        </w:tc>
        <w:tc>
          <w:tcPr>
            <w:tcW w:w="1561"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8</w:t>
            </w:r>
          </w:p>
        </w:tc>
        <w:tc>
          <w:tcPr>
            <w:tcW w:w="141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5</w:t>
            </w:r>
          </w:p>
        </w:tc>
        <w:tc>
          <w:tcPr>
            <w:tcW w:w="1273"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w:t>
            </w:r>
          </w:p>
        </w:tc>
        <w:tc>
          <w:tcPr>
            <w:tcW w:w="141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w:t>
            </w:r>
          </w:p>
        </w:tc>
        <w:tc>
          <w:tcPr>
            <w:tcW w:w="1278"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w:t>
            </w: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w:t>
            </w:r>
          </w:p>
        </w:tc>
      </w:tr>
    </w:tbl>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xml:space="preserve">Начальник отдела по управлению </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sectPr w:rsidR="00A3619D" w:rsidRPr="00A3619D" w:rsidSect="006F2E46">
          <w:pgSz w:w="16838" w:h="11905" w:orient="landscape"/>
          <w:pgMar w:top="408" w:right="1134" w:bottom="426" w:left="1134" w:header="0" w:footer="0" w:gutter="0"/>
          <w:cols w:space="720"/>
          <w:docGrid w:linePitch="326"/>
        </w:sectPr>
      </w:pPr>
      <w:r w:rsidRPr="00A3619D">
        <w:rPr>
          <w:rFonts w:ascii="Arial" w:eastAsia="Calibri" w:hAnsi="Arial" w:cs="Arial"/>
          <w:sz w:val="24"/>
          <w:szCs w:val="24"/>
          <w:lang w:eastAsia="ru-RU"/>
        </w:rPr>
        <w:t>муниципальным имуществом и архитектуре:                                                                                                                                     Маскадынова Л.Н.</w:t>
      </w: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r w:rsidRPr="00A3619D">
        <w:rPr>
          <w:rFonts w:ascii="Arial" w:eastAsia="Calibri" w:hAnsi="Arial" w:cs="Arial"/>
          <w:sz w:val="24"/>
          <w:szCs w:val="24"/>
          <w:lang w:eastAsia="ru-RU"/>
        </w:rPr>
        <w:lastRenderedPageBreak/>
        <w:t xml:space="preserve">Приложение № 2 подпрограмме </w:t>
      </w: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r w:rsidRPr="00A3619D">
        <w:rPr>
          <w:rFonts w:ascii="Arial" w:eastAsia="Calibri" w:hAnsi="Arial" w:cs="Arial"/>
          <w:sz w:val="24"/>
          <w:szCs w:val="24"/>
          <w:lang w:eastAsia="ru-RU"/>
        </w:rPr>
        <w:t xml:space="preserve">                                                                                   «Формирование и постановка на </w:t>
      </w: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r w:rsidRPr="00A3619D">
        <w:rPr>
          <w:rFonts w:ascii="Arial" w:eastAsia="Calibri" w:hAnsi="Arial" w:cs="Arial"/>
          <w:sz w:val="24"/>
          <w:szCs w:val="24"/>
          <w:lang w:eastAsia="ru-RU"/>
        </w:rPr>
        <w:t xml:space="preserve">                                                                                государственный кадастровый </w:t>
      </w: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r w:rsidRPr="00A3619D">
        <w:rPr>
          <w:rFonts w:ascii="Arial" w:eastAsia="Calibri" w:hAnsi="Arial" w:cs="Arial"/>
          <w:sz w:val="24"/>
          <w:szCs w:val="24"/>
          <w:lang w:eastAsia="ru-RU"/>
        </w:rPr>
        <w:t xml:space="preserve">                                                                         учет земельных участков» </w:t>
      </w: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r w:rsidRPr="00A3619D">
        <w:rPr>
          <w:rFonts w:ascii="Arial" w:eastAsia="Calibri" w:hAnsi="Arial" w:cs="Arial"/>
          <w:sz w:val="24"/>
          <w:szCs w:val="24"/>
          <w:lang w:eastAsia="ru-RU"/>
        </w:rPr>
        <w:t xml:space="preserve">                                                                           муниципальной программы </w:t>
      </w: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r w:rsidRPr="00A3619D">
        <w:rPr>
          <w:rFonts w:ascii="Arial" w:eastAsia="Calibri" w:hAnsi="Arial" w:cs="Arial"/>
          <w:sz w:val="24"/>
          <w:szCs w:val="24"/>
          <w:lang w:eastAsia="ru-RU"/>
        </w:rPr>
        <w:t xml:space="preserve">                                                                         «Эффективное управление  </w:t>
      </w: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r w:rsidRPr="00A3619D">
        <w:rPr>
          <w:rFonts w:ascii="Arial" w:eastAsia="Calibri" w:hAnsi="Arial" w:cs="Arial"/>
          <w:sz w:val="24"/>
          <w:szCs w:val="24"/>
          <w:lang w:eastAsia="ru-RU"/>
        </w:rPr>
        <w:t xml:space="preserve">                                                                                 муниципальным имуществом и </w:t>
      </w: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r w:rsidRPr="00A3619D">
        <w:rPr>
          <w:rFonts w:ascii="Arial" w:eastAsia="Calibri" w:hAnsi="Arial" w:cs="Arial"/>
          <w:sz w:val="24"/>
          <w:szCs w:val="24"/>
          <w:lang w:eastAsia="ru-RU"/>
        </w:rPr>
        <w:t xml:space="preserve">                                                                            земельными отношениями»</w:t>
      </w: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ПЕРЕЧЕНЬ</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МЕРОПРИЯТИЙ ПОДПРОГРАММЫ «ФОРМИРОВАНИЕ И ПОСТАНОВКА НА ГОСУДАРСТВЕННЫЙ КАДАСТРОВЫЙ УЧЕТ ЗЕМЕЛЬНЫХ УЧАСТКОВ»</w:t>
      </w:r>
    </w:p>
    <w:p w:rsidR="00A3619D" w:rsidRPr="00A3619D" w:rsidRDefault="00A3619D" w:rsidP="00A3619D">
      <w:pPr>
        <w:spacing w:after="0" w:line="240" w:lineRule="auto"/>
        <w:rPr>
          <w:rFonts w:ascii="Arial" w:eastAsia="Calibri" w:hAnsi="Arial" w:cs="Arial"/>
          <w:sz w:val="24"/>
          <w:szCs w:val="24"/>
          <w:lang w:eastAsia="ru-RU"/>
        </w:rPr>
      </w:pPr>
    </w:p>
    <w:p w:rsidR="00A3619D" w:rsidRPr="00A3619D" w:rsidRDefault="00A3619D" w:rsidP="00A3619D">
      <w:pPr>
        <w:tabs>
          <w:tab w:val="left" w:pos="1620"/>
        </w:tabs>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ab/>
      </w:r>
    </w:p>
    <w:tbl>
      <w:tblPr>
        <w:tblW w:w="15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1573"/>
        <w:gridCol w:w="850"/>
        <w:gridCol w:w="907"/>
        <w:gridCol w:w="759"/>
        <w:gridCol w:w="794"/>
        <w:gridCol w:w="624"/>
        <w:gridCol w:w="1169"/>
        <w:gridCol w:w="1134"/>
        <w:gridCol w:w="1134"/>
        <w:gridCol w:w="1134"/>
        <w:gridCol w:w="993"/>
        <w:gridCol w:w="991"/>
        <w:gridCol w:w="992"/>
        <w:gridCol w:w="1417"/>
      </w:tblGrid>
      <w:tr w:rsidR="00A3619D" w:rsidRPr="00A3619D" w:rsidTr="00611DDF">
        <w:tc>
          <w:tcPr>
            <w:tcW w:w="616" w:type="dxa"/>
            <w:vMerge w:val="restart"/>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N п/п</w:t>
            </w:r>
          </w:p>
        </w:tc>
        <w:tc>
          <w:tcPr>
            <w:tcW w:w="1573" w:type="dxa"/>
            <w:vMerge w:val="restart"/>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Цели, задачи, мероприятия подпрограммы</w:t>
            </w:r>
          </w:p>
        </w:tc>
        <w:tc>
          <w:tcPr>
            <w:tcW w:w="850" w:type="dxa"/>
            <w:vMerge w:val="restart"/>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ГРБС</w:t>
            </w:r>
          </w:p>
        </w:tc>
        <w:tc>
          <w:tcPr>
            <w:tcW w:w="3084" w:type="dxa"/>
            <w:gridSpan w:val="4"/>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Код бюджетной классификации</w:t>
            </w:r>
          </w:p>
        </w:tc>
        <w:tc>
          <w:tcPr>
            <w:tcW w:w="7547" w:type="dxa"/>
            <w:gridSpan w:val="7"/>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Расходы по годам реализации программы (тыс. руб.)</w:t>
            </w:r>
          </w:p>
        </w:tc>
        <w:tc>
          <w:tcPr>
            <w:tcW w:w="1417" w:type="dxa"/>
            <w:vMerge w:val="restart"/>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A3619D" w:rsidRPr="00A3619D" w:rsidTr="00611DDF">
        <w:tc>
          <w:tcPr>
            <w:tcW w:w="616" w:type="dxa"/>
            <w:vMerge/>
          </w:tcPr>
          <w:p w:rsidR="00A3619D" w:rsidRPr="00A3619D" w:rsidRDefault="00A3619D" w:rsidP="00A3619D">
            <w:pPr>
              <w:spacing w:after="0" w:line="240" w:lineRule="auto"/>
              <w:rPr>
                <w:rFonts w:ascii="Arial" w:eastAsia="Calibri" w:hAnsi="Arial" w:cs="Arial"/>
                <w:sz w:val="24"/>
                <w:szCs w:val="24"/>
                <w:lang w:eastAsia="ru-RU"/>
              </w:rPr>
            </w:pPr>
          </w:p>
        </w:tc>
        <w:tc>
          <w:tcPr>
            <w:tcW w:w="1573" w:type="dxa"/>
            <w:vMerge/>
          </w:tcPr>
          <w:p w:rsidR="00A3619D" w:rsidRPr="00A3619D" w:rsidRDefault="00A3619D" w:rsidP="00A3619D">
            <w:pPr>
              <w:spacing w:after="0" w:line="240" w:lineRule="auto"/>
              <w:rPr>
                <w:rFonts w:ascii="Arial" w:eastAsia="Calibri" w:hAnsi="Arial" w:cs="Arial"/>
                <w:sz w:val="24"/>
                <w:szCs w:val="24"/>
                <w:lang w:eastAsia="ru-RU"/>
              </w:rPr>
            </w:pPr>
          </w:p>
        </w:tc>
        <w:tc>
          <w:tcPr>
            <w:tcW w:w="850" w:type="dxa"/>
            <w:vMerge/>
          </w:tcPr>
          <w:p w:rsidR="00A3619D" w:rsidRPr="00A3619D" w:rsidRDefault="00A3619D" w:rsidP="00A3619D">
            <w:pPr>
              <w:spacing w:after="0" w:line="240" w:lineRule="auto"/>
              <w:rPr>
                <w:rFonts w:ascii="Arial" w:eastAsia="Calibri" w:hAnsi="Arial" w:cs="Arial"/>
                <w:sz w:val="24"/>
                <w:szCs w:val="24"/>
                <w:lang w:eastAsia="ru-RU"/>
              </w:rPr>
            </w:pPr>
          </w:p>
        </w:tc>
        <w:tc>
          <w:tcPr>
            <w:tcW w:w="90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ГРБС</w:t>
            </w:r>
          </w:p>
        </w:tc>
        <w:tc>
          <w:tcPr>
            <w:tcW w:w="75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РзПр</w:t>
            </w:r>
          </w:p>
        </w:tc>
        <w:tc>
          <w:tcPr>
            <w:tcW w:w="79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ЦСР</w:t>
            </w:r>
          </w:p>
        </w:tc>
        <w:tc>
          <w:tcPr>
            <w:tcW w:w="62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ВР</w:t>
            </w:r>
          </w:p>
        </w:tc>
        <w:tc>
          <w:tcPr>
            <w:tcW w:w="1169"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Год предшествующий</w:t>
            </w:r>
          </w:p>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отчетному финансовому году</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2022 год </w:t>
            </w: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Отчетный финансовый </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год </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2023 год</w:t>
            </w: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Текущий финансовый</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 год </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2024 год</w:t>
            </w: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очередной год планового периода</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2025 год</w:t>
            </w:r>
          </w:p>
        </w:tc>
        <w:tc>
          <w:tcPr>
            <w:tcW w:w="993"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первый год планового периода</w:t>
            </w:r>
          </w:p>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2026 год</w:t>
            </w:r>
          </w:p>
        </w:tc>
        <w:tc>
          <w:tcPr>
            <w:tcW w:w="991"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второй год планового периода</w:t>
            </w:r>
          </w:p>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2027 год</w:t>
            </w:r>
          </w:p>
        </w:tc>
        <w:tc>
          <w:tcPr>
            <w:tcW w:w="992"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итого </w:t>
            </w:r>
          </w:p>
        </w:tc>
        <w:tc>
          <w:tcPr>
            <w:tcW w:w="1417" w:type="dxa"/>
            <w:vMerge/>
          </w:tcPr>
          <w:p w:rsidR="00A3619D" w:rsidRPr="00A3619D" w:rsidRDefault="00A3619D" w:rsidP="00A3619D">
            <w:pPr>
              <w:spacing w:after="0" w:line="240" w:lineRule="auto"/>
              <w:jc w:val="center"/>
              <w:rPr>
                <w:rFonts w:ascii="Arial" w:eastAsia="Calibri" w:hAnsi="Arial" w:cs="Arial"/>
                <w:sz w:val="24"/>
                <w:szCs w:val="24"/>
                <w:lang w:eastAsia="ru-RU"/>
              </w:rPr>
            </w:pPr>
          </w:p>
        </w:tc>
      </w:tr>
      <w:tr w:rsidR="00A3619D" w:rsidRPr="00A3619D" w:rsidTr="00611DDF">
        <w:tc>
          <w:tcPr>
            <w:tcW w:w="61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w:t>
            </w:r>
          </w:p>
        </w:tc>
        <w:tc>
          <w:tcPr>
            <w:tcW w:w="1573"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w:t>
            </w:r>
          </w:p>
        </w:tc>
        <w:tc>
          <w:tcPr>
            <w:tcW w:w="850"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w:t>
            </w:r>
          </w:p>
        </w:tc>
        <w:tc>
          <w:tcPr>
            <w:tcW w:w="90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w:t>
            </w:r>
          </w:p>
        </w:tc>
        <w:tc>
          <w:tcPr>
            <w:tcW w:w="75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5</w:t>
            </w:r>
          </w:p>
        </w:tc>
        <w:tc>
          <w:tcPr>
            <w:tcW w:w="79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6</w:t>
            </w:r>
          </w:p>
        </w:tc>
        <w:tc>
          <w:tcPr>
            <w:tcW w:w="62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7</w:t>
            </w:r>
          </w:p>
        </w:tc>
        <w:tc>
          <w:tcPr>
            <w:tcW w:w="116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8</w:t>
            </w: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9</w:t>
            </w: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w:t>
            </w:r>
          </w:p>
        </w:tc>
        <w:tc>
          <w:tcPr>
            <w:tcW w:w="113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11</w:t>
            </w:r>
          </w:p>
        </w:tc>
        <w:tc>
          <w:tcPr>
            <w:tcW w:w="993"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12</w:t>
            </w:r>
          </w:p>
        </w:tc>
        <w:tc>
          <w:tcPr>
            <w:tcW w:w="991"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13</w:t>
            </w:r>
          </w:p>
        </w:tc>
        <w:tc>
          <w:tcPr>
            <w:tcW w:w="99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14</w:t>
            </w:r>
          </w:p>
        </w:tc>
        <w:tc>
          <w:tcPr>
            <w:tcW w:w="141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15</w:t>
            </w:r>
          </w:p>
        </w:tc>
      </w:tr>
      <w:tr w:rsidR="00A3619D" w:rsidRPr="00A3619D" w:rsidTr="00611DDF">
        <w:tc>
          <w:tcPr>
            <w:tcW w:w="616"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c>
          <w:tcPr>
            <w:tcW w:w="1573"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Цель подпрограммы:</w:t>
            </w:r>
          </w:p>
        </w:tc>
        <w:tc>
          <w:tcPr>
            <w:tcW w:w="12898" w:type="dxa"/>
            <w:gridSpan w:val="13"/>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Постановка на кадастровый учет земельных участков, государственная собственность на которые не разграничена, с целью распоряжения ими в установленном законодательством порядке</w:t>
            </w:r>
          </w:p>
        </w:tc>
      </w:tr>
      <w:tr w:rsidR="00A3619D" w:rsidRPr="00A3619D" w:rsidTr="00611DDF">
        <w:tc>
          <w:tcPr>
            <w:tcW w:w="616"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c>
          <w:tcPr>
            <w:tcW w:w="1573"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Задача</w:t>
            </w:r>
          </w:p>
        </w:tc>
        <w:tc>
          <w:tcPr>
            <w:tcW w:w="12898" w:type="dxa"/>
            <w:gridSpan w:val="13"/>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Формирование земельных участков под объектами муниципальной собственности и для проведения аукционов на право заключения договоров аренды, купли-продажи</w:t>
            </w:r>
          </w:p>
        </w:tc>
      </w:tr>
      <w:tr w:rsidR="00A3619D" w:rsidRPr="00A3619D" w:rsidTr="00611DDF">
        <w:trPr>
          <w:trHeight w:val="3314"/>
        </w:trPr>
        <w:tc>
          <w:tcPr>
            <w:tcW w:w="616"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c>
          <w:tcPr>
            <w:tcW w:w="1573"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Проведение работ по формированию земельных участков, занимаемых объектами недвижимости, находящимися в муниципальной собственности</w:t>
            </w:r>
          </w:p>
        </w:tc>
        <w:tc>
          <w:tcPr>
            <w:tcW w:w="850"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Администрация Большеулуйского района</w:t>
            </w:r>
          </w:p>
        </w:tc>
        <w:tc>
          <w:tcPr>
            <w:tcW w:w="907"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111</w:t>
            </w:r>
          </w:p>
        </w:tc>
        <w:tc>
          <w:tcPr>
            <w:tcW w:w="759"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0412</w:t>
            </w:r>
          </w:p>
        </w:tc>
        <w:tc>
          <w:tcPr>
            <w:tcW w:w="794"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1920089020</w:t>
            </w:r>
          </w:p>
        </w:tc>
        <w:tc>
          <w:tcPr>
            <w:tcW w:w="624"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240</w:t>
            </w:r>
          </w:p>
        </w:tc>
        <w:tc>
          <w:tcPr>
            <w:tcW w:w="1169" w:type="dxa"/>
          </w:tcPr>
          <w:p w:rsidR="00A3619D" w:rsidRPr="00A3619D" w:rsidRDefault="00A3619D" w:rsidP="00A3619D">
            <w:pPr>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100,0</w:t>
            </w:r>
          </w:p>
        </w:tc>
        <w:tc>
          <w:tcPr>
            <w:tcW w:w="1134"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25,0</w:t>
            </w:r>
          </w:p>
        </w:tc>
        <w:tc>
          <w:tcPr>
            <w:tcW w:w="1134"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100,0</w:t>
            </w:r>
          </w:p>
        </w:tc>
        <w:tc>
          <w:tcPr>
            <w:tcW w:w="1134"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100,0</w:t>
            </w:r>
          </w:p>
        </w:tc>
        <w:tc>
          <w:tcPr>
            <w:tcW w:w="993"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100,0</w:t>
            </w:r>
          </w:p>
        </w:tc>
        <w:tc>
          <w:tcPr>
            <w:tcW w:w="991"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100,0</w:t>
            </w:r>
          </w:p>
        </w:tc>
        <w:tc>
          <w:tcPr>
            <w:tcW w:w="99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525,0</w:t>
            </w:r>
          </w:p>
        </w:tc>
        <w:tc>
          <w:tcPr>
            <w:tcW w:w="1417" w:type="dxa"/>
            <w:vMerge w:val="restart"/>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Повышение доходной части местного бюджета</w:t>
            </w:r>
          </w:p>
        </w:tc>
      </w:tr>
      <w:tr w:rsidR="00A3619D" w:rsidRPr="00A3619D" w:rsidTr="00611DDF">
        <w:tc>
          <w:tcPr>
            <w:tcW w:w="616"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c>
          <w:tcPr>
            <w:tcW w:w="1573"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Итого по подпрограмме</w:t>
            </w:r>
          </w:p>
        </w:tc>
        <w:tc>
          <w:tcPr>
            <w:tcW w:w="850"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c>
          <w:tcPr>
            <w:tcW w:w="907"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c>
          <w:tcPr>
            <w:tcW w:w="759"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c>
          <w:tcPr>
            <w:tcW w:w="794"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c>
          <w:tcPr>
            <w:tcW w:w="624"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c>
          <w:tcPr>
            <w:tcW w:w="1169" w:type="dxa"/>
          </w:tcPr>
          <w:p w:rsidR="00A3619D" w:rsidRPr="00A3619D" w:rsidRDefault="00A3619D" w:rsidP="00A3619D">
            <w:pPr>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100,0</w:t>
            </w:r>
          </w:p>
        </w:tc>
        <w:tc>
          <w:tcPr>
            <w:tcW w:w="1134"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25,0</w:t>
            </w:r>
          </w:p>
        </w:tc>
        <w:tc>
          <w:tcPr>
            <w:tcW w:w="1134"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100,0</w:t>
            </w:r>
          </w:p>
        </w:tc>
        <w:tc>
          <w:tcPr>
            <w:tcW w:w="1134"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100,0</w:t>
            </w:r>
          </w:p>
        </w:tc>
        <w:tc>
          <w:tcPr>
            <w:tcW w:w="993"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100,0</w:t>
            </w:r>
          </w:p>
        </w:tc>
        <w:tc>
          <w:tcPr>
            <w:tcW w:w="991"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100,0</w:t>
            </w:r>
          </w:p>
        </w:tc>
        <w:tc>
          <w:tcPr>
            <w:tcW w:w="99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525,0</w:t>
            </w:r>
          </w:p>
        </w:tc>
        <w:tc>
          <w:tcPr>
            <w:tcW w:w="1417" w:type="dxa"/>
            <w:vMerge/>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r>
    </w:tbl>
    <w:p w:rsidR="00A3619D" w:rsidRPr="00A3619D" w:rsidRDefault="00A3619D" w:rsidP="00A3619D">
      <w:pPr>
        <w:tabs>
          <w:tab w:val="left" w:pos="1620"/>
        </w:tabs>
        <w:spacing w:after="0" w:line="240" w:lineRule="auto"/>
        <w:rPr>
          <w:rFonts w:ascii="Arial" w:eastAsia="Calibri" w:hAnsi="Arial" w:cs="Arial"/>
          <w:sz w:val="24"/>
          <w:szCs w:val="24"/>
          <w:lang w:eastAsia="ru-RU"/>
        </w:rPr>
      </w:pPr>
    </w:p>
    <w:p w:rsidR="00A3619D" w:rsidRPr="00A3619D" w:rsidRDefault="00A3619D" w:rsidP="00A3619D">
      <w:pPr>
        <w:spacing w:after="0" w:line="240" w:lineRule="auto"/>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xml:space="preserve">Начальник отдела по управлению </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sectPr w:rsidR="00A3619D" w:rsidRPr="00A3619D" w:rsidSect="00E23394">
          <w:pgSz w:w="16838" w:h="11905" w:orient="landscape"/>
          <w:pgMar w:top="408" w:right="1134" w:bottom="851" w:left="1134" w:header="0" w:footer="0" w:gutter="0"/>
          <w:cols w:space="720"/>
          <w:docGrid w:linePitch="326"/>
        </w:sectPr>
      </w:pPr>
      <w:r w:rsidRPr="00A3619D">
        <w:rPr>
          <w:rFonts w:ascii="Arial" w:eastAsia="Calibri" w:hAnsi="Arial" w:cs="Arial"/>
          <w:sz w:val="24"/>
          <w:szCs w:val="24"/>
          <w:lang w:eastAsia="ru-RU"/>
        </w:rPr>
        <w:t>муниципальным имуществом и архитектуре:                                                                                                                                      Маскадынова Л.Н.</w:t>
      </w:r>
    </w:p>
    <w:p w:rsidR="00A3619D" w:rsidRPr="00A3619D" w:rsidRDefault="00A3619D" w:rsidP="00A3619D">
      <w:pPr>
        <w:widowControl w:val="0"/>
        <w:autoSpaceDE w:val="0"/>
        <w:autoSpaceDN w:val="0"/>
        <w:spacing w:after="0" w:line="240" w:lineRule="auto"/>
        <w:jc w:val="right"/>
        <w:outlineLvl w:val="1"/>
        <w:rPr>
          <w:rFonts w:ascii="Arial" w:eastAsia="Calibri" w:hAnsi="Arial" w:cs="Arial"/>
          <w:sz w:val="24"/>
          <w:szCs w:val="24"/>
          <w:lang w:eastAsia="ru-RU"/>
        </w:rPr>
      </w:pPr>
      <w:r w:rsidRPr="00A3619D">
        <w:rPr>
          <w:rFonts w:ascii="Arial" w:eastAsia="Calibri" w:hAnsi="Arial" w:cs="Arial"/>
          <w:sz w:val="24"/>
          <w:szCs w:val="24"/>
          <w:lang w:eastAsia="ru-RU"/>
        </w:rPr>
        <w:lastRenderedPageBreak/>
        <w:t>Приложение № 6</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к муниципальной программе</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Большеулуйского района</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«Эффективное управление</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муниципальным имуществом</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и земельными отношениями»</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center"/>
        <w:outlineLvl w:val="2"/>
        <w:rPr>
          <w:rFonts w:ascii="Arial" w:eastAsia="Calibri" w:hAnsi="Arial" w:cs="Arial"/>
          <w:sz w:val="24"/>
          <w:szCs w:val="24"/>
          <w:lang w:eastAsia="ru-RU"/>
        </w:rPr>
      </w:pPr>
      <w:r w:rsidRPr="00A3619D">
        <w:rPr>
          <w:rFonts w:ascii="Arial" w:eastAsia="Calibri" w:hAnsi="Arial" w:cs="Arial"/>
          <w:sz w:val="24"/>
          <w:szCs w:val="24"/>
          <w:lang w:eastAsia="ru-RU"/>
        </w:rPr>
        <w:t>1. ПАСПОРТ</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ПОДПРОГРАММЫ «ОБЕСПЕЧЕНИЕ РЕАЛИЗАЦИИ МУНИЦИПАЛЬНОЙ</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ПРОГРАММЫ И ПРОЧИЕ МЕРОПРИЯТИЯ»</w:t>
      </w: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p>
    <w:tbl>
      <w:tblPr>
        <w:tblW w:w="95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6"/>
        <w:gridCol w:w="6724"/>
      </w:tblGrid>
      <w:tr w:rsidR="00A3619D" w:rsidRPr="00A3619D" w:rsidTr="00611DDF">
        <w:tc>
          <w:tcPr>
            <w:tcW w:w="2836"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Наименование подпрограммы</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c>
          <w:tcPr>
            <w:tcW w:w="6724"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«Обеспечение реализации муниципальной программы и прочие мероприятия» (далее – Программа)</w:t>
            </w:r>
          </w:p>
        </w:tc>
      </w:tr>
      <w:tr w:rsidR="00A3619D" w:rsidRPr="00A3619D" w:rsidTr="00611DDF">
        <w:tc>
          <w:tcPr>
            <w:tcW w:w="2836"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Наименование муниципальной программы, в рамках которой реализуется подпрограмма</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c>
          <w:tcPr>
            <w:tcW w:w="6724"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«Эффективное управление муниципальным имуществом и земельными отношениями» далее - Программа</w:t>
            </w:r>
          </w:p>
        </w:tc>
      </w:tr>
      <w:tr w:rsidR="00A3619D" w:rsidRPr="00A3619D" w:rsidTr="00611DDF">
        <w:tc>
          <w:tcPr>
            <w:tcW w:w="2836"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Исполнители мероприятий подпрограммы</w:t>
            </w:r>
          </w:p>
          <w:p w:rsidR="00A3619D" w:rsidRPr="00A3619D" w:rsidRDefault="00A3619D" w:rsidP="00A3619D">
            <w:pPr>
              <w:spacing w:after="0" w:line="240" w:lineRule="auto"/>
              <w:rPr>
                <w:rFonts w:ascii="Arial" w:eastAsia="Calibri" w:hAnsi="Arial" w:cs="Arial"/>
                <w:sz w:val="24"/>
                <w:szCs w:val="24"/>
                <w:lang w:eastAsia="ru-RU"/>
              </w:rPr>
            </w:pPr>
          </w:p>
        </w:tc>
        <w:tc>
          <w:tcPr>
            <w:tcW w:w="6724"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Администрация Большеулуйского района</w:t>
            </w:r>
          </w:p>
        </w:tc>
      </w:tr>
      <w:tr w:rsidR="00A3619D" w:rsidRPr="00A3619D" w:rsidTr="00611DDF">
        <w:tc>
          <w:tcPr>
            <w:tcW w:w="2836"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Главный распорядитель бюджетных средств</w:t>
            </w:r>
          </w:p>
          <w:p w:rsidR="00A3619D" w:rsidRPr="00A3619D" w:rsidRDefault="00A3619D" w:rsidP="00A3619D">
            <w:pPr>
              <w:spacing w:after="0" w:line="240" w:lineRule="auto"/>
              <w:rPr>
                <w:rFonts w:ascii="Arial" w:eastAsia="Calibri" w:hAnsi="Arial" w:cs="Arial"/>
                <w:sz w:val="24"/>
                <w:szCs w:val="24"/>
                <w:lang w:eastAsia="ru-RU"/>
              </w:rPr>
            </w:pPr>
          </w:p>
        </w:tc>
        <w:tc>
          <w:tcPr>
            <w:tcW w:w="6724"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Администрация Большеулуйского района</w:t>
            </w:r>
          </w:p>
        </w:tc>
      </w:tr>
      <w:tr w:rsidR="00A3619D" w:rsidRPr="00A3619D" w:rsidTr="00611DDF">
        <w:tc>
          <w:tcPr>
            <w:tcW w:w="2836"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Цель и задачи программы</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c>
          <w:tcPr>
            <w:tcW w:w="6724"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Цель: Эффективное и рациональное использование финансовых ресурсов.</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Задача: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A3619D" w:rsidRPr="00A3619D" w:rsidTr="00611DDF">
        <w:tc>
          <w:tcPr>
            <w:tcW w:w="2836"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Целевые показатели</w:t>
            </w:r>
          </w:p>
        </w:tc>
        <w:tc>
          <w:tcPr>
            <w:tcW w:w="6724"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Количество объектов недвижимого имущества, на которые оформлена техническая документация (за период);</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Количество объектов муниципального имущества, земельных участков, у которых определена рыночная стоимость (за период);</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Количество земельных участков поставленных на государственный кадастровый учет;</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Взносы на капитальный ремонт общего имущества многоквартирных домов;</w:t>
            </w:r>
          </w:p>
        </w:tc>
      </w:tr>
      <w:tr w:rsidR="00A3619D" w:rsidRPr="00A3619D" w:rsidTr="00611DDF">
        <w:tc>
          <w:tcPr>
            <w:tcW w:w="2836"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Сроки реализации подпрограммы</w:t>
            </w:r>
          </w:p>
        </w:tc>
        <w:tc>
          <w:tcPr>
            <w:tcW w:w="6724"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2022 – 2027 годы</w:t>
            </w:r>
          </w:p>
        </w:tc>
      </w:tr>
      <w:tr w:rsidR="00A3619D" w:rsidRPr="00A3619D" w:rsidTr="00611DDF">
        <w:tc>
          <w:tcPr>
            <w:tcW w:w="2836"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xml:space="preserve">Объемы и источники финансирования подпрограммы на период действия </w:t>
            </w:r>
            <w:r w:rsidRPr="00A3619D">
              <w:rPr>
                <w:rFonts w:ascii="Arial" w:eastAsia="Calibri" w:hAnsi="Arial" w:cs="Arial"/>
                <w:sz w:val="24"/>
                <w:szCs w:val="24"/>
                <w:lang w:eastAsia="ru-RU"/>
              </w:rPr>
              <w:lastRenderedPageBreak/>
              <w:t>подпрограммы с указанием на источники финансирования по годам реализации подпрограммы</w:t>
            </w:r>
          </w:p>
        </w:tc>
        <w:tc>
          <w:tcPr>
            <w:tcW w:w="6724"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lastRenderedPageBreak/>
              <w:t>Общий объем финансирования – 21758,7 тыс.руб, в том числе:</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по источникам финансирования:</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за счет средств краевого бюджета – 187,0 тыс.руб.;</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lastRenderedPageBreak/>
              <w:t>- за счет средств районного бюджета 21571,7 тыс.руб.</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2022 год – 2705,2 тыс. рублей, в том числе:</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за счет средств краевого бюджета – 187,0 тыс.руб.;</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за счет средств районного бюджета 2518,2 тыс.руб.</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2023 год – 3 061,3 тыс. рублей,</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2024 год – 3 424,0 тыс. рублей,</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2025 год – 4189,4 тыс. рублей,</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2026 год – 4189,4 тыс. рублей,</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2027 год – 4189,4 тыс. рублей</w:t>
            </w:r>
          </w:p>
        </w:tc>
      </w:tr>
      <w:tr w:rsidR="00A3619D" w:rsidRPr="00A3619D" w:rsidTr="00611DDF">
        <w:tc>
          <w:tcPr>
            <w:tcW w:w="2836"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lastRenderedPageBreak/>
              <w:t>Система организации контроля за исполнением подпрограммы</w:t>
            </w:r>
          </w:p>
        </w:tc>
        <w:tc>
          <w:tcPr>
            <w:tcW w:w="6724" w:type="dxa"/>
            <w:tcBorders>
              <w:top w:val="single" w:sz="4" w:space="0" w:color="auto"/>
              <w:left w:val="single" w:sz="4" w:space="0" w:color="auto"/>
              <w:bottom w:val="single" w:sz="4" w:space="0" w:color="auto"/>
              <w:right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Администрация Большеулуйского района</w:t>
            </w:r>
          </w:p>
        </w:tc>
      </w:tr>
    </w:tbl>
    <w:p w:rsidR="00A3619D" w:rsidRPr="00A3619D" w:rsidRDefault="00A3619D" w:rsidP="00A3619D">
      <w:pPr>
        <w:widowControl w:val="0"/>
        <w:autoSpaceDE w:val="0"/>
        <w:autoSpaceDN w:val="0"/>
        <w:spacing w:after="0" w:line="0" w:lineRule="atLeast"/>
        <w:jc w:val="center"/>
        <w:outlineLvl w:val="2"/>
        <w:rPr>
          <w:rFonts w:ascii="Arial" w:eastAsia="Calibri" w:hAnsi="Arial" w:cs="Arial"/>
          <w:sz w:val="24"/>
          <w:szCs w:val="24"/>
          <w:lang w:eastAsia="ru-RU"/>
        </w:rPr>
      </w:pPr>
    </w:p>
    <w:p w:rsidR="00A3619D" w:rsidRPr="00A3619D" w:rsidRDefault="00A3619D" w:rsidP="00A3619D">
      <w:pPr>
        <w:widowControl w:val="0"/>
        <w:autoSpaceDE w:val="0"/>
        <w:autoSpaceDN w:val="0"/>
        <w:spacing w:after="0" w:line="0" w:lineRule="atLeast"/>
        <w:jc w:val="center"/>
        <w:outlineLvl w:val="2"/>
        <w:rPr>
          <w:rFonts w:ascii="Arial" w:eastAsia="Calibri" w:hAnsi="Arial" w:cs="Arial"/>
          <w:sz w:val="24"/>
          <w:szCs w:val="24"/>
          <w:lang w:eastAsia="ru-RU"/>
        </w:rPr>
      </w:pPr>
      <w:r w:rsidRPr="00A3619D">
        <w:rPr>
          <w:rFonts w:ascii="Arial" w:eastAsia="Calibri" w:hAnsi="Arial" w:cs="Arial"/>
          <w:sz w:val="24"/>
          <w:szCs w:val="24"/>
          <w:lang w:eastAsia="ru-RU"/>
        </w:rPr>
        <w:t>2. ОСНОВНЫЕ РАЗДЕЛЫ ПОДПРОГРАММЫ</w:t>
      </w:r>
    </w:p>
    <w:p w:rsidR="00A3619D" w:rsidRPr="00A3619D" w:rsidRDefault="00A3619D" w:rsidP="00A3619D">
      <w:pPr>
        <w:widowControl w:val="0"/>
        <w:autoSpaceDE w:val="0"/>
        <w:autoSpaceDN w:val="0"/>
        <w:spacing w:after="0" w:line="0" w:lineRule="atLeast"/>
        <w:jc w:val="both"/>
        <w:rPr>
          <w:rFonts w:ascii="Arial" w:eastAsia="Calibri" w:hAnsi="Arial" w:cs="Arial"/>
          <w:sz w:val="24"/>
          <w:szCs w:val="24"/>
          <w:lang w:eastAsia="ru-RU"/>
        </w:rPr>
      </w:pPr>
    </w:p>
    <w:p w:rsidR="00A3619D" w:rsidRPr="00A3619D" w:rsidRDefault="00A3619D" w:rsidP="00A3619D">
      <w:pPr>
        <w:widowControl w:val="0"/>
        <w:autoSpaceDE w:val="0"/>
        <w:autoSpaceDN w:val="0"/>
        <w:spacing w:after="0" w:line="0" w:lineRule="atLeast"/>
        <w:jc w:val="center"/>
        <w:outlineLvl w:val="3"/>
        <w:rPr>
          <w:rFonts w:ascii="Arial" w:eastAsia="Calibri" w:hAnsi="Arial" w:cs="Arial"/>
          <w:sz w:val="24"/>
          <w:szCs w:val="24"/>
          <w:lang w:eastAsia="ru-RU"/>
        </w:rPr>
      </w:pPr>
      <w:r w:rsidRPr="00A3619D">
        <w:rPr>
          <w:rFonts w:ascii="Arial" w:eastAsia="Calibri" w:hAnsi="Arial" w:cs="Arial"/>
          <w:sz w:val="24"/>
          <w:szCs w:val="24"/>
          <w:lang w:eastAsia="ru-RU"/>
        </w:rPr>
        <w:t>2.1. Постановка районной проблемы и обоснование</w:t>
      </w:r>
    </w:p>
    <w:p w:rsidR="00A3619D" w:rsidRPr="00A3619D" w:rsidRDefault="00A3619D" w:rsidP="00A3619D">
      <w:pPr>
        <w:widowControl w:val="0"/>
        <w:autoSpaceDE w:val="0"/>
        <w:autoSpaceDN w:val="0"/>
        <w:spacing w:after="0" w:line="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необходимости разработки подпрограммы</w:t>
      </w:r>
    </w:p>
    <w:p w:rsidR="00A3619D" w:rsidRPr="00A3619D" w:rsidRDefault="00A3619D" w:rsidP="00A3619D">
      <w:pPr>
        <w:widowControl w:val="0"/>
        <w:autoSpaceDE w:val="0"/>
        <w:autoSpaceDN w:val="0"/>
        <w:spacing w:after="0" w:line="0" w:lineRule="atLeast"/>
        <w:jc w:val="center"/>
        <w:rPr>
          <w:rFonts w:ascii="Arial" w:eastAsia="Calibri" w:hAnsi="Arial" w:cs="Arial"/>
          <w:sz w:val="24"/>
          <w:szCs w:val="24"/>
          <w:lang w:eastAsia="ru-RU"/>
        </w:rPr>
      </w:pP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Подпрограмма разработана в целях повышения качества реализации целей и задач, поставленных муниципальной программой Большеулуйского района «Эффективное управление муниципальным имуществом и земельными отношениями».</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В целом подпрограмма направлена на формирование и развитие обеспечивающих механизмов реализации муниципальной программы.</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В подпрограмму включены расходы местного бюджета на обеспечение деятельности отдела по управлению муниципальным имуществом и архитектуре администрации Большеулуйского района, за счет которых осуществляется реализация полномочий (функций) органа местного самоуправления, направленных на решение всех задач муниципальной программы.</w:t>
      </w:r>
    </w:p>
    <w:p w:rsidR="00A3619D" w:rsidRPr="00A3619D" w:rsidRDefault="00A3619D" w:rsidP="00A3619D">
      <w:pPr>
        <w:widowControl w:val="0"/>
        <w:autoSpaceDE w:val="0"/>
        <w:autoSpaceDN w:val="0"/>
        <w:spacing w:after="0" w:line="0" w:lineRule="atLeast"/>
        <w:jc w:val="both"/>
        <w:rPr>
          <w:rFonts w:ascii="Arial" w:eastAsia="Calibri" w:hAnsi="Arial" w:cs="Arial"/>
          <w:sz w:val="24"/>
          <w:szCs w:val="24"/>
          <w:lang w:eastAsia="ru-RU"/>
        </w:rPr>
      </w:pPr>
    </w:p>
    <w:p w:rsidR="00A3619D" w:rsidRPr="00A3619D" w:rsidRDefault="00A3619D" w:rsidP="00A3619D">
      <w:pPr>
        <w:widowControl w:val="0"/>
        <w:autoSpaceDE w:val="0"/>
        <w:autoSpaceDN w:val="0"/>
        <w:spacing w:after="0" w:line="0" w:lineRule="atLeast"/>
        <w:jc w:val="center"/>
        <w:outlineLvl w:val="3"/>
        <w:rPr>
          <w:rFonts w:ascii="Arial" w:eastAsia="Calibri" w:hAnsi="Arial" w:cs="Arial"/>
          <w:sz w:val="24"/>
          <w:szCs w:val="24"/>
          <w:lang w:eastAsia="ru-RU"/>
        </w:rPr>
      </w:pPr>
      <w:r w:rsidRPr="00A3619D">
        <w:rPr>
          <w:rFonts w:ascii="Arial" w:eastAsia="Calibri" w:hAnsi="Arial" w:cs="Arial"/>
          <w:sz w:val="24"/>
          <w:szCs w:val="24"/>
          <w:lang w:eastAsia="ru-RU"/>
        </w:rPr>
        <w:t>2.2 Основная цель, задачи, этапы и сроки выполнения</w:t>
      </w:r>
    </w:p>
    <w:p w:rsidR="00A3619D" w:rsidRPr="00A3619D" w:rsidRDefault="00A3619D" w:rsidP="00A3619D">
      <w:pPr>
        <w:widowControl w:val="0"/>
        <w:autoSpaceDE w:val="0"/>
        <w:autoSpaceDN w:val="0"/>
        <w:spacing w:after="0" w:line="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подпрограммы, целевые индикаторы</w:t>
      </w:r>
    </w:p>
    <w:p w:rsidR="00A3619D" w:rsidRPr="00A3619D" w:rsidRDefault="00A3619D" w:rsidP="00A3619D">
      <w:pPr>
        <w:widowControl w:val="0"/>
        <w:autoSpaceDE w:val="0"/>
        <w:autoSpaceDN w:val="0"/>
        <w:spacing w:after="0" w:line="0" w:lineRule="atLeast"/>
        <w:jc w:val="center"/>
        <w:rPr>
          <w:rFonts w:ascii="Arial" w:eastAsia="Calibri" w:hAnsi="Arial" w:cs="Arial"/>
          <w:sz w:val="24"/>
          <w:szCs w:val="24"/>
          <w:lang w:eastAsia="ru-RU"/>
        </w:rPr>
      </w:pPr>
    </w:p>
    <w:p w:rsidR="00A3619D" w:rsidRPr="00A3619D" w:rsidRDefault="00A3619D" w:rsidP="00A3619D">
      <w:pPr>
        <w:widowControl w:val="0"/>
        <w:autoSpaceDE w:val="0"/>
        <w:autoSpaceDN w:val="0"/>
        <w:spacing w:after="0" w:line="0" w:lineRule="atLeast"/>
        <w:jc w:val="both"/>
        <w:rPr>
          <w:rFonts w:ascii="Arial" w:eastAsia="Calibri" w:hAnsi="Arial" w:cs="Arial"/>
          <w:sz w:val="24"/>
          <w:szCs w:val="24"/>
          <w:lang w:eastAsia="ru-RU"/>
        </w:rPr>
      </w:pPr>
      <w:r w:rsidRPr="00A3619D">
        <w:rPr>
          <w:rFonts w:ascii="Arial" w:eastAsia="Calibri" w:hAnsi="Arial" w:cs="Arial"/>
          <w:sz w:val="24"/>
          <w:szCs w:val="24"/>
          <w:lang w:eastAsia="ru-RU"/>
        </w:rPr>
        <w:t>Целью подпрограммы является:</w:t>
      </w:r>
    </w:p>
    <w:p w:rsidR="00A3619D" w:rsidRPr="00A3619D" w:rsidRDefault="00A3619D" w:rsidP="00A3619D">
      <w:pPr>
        <w:widowControl w:val="0"/>
        <w:autoSpaceDE w:val="0"/>
        <w:autoSpaceDN w:val="0"/>
        <w:spacing w:after="0" w:line="0" w:lineRule="atLeast"/>
        <w:jc w:val="both"/>
        <w:rPr>
          <w:rFonts w:ascii="Arial" w:eastAsia="Calibri" w:hAnsi="Arial" w:cs="Arial"/>
          <w:sz w:val="24"/>
          <w:szCs w:val="24"/>
          <w:lang w:eastAsia="ru-RU"/>
        </w:rPr>
      </w:pPr>
      <w:r w:rsidRPr="00A3619D">
        <w:rPr>
          <w:rFonts w:ascii="Arial" w:eastAsia="Calibri" w:hAnsi="Arial" w:cs="Arial"/>
          <w:sz w:val="24"/>
          <w:szCs w:val="24"/>
          <w:lang w:eastAsia="ru-RU"/>
        </w:rPr>
        <w:t>Эффективное и рациональное использование финансовых ресурсов.</w:t>
      </w:r>
    </w:p>
    <w:p w:rsidR="00A3619D" w:rsidRPr="00A3619D" w:rsidRDefault="00A3619D" w:rsidP="00A3619D">
      <w:pPr>
        <w:widowControl w:val="0"/>
        <w:autoSpaceDE w:val="0"/>
        <w:autoSpaceDN w:val="0"/>
        <w:spacing w:after="0" w:line="0" w:lineRule="atLeast"/>
        <w:jc w:val="both"/>
        <w:rPr>
          <w:rFonts w:ascii="Arial" w:eastAsia="Calibri" w:hAnsi="Arial" w:cs="Arial"/>
          <w:sz w:val="24"/>
          <w:szCs w:val="24"/>
          <w:lang w:eastAsia="ru-RU"/>
        </w:rPr>
      </w:pPr>
      <w:r w:rsidRPr="00A3619D">
        <w:rPr>
          <w:rFonts w:ascii="Arial" w:eastAsia="Calibri" w:hAnsi="Arial" w:cs="Arial"/>
          <w:sz w:val="24"/>
          <w:szCs w:val="24"/>
          <w:lang w:eastAsia="ru-RU"/>
        </w:rPr>
        <w:t>Основными задачами подпрограммы являются:</w:t>
      </w:r>
    </w:p>
    <w:p w:rsidR="00A3619D" w:rsidRPr="00A3619D" w:rsidRDefault="00A3619D" w:rsidP="00A3619D">
      <w:pPr>
        <w:widowControl w:val="0"/>
        <w:autoSpaceDE w:val="0"/>
        <w:autoSpaceDN w:val="0"/>
        <w:spacing w:after="0" w:line="0" w:lineRule="atLeast"/>
        <w:jc w:val="both"/>
        <w:rPr>
          <w:rFonts w:ascii="Arial" w:eastAsia="Calibri" w:hAnsi="Arial" w:cs="Arial"/>
          <w:sz w:val="24"/>
          <w:szCs w:val="24"/>
          <w:lang w:eastAsia="ru-RU"/>
        </w:rPr>
      </w:pPr>
      <w:r w:rsidRPr="00A3619D">
        <w:rPr>
          <w:rFonts w:ascii="Arial" w:eastAsia="Calibri" w:hAnsi="Arial" w:cs="Arial"/>
          <w:sz w:val="24"/>
          <w:szCs w:val="24"/>
          <w:lang w:eastAsia="ru-RU"/>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A3619D" w:rsidRPr="00A3619D" w:rsidRDefault="00A3619D" w:rsidP="00A3619D">
      <w:pPr>
        <w:widowControl w:val="0"/>
        <w:autoSpaceDE w:val="0"/>
        <w:autoSpaceDN w:val="0"/>
        <w:spacing w:after="0" w:line="0" w:lineRule="atLeast"/>
        <w:jc w:val="both"/>
        <w:rPr>
          <w:rFonts w:ascii="Arial" w:eastAsia="Calibri" w:hAnsi="Arial" w:cs="Arial"/>
          <w:sz w:val="24"/>
          <w:szCs w:val="24"/>
          <w:lang w:eastAsia="ru-RU"/>
        </w:rPr>
      </w:pPr>
      <w:r w:rsidRPr="00A3619D">
        <w:rPr>
          <w:rFonts w:ascii="Arial" w:eastAsia="Times New Roman" w:hAnsi="Arial" w:cs="Arial"/>
          <w:sz w:val="24"/>
          <w:szCs w:val="24"/>
          <w:lang w:eastAsia="ru-RU"/>
        </w:rPr>
        <w:t>Целевым показателем подпрограммы служит показатель - уровень выполнения значений целевых показателей муниципальной программы.</w:t>
      </w:r>
    </w:p>
    <w:p w:rsidR="00A3619D" w:rsidRPr="00A3619D" w:rsidRDefault="00A3619D" w:rsidP="00A3619D">
      <w:pPr>
        <w:widowControl w:val="0"/>
        <w:autoSpaceDE w:val="0"/>
        <w:autoSpaceDN w:val="0"/>
        <w:spacing w:after="0" w:line="0" w:lineRule="atLeast"/>
        <w:jc w:val="both"/>
        <w:rPr>
          <w:rFonts w:ascii="Arial" w:eastAsia="Calibri" w:hAnsi="Arial" w:cs="Arial"/>
          <w:sz w:val="24"/>
          <w:szCs w:val="24"/>
          <w:lang w:eastAsia="ru-RU"/>
        </w:rPr>
      </w:pPr>
      <w:r w:rsidRPr="00A3619D">
        <w:rPr>
          <w:rFonts w:ascii="Arial" w:eastAsia="Calibri" w:hAnsi="Arial" w:cs="Arial"/>
          <w:sz w:val="24"/>
          <w:szCs w:val="24"/>
          <w:lang w:eastAsia="ru-RU"/>
        </w:rPr>
        <w:t>Срок выполнения подпрограммы:</w:t>
      </w:r>
    </w:p>
    <w:p w:rsidR="00A3619D" w:rsidRPr="00A3619D" w:rsidRDefault="00A3619D" w:rsidP="00A3619D">
      <w:pPr>
        <w:widowControl w:val="0"/>
        <w:autoSpaceDE w:val="0"/>
        <w:autoSpaceDN w:val="0"/>
        <w:spacing w:after="0" w:line="0" w:lineRule="atLeast"/>
        <w:jc w:val="both"/>
        <w:rPr>
          <w:rFonts w:ascii="Arial" w:eastAsia="Calibri" w:hAnsi="Arial" w:cs="Arial"/>
          <w:sz w:val="24"/>
          <w:szCs w:val="24"/>
          <w:lang w:eastAsia="ru-RU"/>
        </w:rPr>
      </w:pPr>
      <w:r w:rsidRPr="00A3619D">
        <w:rPr>
          <w:rFonts w:ascii="Arial" w:eastAsia="Calibri" w:hAnsi="Arial" w:cs="Arial"/>
          <w:sz w:val="24"/>
          <w:szCs w:val="24"/>
          <w:lang w:eastAsia="ru-RU"/>
        </w:rPr>
        <w:t>- подпрограмма рассчитана на 2022 – 2027 годы.</w:t>
      </w:r>
    </w:p>
    <w:p w:rsidR="00A3619D" w:rsidRPr="00A3619D" w:rsidRDefault="00A3619D" w:rsidP="00A3619D">
      <w:pPr>
        <w:widowControl w:val="0"/>
        <w:autoSpaceDE w:val="0"/>
        <w:autoSpaceDN w:val="0"/>
        <w:spacing w:after="0" w:line="0" w:lineRule="atLeast"/>
        <w:jc w:val="both"/>
        <w:rPr>
          <w:rFonts w:ascii="Arial" w:eastAsia="Calibri" w:hAnsi="Arial" w:cs="Arial"/>
          <w:sz w:val="24"/>
          <w:szCs w:val="24"/>
          <w:lang w:eastAsia="ru-RU"/>
        </w:rPr>
      </w:pPr>
    </w:p>
    <w:p w:rsidR="00A3619D" w:rsidRPr="00A3619D" w:rsidRDefault="00A3619D" w:rsidP="00A3619D">
      <w:pPr>
        <w:widowControl w:val="0"/>
        <w:autoSpaceDE w:val="0"/>
        <w:autoSpaceDN w:val="0"/>
        <w:spacing w:after="0" w:line="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2.3. Перечень мероприятий подпрограммы.</w:t>
      </w:r>
    </w:p>
    <w:p w:rsidR="00A3619D" w:rsidRPr="00A3619D" w:rsidRDefault="00A3619D" w:rsidP="00A3619D">
      <w:pPr>
        <w:widowControl w:val="0"/>
        <w:autoSpaceDE w:val="0"/>
        <w:autoSpaceDN w:val="0"/>
        <w:spacing w:after="0" w:line="0" w:lineRule="atLeast"/>
        <w:jc w:val="center"/>
        <w:rPr>
          <w:rFonts w:ascii="Arial" w:eastAsia="Calibri" w:hAnsi="Arial" w:cs="Arial"/>
          <w:sz w:val="24"/>
          <w:szCs w:val="24"/>
          <w:lang w:eastAsia="ru-RU"/>
        </w:rPr>
      </w:pPr>
    </w:p>
    <w:p w:rsidR="00A3619D" w:rsidRPr="00A3619D" w:rsidRDefault="00A3619D" w:rsidP="00A3619D">
      <w:pPr>
        <w:widowControl w:val="0"/>
        <w:autoSpaceDE w:val="0"/>
        <w:autoSpaceDN w:val="0"/>
        <w:spacing w:after="0" w:line="0" w:lineRule="atLeast"/>
        <w:jc w:val="both"/>
        <w:rPr>
          <w:rFonts w:ascii="Arial" w:eastAsia="Calibri" w:hAnsi="Arial" w:cs="Arial"/>
          <w:sz w:val="24"/>
          <w:szCs w:val="24"/>
          <w:lang w:eastAsia="ru-RU"/>
        </w:rPr>
      </w:pPr>
      <w:r w:rsidRPr="00A3619D">
        <w:rPr>
          <w:rFonts w:ascii="Arial" w:eastAsia="Calibri" w:hAnsi="Arial" w:cs="Arial"/>
          <w:sz w:val="24"/>
          <w:szCs w:val="24"/>
          <w:lang w:eastAsia="ru-RU"/>
        </w:rPr>
        <w:t>Перечень мероприятия подпрограммы приведен в приложении № 2 к подпрограмме.</w:t>
      </w:r>
    </w:p>
    <w:p w:rsidR="00A3619D" w:rsidRPr="00A3619D" w:rsidRDefault="00A3619D" w:rsidP="00A3619D">
      <w:pPr>
        <w:widowControl w:val="0"/>
        <w:tabs>
          <w:tab w:val="left" w:pos="3580"/>
        </w:tabs>
        <w:autoSpaceDE w:val="0"/>
        <w:autoSpaceDN w:val="0"/>
        <w:spacing w:after="0" w:line="0" w:lineRule="atLeast"/>
        <w:jc w:val="both"/>
        <w:rPr>
          <w:rFonts w:ascii="Arial" w:eastAsia="Calibri" w:hAnsi="Arial" w:cs="Arial"/>
          <w:sz w:val="24"/>
          <w:szCs w:val="24"/>
          <w:lang w:eastAsia="ru-RU"/>
        </w:rPr>
      </w:pPr>
      <w:r w:rsidRPr="00A3619D">
        <w:rPr>
          <w:rFonts w:ascii="Arial" w:eastAsia="Calibri" w:hAnsi="Arial" w:cs="Arial"/>
          <w:sz w:val="24"/>
          <w:szCs w:val="24"/>
          <w:lang w:eastAsia="ru-RU"/>
        </w:rPr>
        <w:tab/>
      </w:r>
    </w:p>
    <w:p w:rsidR="00A3619D" w:rsidRPr="00A3619D" w:rsidRDefault="00A3619D" w:rsidP="00A3619D">
      <w:pPr>
        <w:widowControl w:val="0"/>
        <w:autoSpaceDE w:val="0"/>
        <w:autoSpaceDN w:val="0"/>
        <w:spacing w:after="0" w:line="0" w:lineRule="atLeast"/>
        <w:jc w:val="center"/>
        <w:outlineLvl w:val="3"/>
        <w:rPr>
          <w:rFonts w:ascii="Arial" w:eastAsia="Calibri" w:hAnsi="Arial" w:cs="Arial"/>
          <w:sz w:val="24"/>
          <w:szCs w:val="24"/>
          <w:lang w:eastAsia="ru-RU"/>
        </w:rPr>
      </w:pPr>
      <w:r w:rsidRPr="00A3619D">
        <w:rPr>
          <w:rFonts w:ascii="Arial" w:eastAsia="Calibri" w:hAnsi="Arial" w:cs="Arial"/>
          <w:sz w:val="24"/>
          <w:szCs w:val="24"/>
          <w:lang w:eastAsia="ru-RU"/>
        </w:rPr>
        <w:t>2.4. Механизм реализации подпрограммы.</w:t>
      </w:r>
    </w:p>
    <w:p w:rsidR="00A3619D" w:rsidRPr="00A3619D" w:rsidRDefault="00A3619D" w:rsidP="00A3619D">
      <w:pPr>
        <w:widowControl w:val="0"/>
        <w:autoSpaceDE w:val="0"/>
        <w:autoSpaceDN w:val="0"/>
        <w:spacing w:after="0" w:line="0" w:lineRule="atLeast"/>
        <w:jc w:val="center"/>
        <w:outlineLvl w:val="3"/>
        <w:rPr>
          <w:rFonts w:ascii="Arial" w:eastAsia="Calibri" w:hAnsi="Arial" w:cs="Arial"/>
          <w:sz w:val="24"/>
          <w:szCs w:val="24"/>
          <w:lang w:eastAsia="ru-RU"/>
        </w:rPr>
      </w:pPr>
    </w:p>
    <w:p w:rsidR="00A3619D" w:rsidRPr="00A3619D" w:rsidRDefault="00A3619D" w:rsidP="00A3619D">
      <w:pPr>
        <w:widowControl w:val="0"/>
        <w:autoSpaceDE w:val="0"/>
        <w:autoSpaceDN w:val="0"/>
        <w:spacing w:after="0" w:line="0" w:lineRule="atLeast"/>
        <w:jc w:val="both"/>
        <w:outlineLvl w:val="3"/>
        <w:rPr>
          <w:rFonts w:ascii="Arial" w:eastAsia="Calibri" w:hAnsi="Arial" w:cs="Arial"/>
          <w:sz w:val="24"/>
          <w:szCs w:val="24"/>
          <w:lang w:eastAsia="ru-RU"/>
        </w:rPr>
      </w:pPr>
      <w:r w:rsidRPr="00A3619D">
        <w:rPr>
          <w:rFonts w:ascii="Arial" w:eastAsia="Calibri" w:hAnsi="Arial" w:cs="Arial"/>
          <w:sz w:val="24"/>
          <w:szCs w:val="24"/>
          <w:lang w:eastAsia="ru-RU"/>
        </w:rPr>
        <w:t>Реализацию подпрограммы осуществляет отдел по управлению муниципальным имуществом и архитектуре.</w:t>
      </w:r>
    </w:p>
    <w:p w:rsidR="00A3619D" w:rsidRPr="00A3619D" w:rsidRDefault="00A3619D" w:rsidP="00A3619D">
      <w:pPr>
        <w:widowControl w:val="0"/>
        <w:autoSpaceDE w:val="0"/>
        <w:autoSpaceDN w:val="0"/>
        <w:spacing w:after="0" w:line="0" w:lineRule="atLeast"/>
        <w:jc w:val="both"/>
        <w:rPr>
          <w:rFonts w:ascii="Arial" w:eastAsia="Calibri" w:hAnsi="Arial" w:cs="Arial"/>
          <w:sz w:val="24"/>
          <w:szCs w:val="24"/>
          <w:lang w:eastAsia="ru-RU"/>
        </w:rPr>
      </w:pPr>
      <w:r w:rsidRPr="00A3619D">
        <w:rPr>
          <w:rFonts w:ascii="Arial" w:eastAsia="Calibri" w:hAnsi="Arial" w:cs="Arial"/>
          <w:sz w:val="24"/>
          <w:szCs w:val="24"/>
          <w:lang w:eastAsia="ru-RU"/>
        </w:rPr>
        <w:t>Источником финансирования программы являются средства районного бюджета.</w:t>
      </w:r>
    </w:p>
    <w:p w:rsidR="00A3619D" w:rsidRPr="00A3619D" w:rsidRDefault="00A3619D" w:rsidP="00A3619D">
      <w:pPr>
        <w:widowControl w:val="0"/>
        <w:autoSpaceDE w:val="0"/>
        <w:autoSpaceDN w:val="0"/>
        <w:spacing w:after="0" w:line="0" w:lineRule="atLeast"/>
        <w:jc w:val="both"/>
        <w:rPr>
          <w:rFonts w:ascii="Arial" w:eastAsia="Calibri" w:hAnsi="Arial" w:cs="Arial"/>
          <w:sz w:val="24"/>
          <w:szCs w:val="24"/>
          <w:lang w:eastAsia="ru-RU"/>
        </w:rPr>
      </w:pPr>
      <w:r w:rsidRPr="00A3619D">
        <w:rPr>
          <w:rFonts w:ascii="Arial" w:eastAsia="Calibri" w:hAnsi="Arial" w:cs="Arial"/>
          <w:sz w:val="24"/>
          <w:szCs w:val="24"/>
          <w:lang w:eastAsia="ru-RU"/>
        </w:rPr>
        <w:t xml:space="preserve">Администрацией района, проводится техническая инвентаризация объектов </w:t>
      </w:r>
      <w:r w:rsidRPr="00A3619D">
        <w:rPr>
          <w:rFonts w:ascii="Arial" w:eastAsia="Calibri" w:hAnsi="Arial" w:cs="Arial"/>
          <w:sz w:val="24"/>
          <w:szCs w:val="24"/>
          <w:lang w:eastAsia="ru-RU"/>
        </w:rPr>
        <w:lastRenderedPageBreak/>
        <w:t>недвижимости, формирование земельных участков. После проведения данных работ осуществляется государственная регистрация права муниципальной собственности объектов недвижимости, проводится постановка на кадастровый учет земель под объектами муниципальной собственности, заключаются договоры аренды земельных участков, аренды муниципального имущества.</w:t>
      </w:r>
    </w:p>
    <w:p w:rsidR="00A3619D" w:rsidRPr="00A3619D" w:rsidRDefault="00A3619D" w:rsidP="00A3619D">
      <w:pPr>
        <w:widowControl w:val="0"/>
        <w:autoSpaceDE w:val="0"/>
        <w:autoSpaceDN w:val="0"/>
        <w:spacing w:after="0" w:line="0" w:lineRule="atLeast"/>
        <w:jc w:val="both"/>
        <w:rPr>
          <w:rFonts w:ascii="Arial" w:eastAsia="Calibri" w:hAnsi="Arial" w:cs="Arial"/>
          <w:sz w:val="24"/>
          <w:szCs w:val="24"/>
          <w:lang w:eastAsia="ru-RU"/>
        </w:rPr>
      </w:pPr>
      <w:r w:rsidRPr="00A3619D">
        <w:rPr>
          <w:rFonts w:ascii="Arial" w:eastAsia="Calibri" w:hAnsi="Arial" w:cs="Arial"/>
          <w:sz w:val="24"/>
          <w:szCs w:val="24"/>
          <w:lang w:eastAsia="ru-RU"/>
        </w:rPr>
        <w:t>Администрация Большеулуйского района осуществляет контроль за реализацией программы, достижением конечного результата. За эффективным использованием финансовых средств, выделенных на выполнение программы, контроль осуществляет Финансово-экономическое управление администрации Большеулуйского района.</w:t>
      </w:r>
    </w:p>
    <w:p w:rsidR="00A3619D" w:rsidRPr="00A3619D" w:rsidRDefault="00A3619D" w:rsidP="00A3619D">
      <w:pPr>
        <w:widowControl w:val="0"/>
        <w:autoSpaceDE w:val="0"/>
        <w:autoSpaceDN w:val="0"/>
        <w:spacing w:after="0" w:line="0" w:lineRule="atLeast"/>
        <w:jc w:val="center"/>
        <w:outlineLvl w:val="3"/>
        <w:rPr>
          <w:rFonts w:ascii="Arial" w:eastAsia="Calibri" w:hAnsi="Arial" w:cs="Arial"/>
          <w:sz w:val="24"/>
          <w:szCs w:val="24"/>
          <w:lang w:eastAsia="ru-RU"/>
        </w:rPr>
      </w:pPr>
    </w:p>
    <w:p w:rsidR="00A3619D" w:rsidRPr="00A3619D" w:rsidRDefault="00A3619D" w:rsidP="00A3619D">
      <w:pPr>
        <w:widowControl w:val="0"/>
        <w:autoSpaceDE w:val="0"/>
        <w:autoSpaceDN w:val="0"/>
        <w:spacing w:after="0" w:line="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2.5. Организация управления подпрограммой и контроль за ходом её выполнения.</w:t>
      </w:r>
    </w:p>
    <w:p w:rsidR="00A3619D" w:rsidRPr="00A3619D" w:rsidRDefault="00A3619D" w:rsidP="00A3619D">
      <w:pPr>
        <w:widowControl w:val="0"/>
        <w:autoSpaceDE w:val="0"/>
        <w:autoSpaceDN w:val="0"/>
        <w:spacing w:after="0" w:line="0" w:lineRule="atLeast"/>
        <w:jc w:val="both"/>
        <w:rPr>
          <w:rFonts w:ascii="Arial" w:eastAsia="Calibri" w:hAnsi="Arial" w:cs="Arial"/>
          <w:sz w:val="24"/>
          <w:szCs w:val="24"/>
          <w:lang w:eastAsia="ru-RU"/>
        </w:rPr>
      </w:pPr>
    </w:p>
    <w:p w:rsidR="00A3619D" w:rsidRPr="00A3619D" w:rsidRDefault="00A3619D" w:rsidP="00A3619D">
      <w:pPr>
        <w:widowControl w:val="0"/>
        <w:autoSpaceDE w:val="0"/>
        <w:autoSpaceDN w:val="0"/>
        <w:spacing w:after="0" w:line="0" w:lineRule="atLeast"/>
        <w:jc w:val="both"/>
        <w:rPr>
          <w:rFonts w:ascii="Arial" w:eastAsia="Calibri" w:hAnsi="Arial" w:cs="Arial"/>
          <w:sz w:val="24"/>
          <w:szCs w:val="24"/>
          <w:lang w:eastAsia="ru-RU"/>
        </w:rPr>
      </w:pPr>
      <w:r w:rsidRPr="00A3619D">
        <w:rPr>
          <w:rFonts w:ascii="Arial" w:eastAsia="Calibri" w:hAnsi="Arial" w:cs="Arial"/>
          <w:sz w:val="24"/>
          <w:szCs w:val="24"/>
          <w:lang w:eastAsia="ru-RU"/>
        </w:rPr>
        <w:t xml:space="preserve">                  Управление реализацией Подпрограммы осуществляет Администрация Большеулуйского района.</w:t>
      </w:r>
    </w:p>
    <w:p w:rsidR="00A3619D" w:rsidRPr="00A3619D" w:rsidRDefault="00A3619D" w:rsidP="00A3619D">
      <w:pPr>
        <w:autoSpaceDE w:val="0"/>
        <w:autoSpaceDN w:val="0"/>
        <w:adjustRightInd w:val="0"/>
        <w:spacing w:after="0" w:line="0" w:lineRule="atLeast"/>
        <w:jc w:val="both"/>
        <w:rPr>
          <w:rFonts w:ascii="Arial" w:eastAsia="Calibri" w:hAnsi="Arial" w:cs="Arial"/>
          <w:sz w:val="24"/>
          <w:szCs w:val="24"/>
          <w:lang w:eastAsia="ru-RU"/>
        </w:rPr>
      </w:pPr>
      <w:r w:rsidRPr="00A3619D">
        <w:rPr>
          <w:rFonts w:ascii="Arial" w:eastAsia="Calibri" w:hAnsi="Arial" w:cs="Arial"/>
          <w:sz w:val="24"/>
          <w:szCs w:val="24"/>
          <w:lang w:eastAsia="ru-RU"/>
        </w:rPr>
        <w:t xml:space="preserve">         Исполнители подпрограммных мероприятий по запросу ответственного исполнителя Программы представляют информацию о реализации подпрограммы и отдельных мероприятий программы, реализуемых исполнителем, в отдел экономического планирования Администрации Большеулуйского района Красноярского края, в Финансово-экономическое управление Администрации Большеулуйского района Красноярского края в сроки: по итогам полугодия - в срок до 10 августа отчетного года; по итогам года – в срок до 01 марта года, следующего за отчетным по форме, установленной ответственным исполнителем программы.</w:t>
      </w:r>
    </w:p>
    <w:p w:rsidR="00A3619D" w:rsidRPr="00A3619D" w:rsidRDefault="00A3619D" w:rsidP="00A3619D">
      <w:pPr>
        <w:autoSpaceDE w:val="0"/>
        <w:autoSpaceDN w:val="0"/>
        <w:adjustRightInd w:val="0"/>
        <w:spacing w:after="0" w:line="0" w:lineRule="atLeast"/>
        <w:jc w:val="both"/>
        <w:rPr>
          <w:rFonts w:ascii="Arial" w:eastAsia="Calibri" w:hAnsi="Arial" w:cs="Arial"/>
          <w:sz w:val="24"/>
          <w:szCs w:val="24"/>
          <w:lang w:eastAsia="ru-RU"/>
        </w:rPr>
      </w:pPr>
      <w:r w:rsidRPr="00A3619D">
        <w:rPr>
          <w:rFonts w:ascii="Arial" w:eastAsia="Calibri" w:hAnsi="Arial" w:cs="Arial"/>
          <w:sz w:val="24"/>
          <w:szCs w:val="24"/>
          <w:lang w:eastAsia="ru-RU"/>
        </w:rPr>
        <w:t xml:space="preserve">          Финансовый контроль за соблюдением условий, целей и порядка предоставления субсидий их получателями осуществляется Финансово – экономическим управлением Администрации Большеулуйского района Красноярского края.</w:t>
      </w:r>
    </w:p>
    <w:p w:rsidR="00A3619D" w:rsidRPr="00A3619D" w:rsidRDefault="00A3619D" w:rsidP="00A3619D">
      <w:pPr>
        <w:autoSpaceDE w:val="0"/>
        <w:autoSpaceDN w:val="0"/>
        <w:adjustRightInd w:val="0"/>
        <w:spacing w:after="0" w:line="0" w:lineRule="atLeast"/>
        <w:jc w:val="both"/>
        <w:rPr>
          <w:rFonts w:ascii="Arial" w:eastAsia="Calibri" w:hAnsi="Arial" w:cs="Arial"/>
          <w:sz w:val="24"/>
          <w:szCs w:val="24"/>
          <w:lang w:eastAsia="ru-RU"/>
        </w:rPr>
      </w:pPr>
    </w:p>
    <w:p w:rsidR="00A3619D" w:rsidRPr="00A3619D" w:rsidRDefault="00A3619D" w:rsidP="00A3619D">
      <w:pPr>
        <w:autoSpaceDE w:val="0"/>
        <w:autoSpaceDN w:val="0"/>
        <w:adjustRightInd w:val="0"/>
        <w:spacing w:after="0" w:line="0" w:lineRule="atLeast"/>
        <w:jc w:val="center"/>
        <w:rPr>
          <w:rFonts w:ascii="Arial" w:eastAsia="Calibri" w:hAnsi="Arial" w:cs="Arial"/>
          <w:sz w:val="24"/>
          <w:szCs w:val="24"/>
          <w:lang w:eastAsia="ru-RU"/>
        </w:rPr>
      </w:pPr>
      <w:r w:rsidRPr="00A3619D">
        <w:rPr>
          <w:rFonts w:ascii="Arial" w:eastAsia="Calibri" w:hAnsi="Arial" w:cs="Arial"/>
          <w:sz w:val="24"/>
          <w:szCs w:val="24"/>
          <w:lang w:eastAsia="ru-RU"/>
        </w:rPr>
        <w:t>2.6. Оценка социально – экономической эффективности от реализации подпрограммы.</w:t>
      </w:r>
    </w:p>
    <w:p w:rsidR="00A3619D" w:rsidRPr="00A3619D" w:rsidRDefault="00A3619D" w:rsidP="00A3619D">
      <w:pPr>
        <w:autoSpaceDE w:val="0"/>
        <w:autoSpaceDN w:val="0"/>
        <w:adjustRightInd w:val="0"/>
        <w:spacing w:after="0" w:line="0" w:lineRule="atLeast"/>
        <w:jc w:val="center"/>
        <w:rPr>
          <w:rFonts w:ascii="Arial" w:eastAsia="Calibri" w:hAnsi="Arial" w:cs="Arial"/>
          <w:sz w:val="24"/>
          <w:szCs w:val="24"/>
          <w:lang w:eastAsia="ru-RU"/>
        </w:rPr>
      </w:pPr>
    </w:p>
    <w:p w:rsidR="00A3619D" w:rsidRPr="00A3619D" w:rsidRDefault="00A3619D" w:rsidP="00A3619D">
      <w:pPr>
        <w:widowControl w:val="0"/>
        <w:autoSpaceDE w:val="0"/>
        <w:autoSpaceDN w:val="0"/>
        <w:spacing w:after="0" w:line="20" w:lineRule="atLeast"/>
        <w:jc w:val="both"/>
        <w:rPr>
          <w:rFonts w:ascii="Arial" w:eastAsia="Calibri" w:hAnsi="Arial" w:cs="Arial"/>
          <w:sz w:val="24"/>
          <w:szCs w:val="24"/>
          <w:lang w:eastAsia="ru-RU"/>
        </w:rPr>
      </w:pPr>
      <w:r w:rsidRPr="00A3619D">
        <w:rPr>
          <w:rFonts w:ascii="Arial" w:eastAsia="Calibri" w:hAnsi="Arial" w:cs="Arial"/>
          <w:sz w:val="24"/>
          <w:szCs w:val="24"/>
          <w:lang w:eastAsia="ru-RU"/>
        </w:rPr>
        <w:t>Реализация мероприятий подпрограммы за период 2022 - 2027 годов позволит повысить  уровень выполнения значений целевых показателей муниципальной программы в целом.</w:t>
      </w:r>
    </w:p>
    <w:p w:rsidR="00A3619D" w:rsidRPr="00A3619D" w:rsidRDefault="00A3619D" w:rsidP="00A3619D">
      <w:pPr>
        <w:autoSpaceDE w:val="0"/>
        <w:autoSpaceDN w:val="0"/>
        <w:adjustRightInd w:val="0"/>
        <w:spacing w:after="0" w:line="240" w:lineRule="auto"/>
        <w:jc w:val="both"/>
        <w:outlineLvl w:val="0"/>
        <w:rPr>
          <w:rFonts w:ascii="Arial" w:eastAsia="Times New Roman" w:hAnsi="Arial" w:cs="Arial"/>
          <w:sz w:val="24"/>
          <w:szCs w:val="24"/>
          <w:lang w:eastAsia="ru-RU"/>
        </w:rPr>
      </w:pPr>
      <w:r w:rsidRPr="00A3619D">
        <w:rPr>
          <w:rFonts w:ascii="Arial" w:eastAsia="Times New Roman" w:hAnsi="Arial" w:cs="Arial"/>
          <w:sz w:val="24"/>
          <w:szCs w:val="24"/>
          <w:lang w:eastAsia="ru-RU"/>
        </w:rPr>
        <w:t>Показателями результативности будут являться:</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 xml:space="preserve">- увеличение количества объектов недвижимого имущества, на которые оформлена техническая документация; </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 пополнение доходной части бюджета района от приватизации муниципального имущества, от передачи земельных участков в аренду, собственность по итогам торгов;</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 увеличение</w:t>
      </w:r>
      <w:r w:rsidRPr="00A3619D">
        <w:rPr>
          <w:rFonts w:ascii="Arial" w:eastAsia="Times New Roman" w:hAnsi="Arial" w:cs="Arial"/>
          <w:sz w:val="24"/>
          <w:szCs w:val="24"/>
          <w:lang w:eastAsia="ru-RU"/>
        </w:rPr>
        <w:tab/>
        <w:t>количества объектов муниципального имущества, земельных участков, у которых определена рыночная стоимость;</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sectPr w:rsidR="00A3619D" w:rsidRPr="00A3619D" w:rsidSect="00BE0E24">
          <w:pgSz w:w="11906" w:h="16838" w:code="9"/>
          <w:pgMar w:top="567" w:right="1134" w:bottom="567" w:left="1134" w:header="720" w:footer="720" w:gutter="0"/>
          <w:cols w:space="708"/>
          <w:noEndnote/>
          <w:docGrid w:linePitch="272"/>
        </w:sectPr>
      </w:pPr>
      <w:r w:rsidRPr="00A3619D">
        <w:rPr>
          <w:rFonts w:ascii="Arial" w:eastAsia="Calibri" w:hAnsi="Arial" w:cs="Arial"/>
          <w:sz w:val="24"/>
          <w:szCs w:val="24"/>
          <w:lang w:eastAsia="ru-RU"/>
        </w:rPr>
        <w:t>- увеличение количества земельных участков поставленных на государственный кадастровый учет.</w:t>
      </w: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r w:rsidRPr="00A3619D">
        <w:rPr>
          <w:rFonts w:ascii="Arial" w:eastAsia="Calibri" w:hAnsi="Arial" w:cs="Arial"/>
          <w:sz w:val="24"/>
          <w:szCs w:val="24"/>
          <w:lang w:eastAsia="ru-RU"/>
        </w:rPr>
        <w:t xml:space="preserve">Приложение № 1 к подпрограмме </w:t>
      </w: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r w:rsidRPr="00A3619D">
        <w:rPr>
          <w:rFonts w:ascii="Arial" w:eastAsia="Calibri" w:hAnsi="Arial" w:cs="Arial"/>
          <w:sz w:val="24"/>
          <w:szCs w:val="24"/>
          <w:lang w:eastAsia="ru-RU"/>
        </w:rPr>
        <w:t xml:space="preserve">                                                                     «Обеспечение реализации </w:t>
      </w: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r w:rsidRPr="00A3619D">
        <w:rPr>
          <w:rFonts w:ascii="Arial" w:eastAsia="Calibri" w:hAnsi="Arial" w:cs="Arial"/>
          <w:sz w:val="24"/>
          <w:szCs w:val="24"/>
          <w:lang w:eastAsia="ru-RU"/>
        </w:rPr>
        <w:t xml:space="preserve">                                                                            муниципальной программы и прочие  </w:t>
      </w: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r w:rsidRPr="00A3619D">
        <w:rPr>
          <w:rFonts w:ascii="Arial" w:eastAsia="Calibri" w:hAnsi="Arial" w:cs="Arial"/>
          <w:sz w:val="24"/>
          <w:szCs w:val="24"/>
          <w:lang w:eastAsia="ru-RU"/>
        </w:rPr>
        <w:t xml:space="preserve">                                                                   мероприятия» муниципальной программы </w:t>
      </w: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r w:rsidRPr="00A3619D">
        <w:rPr>
          <w:rFonts w:ascii="Arial" w:eastAsia="Calibri" w:hAnsi="Arial" w:cs="Arial"/>
          <w:sz w:val="24"/>
          <w:szCs w:val="24"/>
          <w:lang w:eastAsia="ru-RU"/>
        </w:rPr>
        <w:t xml:space="preserve">«Эффективное управление муниципальным </w:t>
      </w: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r w:rsidRPr="00A3619D">
        <w:rPr>
          <w:rFonts w:ascii="Arial" w:eastAsia="Calibri" w:hAnsi="Arial" w:cs="Arial"/>
          <w:sz w:val="24"/>
          <w:szCs w:val="24"/>
          <w:lang w:eastAsia="ru-RU"/>
        </w:rPr>
        <w:t>имуществом и земельными отношениями»</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ПЕРЕЧЕНЬ И ЗНАЧЕНИЕ ПОКАЗАТЕЛЕЙ РЕЗУЛЬТАТИВНОСТИ </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ПОДПРОГРАММЫ «ОБЕСПЕЧЕНИЕ РЕАЛИЗАЦИИ</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МУНИЦИПАЛЬНОЙ ПРОГРАММЫ И ПРОЧИЕ МЕРОПРИЯТИЯ»</w:t>
      </w: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3433"/>
        <w:gridCol w:w="1417"/>
        <w:gridCol w:w="1418"/>
        <w:gridCol w:w="1387"/>
        <w:gridCol w:w="1417"/>
        <w:gridCol w:w="1276"/>
        <w:gridCol w:w="1275"/>
        <w:gridCol w:w="1276"/>
        <w:gridCol w:w="993"/>
      </w:tblGrid>
      <w:tr w:rsidR="00A3619D" w:rsidRPr="00A3619D" w:rsidTr="00611DDF">
        <w:tc>
          <w:tcPr>
            <w:tcW w:w="771" w:type="dxa"/>
            <w:vMerge w:val="restart"/>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п/п</w:t>
            </w:r>
          </w:p>
        </w:tc>
        <w:tc>
          <w:tcPr>
            <w:tcW w:w="3433" w:type="dxa"/>
            <w:vMerge w:val="restart"/>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Цель, задачи, показатели результативности</w:t>
            </w:r>
          </w:p>
        </w:tc>
        <w:tc>
          <w:tcPr>
            <w:tcW w:w="1417" w:type="dxa"/>
            <w:vMerge w:val="restart"/>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Единица измерения</w:t>
            </w:r>
          </w:p>
        </w:tc>
        <w:tc>
          <w:tcPr>
            <w:tcW w:w="1418" w:type="dxa"/>
            <w:vMerge w:val="restart"/>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Источник информации</w:t>
            </w:r>
          </w:p>
        </w:tc>
        <w:tc>
          <w:tcPr>
            <w:tcW w:w="1387" w:type="dxa"/>
            <w:vMerge w:val="restart"/>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Год предшествующий</w:t>
            </w:r>
          </w:p>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отчетному финансовому году</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2022 год </w:t>
            </w:r>
          </w:p>
        </w:tc>
        <w:tc>
          <w:tcPr>
            <w:tcW w:w="1417" w:type="dxa"/>
            <w:vMerge w:val="restart"/>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Отчетный финансовый год  2023 год</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276" w:type="dxa"/>
            <w:vMerge w:val="restart"/>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Текущий финансовый год</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2024 год</w:t>
            </w:r>
          </w:p>
        </w:tc>
        <w:tc>
          <w:tcPr>
            <w:tcW w:w="3544" w:type="dxa"/>
            <w:gridSpan w:val="3"/>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Годы реализации программы</w:t>
            </w:r>
          </w:p>
        </w:tc>
      </w:tr>
      <w:tr w:rsidR="00A3619D" w:rsidRPr="00A3619D" w:rsidTr="00611DDF">
        <w:tc>
          <w:tcPr>
            <w:tcW w:w="771" w:type="dxa"/>
            <w:vMerge/>
          </w:tcPr>
          <w:p w:rsidR="00A3619D" w:rsidRPr="00A3619D" w:rsidRDefault="00A3619D" w:rsidP="00A3619D">
            <w:pPr>
              <w:spacing w:after="0" w:line="240" w:lineRule="auto"/>
              <w:rPr>
                <w:rFonts w:ascii="Arial" w:eastAsia="Calibri" w:hAnsi="Arial" w:cs="Arial"/>
                <w:sz w:val="24"/>
                <w:szCs w:val="24"/>
                <w:lang w:eastAsia="ru-RU"/>
              </w:rPr>
            </w:pPr>
          </w:p>
        </w:tc>
        <w:tc>
          <w:tcPr>
            <w:tcW w:w="3433" w:type="dxa"/>
            <w:vMerge/>
          </w:tcPr>
          <w:p w:rsidR="00A3619D" w:rsidRPr="00A3619D" w:rsidRDefault="00A3619D" w:rsidP="00A3619D">
            <w:pPr>
              <w:spacing w:after="0" w:line="240" w:lineRule="auto"/>
              <w:jc w:val="center"/>
              <w:rPr>
                <w:rFonts w:ascii="Arial" w:eastAsia="Calibri" w:hAnsi="Arial" w:cs="Arial"/>
                <w:sz w:val="24"/>
                <w:szCs w:val="24"/>
                <w:lang w:eastAsia="ru-RU"/>
              </w:rPr>
            </w:pPr>
          </w:p>
        </w:tc>
        <w:tc>
          <w:tcPr>
            <w:tcW w:w="1417" w:type="dxa"/>
            <w:vMerge/>
          </w:tcPr>
          <w:p w:rsidR="00A3619D" w:rsidRPr="00A3619D" w:rsidRDefault="00A3619D" w:rsidP="00A3619D">
            <w:pPr>
              <w:spacing w:after="0" w:line="240" w:lineRule="auto"/>
              <w:jc w:val="center"/>
              <w:rPr>
                <w:rFonts w:ascii="Arial" w:eastAsia="Calibri" w:hAnsi="Arial" w:cs="Arial"/>
                <w:sz w:val="24"/>
                <w:szCs w:val="24"/>
                <w:lang w:eastAsia="ru-RU"/>
              </w:rPr>
            </w:pPr>
          </w:p>
        </w:tc>
        <w:tc>
          <w:tcPr>
            <w:tcW w:w="1418" w:type="dxa"/>
            <w:vMerge/>
          </w:tcPr>
          <w:p w:rsidR="00A3619D" w:rsidRPr="00A3619D" w:rsidRDefault="00A3619D" w:rsidP="00A3619D">
            <w:pPr>
              <w:spacing w:after="0" w:line="240" w:lineRule="auto"/>
              <w:jc w:val="center"/>
              <w:rPr>
                <w:rFonts w:ascii="Arial" w:eastAsia="Calibri" w:hAnsi="Arial" w:cs="Arial"/>
                <w:sz w:val="24"/>
                <w:szCs w:val="24"/>
                <w:lang w:eastAsia="ru-RU"/>
              </w:rPr>
            </w:pPr>
          </w:p>
        </w:tc>
        <w:tc>
          <w:tcPr>
            <w:tcW w:w="1387" w:type="dxa"/>
            <w:vMerge/>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417" w:type="dxa"/>
            <w:vMerge/>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276" w:type="dxa"/>
            <w:vMerge/>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127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очередной год планового периода</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2025 год</w:t>
            </w:r>
          </w:p>
        </w:tc>
        <w:tc>
          <w:tcPr>
            <w:tcW w:w="127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первый год планового</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периода</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2026 год</w:t>
            </w:r>
          </w:p>
        </w:tc>
        <w:tc>
          <w:tcPr>
            <w:tcW w:w="993"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второй год планового</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периода</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2027 год</w:t>
            </w:r>
          </w:p>
        </w:tc>
      </w:tr>
      <w:tr w:rsidR="00A3619D" w:rsidRPr="00A3619D" w:rsidTr="00611DDF">
        <w:tc>
          <w:tcPr>
            <w:tcW w:w="771"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w:t>
            </w:r>
          </w:p>
        </w:tc>
        <w:tc>
          <w:tcPr>
            <w:tcW w:w="3433"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w:t>
            </w:r>
          </w:p>
        </w:tc>
        <w:tc>
          <w:tcPr>
            <w:tcW w:w="141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w:t>
            </w:r>
          </w:p>
        </w:tc>
        <w:tc>
          <w:tcPr>
            <w:tcW w:w="1418"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w:t>
            </w:r>
          </w:p>
        </w:tc>
        <w:tc>
          <w:tcPr>
            <w:tcW w:w="138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5</w:t>
            </w:r>
          </w:p>
        </w:tc>
        <w:tc>
          <w:tcPr>
            <w:tcW w:w="141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6</w:t>
            </w:r>
          </w:p>
        </w:tc>
        <w:tc>
          <w:tcPr>
            <w:tcW w:w="127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7</w:t>
            </w:r>
          </w:p>
        </w:tc>
        <w:tc>
          <w:tcPr>
            <w:tcW w:w="1275"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8</w:t>
            </w:r>
          </w:p>
        </w:tc>
        <w:tc>
          <w:tcPr>
            <w:tcW w:w="127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9</w:t>
            </w:r>
          </w:p>
        </w:tc>
        <w:tc>
          <w:tcPr>
            <w:tcW w:w="993"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w:t>
            </w:r>
          </w:p>
        </w:tc>
      </w:tr>
      <w:tr w:rsidR="00A3619D" w:rsidRPr="00A3619D" w:rsidTr="00611DDF">
        <w:tc>
          <w:tcPr>
            <w:tcW w:w="14663" w:type="dxa"/>
            <w:gridSpan w:val="10"/>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Цель: Эффективное и рациональное использование финансовых ресурсов</w:t>
            </w:r>
          </w:p>
        </w:tc>
      </w:tr>
      <w:tr w:rsidR="00A3619D" w:rsidRPr="00A3619D" w:rsidTr="00611DDF">
        <w:tc>
          <w:tcPr>
            <w:tcW w:w="771"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1.1.</w:t>
            </w:r>
          </w:p>
        </w:tc>
        <w:tc>
          <w:tcPr>
            <w:tcW w:w="13892" w:type="dxa"/>
            <w:gridSpan w:val="9"/>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Задача: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A3619D" w:rsidRPr="00A3619D" w:rsidTr="00611DDF">
        <w:tc>
          <w:tcPr>
            <w:tcW w:w="771"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c>
          <w:tcPr>
            <w:tcW w:w="3433"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(показатели)</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и т.д. по целям</w:t>
            </w:r>
          </w:p>
        </w:tc>
        <w:tc>
          <w:tcPr>
            <w:tcW w:w="1417"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c>
          <w:tcPr>
            <w:tcW w:w="1418"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c>
          <w:tcPr>
            <w:tcW w:w="1387"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c>
          <w:tcPr>
            <w:tcW w:w="1417"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c>
          <w:tcPr>
            <w:tcW w:w="1276"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c>
          <w:tcPr>
            <w:tcW w:w="1275"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c>
          <w:tcPr>
            <w:tcW w:w="1276"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c>
          <w:tcPr>
            <w:tcW w:w="993"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r>
      <w:tr w:rsidR="00A3619D" w:rsidRPr="00A3619D" w:rsidTr="00611DDF">
        <w:tc>
          <w:tcPr>
            <w:tcW w:w="771"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1.1.1.</w:t>
            </w:r>
          </w:p>
        </w:tc>
        <w:tc>
          <w:tcPr>
            <w:tcW w:w="3433" w:type="dxa"/>
          </w:tcPr>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xml:space="preserve">Количество объектов недвижимого имущества, на которые оформлена </w:t>
            </w:r>
            <w:r w:rsidRPr="00A3619D">
              <w:rPr>
                <w:rFonts w:ascii="Arial" w:eastAsia="Calibri" w:hAnsi="Arial" w:cs="Arial"/>
                <w:sz w:val="24"/>
                <w:szCs w:val="24"/>
                <w:lang w:eastAsia="ru-RU"/>
              </w:rPr>
              <w:lastRenderedPageBreak/>
              <w:t>техническая документация (за период)</w:t>
            </w:r>
          </w:p>
        </w:tc>
        <w:tc>
          <w:tcPr>
            <w:tcW w:w="1417"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lastRenderedPageBreak/>
              <w:t>ед.</w:t>
            </w:r>
          </w:p>
        </w:tc>
        <w:tc>
          <w:tcPr>
            <w:tcW w:w="1418"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Отчетные данные</w:t>
            </w:r>
          </w:p>
        </w:tc>
        <w:tc>
          <w:tcPr>
            <w:tcW w:w="1387"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w:t>
            </w:r>
          </w:p>
        </w:tc>
        <w:tc>
          <w:tcPr>
            <w:tcW w:w="1417"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w:t>
            </w:r>
          </w:p>
        </w:tc>
        <w:tc>
          <w:tcPr>
            <w:tcW w:w="1276"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5</w:t>
            </w:r>
          </w:p>
        </w:tc>
        <w:tc>
          <w:tcPr>
            <w:tcW w:w="1275"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5</w:t>
            </w:r>
          </w:p>
        </w:tc>
        <w:tc>
          <w:tcPr>
            <w:tcW w:w="1276"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5</w:t>
            </w:r>
          </w:p>
        </w:tc>
        <w:tc>
          <w:tcPr>
            <w:tcW w:w="993"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w:t>
            </w:r>
          </w:p>
        </w:tc>
      </w:tr>
      <w:tr w:rsidR="00A3619D" w:rsidRPr="00A3619D" w:rsidTr="00611DDF">
        <w:tc>
          <w:tcPr>
            <w:tcW w:w="771"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lastRenderedPageBreak/>
              <w:t>1.1.2</w:t>
            </w:r>
          </w:p>
        </w:tc>
        <w:tc>
          <w:tcPr>
            <w:tcW w:w="3433" w:type="dxa"/>
          </w:tcPr>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Количество объектов муниципального имущества, земельных участков, у которых определена рыночная стоимость (за период)</w:t>
            </w:r>
          </w:p>
        </w:tc>
        <w:tc>
          <w:tcPr>
            <w:tcW w:w="1417"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ед.</w:t>
            </w:r>
          </w:p>
        </w:tc>
        <w:tc>
          <w:tcPr>
            <w:tcW w:w="1418"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Отчетные данные</w:t>
            </w:r>
          </w:p>
        </w:tc>
        <w:tc>
          <w:tcPr>
            <w:tcW w:w="1387"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34</w:t>
            </w:r>
          </w:p>
        </w:tc>
        <w:tc>
          <w:tcPr>
            <w:tcW w:w="1417"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34</w:t>
            </w:r>
          </w:p>
        </w:tc>
        <w:tc>
          <w:tcPr>
            <w:tcW w:w="1276"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w:t>
            </w:r>
          </w:p>
        </w:tc>
        <w:tc>
          <w:tcPr>
            <w:tcW w:w="1275"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w:t>
            </w:r>
          </w:p>
        </w:tc>
        <w:tc>
          <w:tcPr>
            <w:tcW w:w="1276"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w:t>
            </w:r>
          </w:p>
        </w:tc>
        <w:tc>
          <w:tcPr>
            <w:tcW w:w="993"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w:t>
            </w:r>
          </w:p>
        </w:tc>
      </w:tr>
      <w:tr w:rsidR="00A3619D" w:rsidRPr="00A3619D" w:rsidTr="00611DDF">
        <w:tc>
          <w:tcPr>
            <w:tcW w:w="771"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1.1.3</w:t>
            </w:r>
          </w:p>
        </w:tc>
        <w:tc>
          <w:tcPr>
            <w:tcW w:w="3433" w:type="dxa"/>
          </w:tcPr>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Количество земельных участков поставленных на государственный кадастровый учет</w:t>
            </w:r>
          </w:p>
        </w:tc>
        <w:tc>
          <w:tcPr>
            <w:tcW w:w="1417"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ед.</w:t>
            </w:r>
          </w:p>
        </w:tc>
        <w:tc>
          <w:tcPr>
            <w:tcW w:w="1418"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Отчетные данные</w:t>
            </w:r>
          </w:p>
        </w:tc>
        <w:tc>
          <w:tcPr>
            <w:tcW w:w="1387"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w:t>
            </w:r>
          </w:p>
        </w:tc>
        <w:tc>
          <w:tcPr>
            <w:tcW w:w="1417"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w:t>
            </w:r>
          </w:p>
        </w:tc>
        <w:tc>
          <w:tcPr>
            <w:tcW w:w="1276"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9</w:t>
            </w:r>
          </w:p>
        </w:tc>
        <w:tc>
          <w:tcPr>
            <w:tcW w:w="1275"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9</w:t>
            </w:r>
          </w:p>
        </w:tc>
        <w:tc>
          <w:tcPr>
            <w:tcW w:w="1276"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9</w:t>
            </w:r>
          </w:p>
        </w:tc>
        <w:tc>
          <w:tcPr>
            <w:tcW w:w="993"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9</w:t>
            </w:r>
          </w:p>
        </w:tc>
      </w:tr>
      <w:tr w:rsidR="00A3619D" w:rsidRPr="00A3619D" w:rsidTr="00611DDF">
        <w:tc>
          <w:tcPr>
            <w:tcW w:w="771"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1.1.4</w:t>
            </w:r>
          </w:p>
        </w:tc>
        <w:tc>
          <w:tcPr>
            <w:tcW w:w="3433" w:type="dxa"/>
          </w:tcPr>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Взносы на капитальный ремонт общего имущества многоквартирных домов</w:t>
            </w:r>
          </w:p>
        </w:tc>
        <w:tc>
          <w:tcPr>
            <w:tcW w:w="1417"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ед.</w:t>
            </w:r>
          </w:p>
        </w:tc>
        <w:tc>
          <w:tcPr>
            <w:tcW w:w="1418"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Отчетные данные</w:t>
            </w:r>
          </w:p>
        </w:tc>
        <w:tc>
          <w:tcPr>
            <w:tcW w:w="1387"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w:t>
            </w:r>
          </w:p>
        </w:tc>
        <w:tc>
          <w:tcPr>
            <w:tcW w:w="1417"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w:t>
            </w:r>
          </w:p>
        </w:tc>
        <w:tc>
          <w:tcPr>
            <w:tcW w:w="1276"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w:t>
            </w:r>
          </w:p>
        </w:tc>
        <w:tc>
          <w:tcPr>
            <w:tcW w:w="1275"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w:t>
            </w:r>
          </w:p>
        </w:tc>
        <w:tc>
          <w:tcPr>
            <w:tcW w:w="1276"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w:t>
            </w:r>
          </w:p>
        </w:tc>
        <w:tc>
          <w:tcPr>
            <w:tcW w:w="993"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w:t>
            </w:r>
          </w:p>
        </w:tc>
      </w:tr>
    </w:tbl>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xml:space="preserve">Начальник отдела по управлению </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муниципальным имуществом и архитектуре:                                                                                                                                      Маскадынова Л.Н.</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sectPr w:rsidR="00A3619D" w:rsidRPr="00A3619D" w:rsidSect="00E23394">
          <w:pgSz w:w="16838" w:h="11905" w:orient="landscape"/>
          <w:pgMar w:top="408" w:right="1134" w:bottom="851" w:left="1134" w:header="0" w:footer="0" w:gutter="0"/>
          <w:cols w:space="720"/>
          <w:docGrid w:linePitch="326"/>
        </w:sectPr>
      </w:pPr>
    </w:p>
    <w:p w:rsidR="00A3619D" w:rsidRPr="00A3619D" w:rsidRDefault="00A3619D" w:rsidP="00A3619D">
      <w:pPr>
        <w:widowControl w:val="0"/>
        <w:autoSpaceDE w:val="0"/>
        <w:autoSpaceDN w:val="0"/>
        <w:spacing w:after="0" w:line="240" w:lineRule="auto"/>
        <w:outlineLvl w:val="2"/>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r w:rsidRPr="00A3619D">
        <w:rPr>
          <w:rFonts w:ascii="Arial" w:eastAsia="Calibri" w:hAnsi="Arial" w:cs="Arial"/>
          <w:sz w:val="24"/>
          <w:szCs w:val="24"/>
          <w:lang w:eastAsia="ru-RU"/>
        </w:rPr>
        <w:t xml:space="preserve">Приложение № 2 </w:t>
      </w: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r w:rsidRPr="00A3619D">
        <w:rPr>
          <w:rFonts w:ascii="Arial" w:eastAsia="Calibri" w:hAnsi="Arial" w:cs="Arial"/>
          <w:sz w:val="24"/>
          <w:szCs w:val="24"/>
          <w:lang w:eastAsia="ru-RU"/>
        </w:rPr>
        <w:t xml:space="preserve">к подпрограмме «Обеспечение реализации </w:t>
      </w:r>
    </w:p>
    <w:p w:rsidR="00A3619D" w:rsidRPr="00A3619D" w:rsidRDefault="00A3619D" w:rsidP="00A3619D">
      <w:pPr>
        <w:widowControl w:val="0"/>
        <w:autoSpaceDE w:val="0"/>
        <w:autoSpaceDN w:val="0"/>
        <w:spacing w:after="0" w:line="240" w:lineRule="auto"/>
        <w:jc w:val="right"/>
        <w:outlineLvl w:val="2"/>
        <w:rPr>
          <w:rFonts w:ascii="Arial" w:eastAsia="Calibri" w:hAnsi="Arial" w:cs="Arial"/>
          <w:sz w:val="24"/>
          <w:szCs w:val="24"/>
          <w:lang w:eastAsia="ru-RU"/>
        </w:rPr>
      </w:pPr>
      <w:r w:rsidRPr="00A3619D">
        <w:rPr>
          <w:rFonts w:ascii="Arial" w:eastAsia="Calibri" w:hAnsi="Arial" w:cs="Arial"/>
          <w:sz w:val="24"/>
          <w:szCs w:val="24"/>
          <w:lang w:eastAsia="ru-RU"/>
        </w:rPr>
        <w:t xml:space="preserve">муниципальной программы и прочие мероприятия» </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муниципальной программы «Эффективное</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 xml:space="preserve"> управление муниципальным имуществом</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 xml:space="preserve"> и земельными отношениями»</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ПЕРЕЧЕНЬ МЕРОПРИЯТИЙ ПОДПРОГРАММЫ «ОБЕСПЕЧЕНИЕ РЕАЛИЗАЦИИ</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МУНИЦИПАЛЬНОЙ ПРОГРАММЫ И ПРОЧИЕ МЕРОПРИЯТИЯ»</w:t>
      </w:r>
    </w:p>
    <w:p w:rsidR="00A3619D" w:rsidRPr="00A3619D" w:rsidRDefault="00A3619D" w:rsidP="00A3619D">
      <w:pPr>
        <w:widowControl w:val="0"/>
        <w:autoSpaceDE w:val="0"/>
        <w:autoSpaceDN w:val="0"/>
        <w:spacing w:after="0" w:line="240" w:lineRule="auto"/>
        <w:jc w:val="both"/>
        <w:rPr>
          <w:rFonts w:ascii="Arial" w:eastAsia="Calibri" w:hAnsi="Arial" w:cs="Arial"/>
          <w:sz w:val="24"/>
          <w:szCs w:val="24"/>
          <w:lang w:eastAsia="ru-RU"/>
        </w:rPr>
      </w:pPr>
    </w:p>
    <w:tbl>
      <w:tblPr>
        <w:tblW w:w="14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1814"/>
        <w:gridCol w:w="850"/>
        <w:gridCol w:w="907"/>
        <w:gridCol w:w="759"/>
        <w:gridCol w:w="794"/>
        <w:gridCol w:w="624"/>
        <w:gridCol w:w="1069"/>
        <w:gridCol w:w="993"/>
        <w:gridCol w:w="992"/>
        <w:gridCol w:w="992"/>
        <w:gridCol w:w="992"/>
        <w:gridCol w:w="993"/>
        <w:gridCol w:w="1217"/>
        <w:gridCol w:w="12"/>
        <w:gridCol w:w="1264"/>
        <w:gridCol w:w="12"/>
      </w:tblGrid>
      <w:tr w:rsidR="00A3619D" w:rsidRPr="00A3619D" w:rsidTr="00611DDF">
        <w:trPr>
          <w:gridAfter w:val="1"/>
          <w:wAfter w:w="12" w:type="dxa"/>
        </w:trPr>
        <w:tc>
          <w:tcPr>
            <w:tcW w:w="616" w:type="dxa"/>
            <w:vMerge w:val="restart"/>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п/п</w:t>
            </w:r>
          </w:p>
        </w:tc>
        <w:tc>
          <w:tcPr>
            <w:tcW w:w="1814" w:type="dxa"/>
            <w:vMerge w:val="restart"/>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Цели, задачи, мероприятия подпрограммы</w:t>
            </w:r>
          </w:p>
        </w:tc>
        <w:tc>
          <w:tcPr>
            <w:tcW w:w="850" w:type="dxa"/>
            <w:vMerge w:val="restart"/>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ГРБС</w:t>
            </w:r>
          </w:p>
        </w:tc>
        <w:tc>
          <w:tcPr>
            <w:tcW w:w="3084" w:type="dxa"/>
            <w:gridSpan w:val="4"/>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Код бюджетной классификации</w:t>
            </w:r>
          </w:p>
        </w:tc>
        <w:tc>
          <w:tcPr>
            <w:tcW w:w="7248" w:type="dxa"/>
            <w:gridSpan w:val="7"/>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Расходы по годам реализации программы (тыс. руб.)</w:t>
            </w:r>
          </w:p>
        </w:tc>
        <w:tc>
          <w:tcPr>
            <w:tcW w:w="1276" w:type="dxa"/>
            <w:gridSpan w:val="2"/>
            <w:vMerge w:val="restart"/>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A3619D" w:rsidRPr="00A3619D" w:rsidTr="00611DDF">
        <w:trPr>
          <w:gridAfter w:val="1"/>
          <w:wAfter w:w="12" w:type="dxa"/>
        </w:trPr>
        <w:tc>
          <w:tcPr>
            <w:tcW w:w="616" w:type="dxa"/>
            <w:vMerge/>
          </w:tcPr>
          <w:p w:rsidR="00A3619D" w:rsidRPr="00A3619D" w:rsidRDefault="00A3619D" w:rsidP="00A3619D">
            <w:pPr>
              <w:spacing w:after="0" w:line="240" w:lineRule="auto"/>
              <w:rPr>
                <w:rFonts w:ascii="Arial" w:eastAsia="Calibri" w:hAnsi="Arial" w:cs="Arial"/>
                <w:sz w:val="24"/>
                <w:szCs w:val="24"/>
                <w:lang w:eastAsia="ru-RU"/>
              </w:rPr>
            </w:pPr>
          </w:p>
        </w:tc>
        <w:tc>
          <w:tcPr>
            <w:tcW w:w="1814" w:type="dxa"/>
            <w:vMerge/>
          </w:tcPr>
          <w:p w:rsidR="00A3619D" w:rsidRPr="00A3619D" w:rsidRDefault="00A3619D" w:rsidP="00A3619D">
            <w:pPr>
              <w:spacing w:after="0" w:line="240" w:lineRule="auto"/>
              <w:rPr>
                <w:rFonts w:ascii="Arial" w:eastAsia="Calibri" w:hAnsi="Arial" w:cs="Arial"/>
                <w:sz w:val="24"/>
                <w:szCs w:val="24"/>
                <w:lang w:eastAsia="ru-RU"/>
              </w:rPr>
            </w:pPr>
          </w:p>
        </w:tc>
        <w:tc>
          <w:tcPr>
            <w:tcW w:w="850" w:type="dxa"/>
            <w:vMerge/>
          </w:tcPr>
          <w:p w:rsidR="00A3619D" w:rsidRPr="00A3619D" w:rsidRDefault="00A3619D" w:rsidP="00A3619D">
            <w:pPr>
              <w:spacing w:after="0" w:line="240" w:lineRule="auto"/>
              <w:rPr>
                <w:rFonts w:ascii="Arial" w:eastAsia="Calibri" w:hAnsi="Arial" w:cs="Arial"/>
                <w:sz w:val="24"/>
                <w:szCs w:val="24"/>
                <w:lang w:eastAsia="ru-RU"/>
              </w:rPr>
            </w:pPr>
          </w:p>
        </w:tc>
        <w:tc>
          <w:tcPr>
            <w:tcW w:w="90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ГРБС</w:t>
            </w:r>
          </w:p>
        </w:tc>
        <w:tc>
          <w:tcPr>
            <w:tcW w:w="75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РзПр</w:t>
            </w:r>
          </w:p>
        </w:tc>
        <w:tc>
          <w:tcPr>
            <w:tcW w:w="79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ЦСР</w:t>
            </w:r>
          </w:p>
        </w:tc>
        <w:tc>
          <w:tcPr>
            <w:tcW w:w="62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ВР</w:t>
            </w:r>
          </w:p>
        </w:tc>
        <w:tc>
          <w:tcPr>
            <w:tcW w:w="1069"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Год предшествующий</w:t>
            </w:r>
          </w:p>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отчетному финансовому году</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2022 год</w:t>
            </w:r>
          </w:p>
        </w:tc>
        <w:tc>
          <w:tcPr>
            <w:tcW w:w="993"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Отчетный финансовый год  </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2023 год</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99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Текущий финансовый</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 год</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2024 год</w:t>
            </w:r>
          </w:p>
        </w:tc>
        <w:tc>
          <w:tcPr>
            <w:tcW w:w="99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очередной год планового периода</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2025 год</w:t>
            </w:r>
          </w:p>
        </w:tc>
        <w:tc>
          <w:tcPr>
            <w:tcW w:w="99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первый год планового периода</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2026 год</w:t>
            </w:r>
          </w:p>
        </w:tc>
        <w:tc>
          <w:tcPr>
            <w:tcW w:w="993"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второй год планового периода</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2027 год</w:t>
            </w:r>
          </w:p>
        </w:tc>
        <w:tc>
          <w:tcPr>
            <w:tcW w:w="121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итого </w:t>
            </w:r>
          </w:p>
        </w:tc>
        <w:tc>
          <w:tcPr>
            <w:tcW w:w="1276" w:type="dxa"/>
            <w:gridSpan w:val="2"/>
            <w:vMerge/>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r>
      <w:tr w:rsidR="00A3619D" w:rsidRPr="00A3619D" w:rsidTr="00611DDF">
        <w:trPr>
          <w:gridAfter w:val="1"/>
          <w:wAfter w:w="12" w:type="dxa"/>
        </w:trPr>
        <w:tc>
          <w:tcPr>
            <w:tcW w:w="616"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w:t>
            </w:r>
          </w:p>
        </w:tc>
        <w:tc>
          <w:tcPr>
            <w:tcW w:w="181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w:t>
            </w:r>
          </w:p>
        </w:tc>
        <w:tc>
          <w:tcPr>
            <w:tcW w:w="850"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w:t>
            </w:r>
          </w:p>
        </w:tc>
        <w:tc>
          <w:tcPr>
            <w:tcW w:w="90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w:t>
            </w:r>
          </w:p>
        </w:tc>
        <w:tc>
          <w:tcPr>
            <w:tcW w:w="75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5</w:t>
            </w:r>
          </w:p>
        </w:tc>
        <w:tc>
          <w:tcPr>
            <w:tcW w:w="79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6</w:t>
            </w:r>
          </w:p>
        </w:tc>
        <w:tc>
          <w:tcPr>
            <w:tcW w:w="62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7</w:t>
            </w:r>
          </w:p>
        </w:tc>
        <w:tc>
          <w:tcPr>
            <w:tcW w:w="106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8</w:t>
            </w:r>
          </w:p>
        </w:tc>
        <w:tc>
          <w:tcPr>
            <w:tcW w:w="993"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9</w:t>
            </w:r>
          </w:p>
        </w:tc>
        <w:tc>
          <w:tcPr>
            <w:tcW w:w="99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w:t>
            </w:r>
          </w:p>
        </w:tc>
        <w:tc>
          <w:tcPr>
            <w:tcW w:w="99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11</w:t>
            </w:r>
          </w:p>
        </w:tc>
        <w:tc>
          <w:tcPr>
            <w:tcW w:w="992"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12</w:t>
            </w:r>
          </w:p>
        </w:tc>
        <w:tc>
          <w:tcPr>
            <w:tcW w:w="993"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13</w:t>
            </w:r>
          </w:p>
        </w:tc>
        <w:tc>
          <w:tcPr>
            <w:tcW w:w="121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14</w:t>
            </w:r>
          </w:p>
        </w:tc>
        <w:tc>
          <w:tcPr>
            <w:tcW w:w="1276" w:type="dxa"/>
            <w:gridSpan w:val="2"/>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15</w:t>
            </w:r>
          </w:p>
        </w:tc>
      </w:tr>
      <w:tr w:rsidR="00A3619D" w:rsidRPr="00A3619D" w:rsidTr="00611DDF">
        <w:trPr>
          <w:gridAfter w:val="1"/>
          <w:wAfter w:w="12" w:type="dxa"/>
        </w:trPr>
        <w:tc>
          <w:tcPr>
            <w:tcW w:w="616"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c>
          <w:tcPr>
            <w:tcW w:w="1814"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Цель подпрограммы:</w:t>
            </w:r>
          </w:p>
        </w:tc>
        <w:tc>
          <w:tcPr>
            <w:tcW w:w="12458" w:type="dxa"/>
            <w:gridSpan w:val="14"/>
          </w:tcPr>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Эффективное и рациональное использование финансовых ресурсов</w:t>
            </w:r>
          </w:p>
        </w:tc>
      </w:tr>
      <w:tr w:rsidR="00A3619D" w:rsidRPr="00A3619D" w:rsidTr="00611DDF">
        <w:trPr>
          <w:gridAfter w:val="1"/>
          <w:wAfter w:w="12" w:type="dxa"/>
        </w:trPr>
        <w:tc>
          <w:tcPr>
            <w:tcW w:w="616"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c>
          <w:tcPr>
            <w:tcW w:w="1814"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Задача</w:t>
            </w:r>
          </w:p>
        </w:tc>
        <w:tc>
          <w:tcPr>
            <w:tcW w:w="12458" w:type="dxa"/>
            <w:gridSpan w:val="14"/>
          </w:tcPr>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A3619D" w:rsidRPr="00A3619D" w:rsidTr="00611DDF">
        <w:trPr>
          <w:gridAfter w:val="1"/>
          <w:wAfter w:w="12" w:type="dxa"/>
          <w:trHeight w:val="552"/>
        </w:trPr>
        <w:tc>
          <w:tcPr>
            <w:tcW w:w="616" w:type="dxa"/>
            <w:vMerge w:val="restart"/>
            <w:tcBorders>
              <w:bottom w:val="single" w:sz="4" w:space="0" w:color="auto"/>
            </w:tcBorders>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1</w:t>
            </w:r>
          </w:p>
        </w:tc>
        <w:tc>
          <w:tcPr>
            <w:tcW w:w="1814" w:type="dxa"/>
            <w:vMerge w:val="restart"/>
            <w:tcBorders>
              <w:bottom w:val="single" w:sz="4" w:space="0" w:color="auto"/>
            </w:tcBorders>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Руководство и управление в сфере установленных функций, в рамках подпрограммы «Обеспечение реализации муниципальной программы и прочие мероприятия» муниципальной программы Большеулуйского района «Эффективное управление муниципальным имуществом и земельными отношениями» </w:t>
            </w:r>
          </w:p>
        </w:tc>
        <w:tc>
          <w:tcPr>
            <w:tcW w:w="850" w:type="dxa"/>
            <w:vMerge w:val="restart"/>
            <w:tcBorders>
              <w:bottom w:val="single" w:sz="4" w:space="0" w:color="auto"/>
            </w:tcBorders>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Администрация Большеулуйского района</w:t>
            </w:r>
          </w:p>
        </w:tc>
        <w:tc>
          <w:tcPr>
            <w:tcW w:w="907" w:type="dxa"/>
            <w:tcBorders>
              <w:bottom w:val="single" w:sz="4" w:space="0" w:color="auto"/>
            </w:tcBorders>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111</w:t>
            </w:r>
          </w:p>
        </w:tc>
        <w:tc>
          <w:tcPr>
            <w:tcW w:w="759" w:type="dxa"/>
            <w:tcBorders>
              <w:bottom w:val="single" w:sz="4" w:space="0" w:color="auto"/>
            </w:tcBorders>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0104</w:t>
            </w:r>
          </w:p>
        </w:tc>
        <w:tc>
          <w:tcPr>
            <w:tcW w:w="794" w:type="dxa"/>
            <w:tcBorders>
              <w:bottom w:val="single" w:sz="4" w:space="0" w:color="auto"/>
            </w:tcBorders>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1930000990</w:t>
            </w:r>
          </w:p>
        </w:tc>
        <w:tc>
          <w:tcPr>
            <w:tcW w:w="624" w:type="dxa"/>
            <w:tcBorders>
              <w:bottom w:val="single" w:sz="4" w:space="0" w:color="auto"/>
            </w:tcBorders>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120</w:t>
            </w:r>
          </w:p>
        </w:tc>
        <w:tc>
          <w:tcPr>
            <w:tcW w:w="1069" w:type="dxa"/>
            <w:tcBorders>
              <w:bottom w:val="single" w:sz="4" w:space="0" w:color="auto"/>
            </w:tcBorders>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2505,8</w:t>
            </w:r>
          </w:p>
        </w:tc>
        <w:tc>
          <w:tcPr>
            <w:tcW w:w="993" w:type="dxa"/>
            <w:tcBorders>
              <w:bottom w:val="single" w:sz="4" w:space="0" w:color="auto"/>
            </w:tcBorders>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3 010,4</w:t>
            </w:r>
          </w:p>
        </w:tc>
        <w:tc>
          <w:tcPr>
            <w:tcW w:w="992" w:type="dxa"/>
            <w:tcBorders>
              <w:bottom w:val="single" w:sz="4" w:space="0" w:color="auto"/>
            </w:tcBorders>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3 407,4</w:t>
            </w:r>
          </w:p>
        </w:tc>
        <w:tc>
          <w:tcPr>
            <w:tcW w:w="992" w:type="dxa"/>
            <w:tcBorders>
              <w:bottom w:val="single" w:sz="4" w:space="0" w:color="auto"/>
            </w:tcBorders>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4 170,8</w:t>
            </w:r>
          </w:p>
        </w:tc>
        <w:tc>
          <w:tcPr>
            <w:tcW w:w="992" w:type="dxa"/>
            <w:tcBorders>
              <w:bottom w:val="single" w:sz="4" w:space="0" w:color="auto"/>
            </w:tcBorders>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4 170,8</w:t>
            </w:r>
          </w:p>
        </w:tc>
        <w:tc>
          <w:tcPr>
            <w:tcW w:w="993" w:type="dxa"/>
            <w:tcBorders>
              <w:bottom w:val="single" w:sz="4" w:space="0" w:color="auto"/>
            </w:tcBorders>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4 170,8</w:t>
            </w:r>
          </w:p>
        </w:tc>
        <w:tc>
          <w:tcPr>
            <w:tcW w:w="1217" w:type="dxa"/>
            <w:tcBorders>
              <w:bottom w:val="single" w:sz="4" w:space="0" w:color="auto"/>
            </w:tcBorders>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21436</w:t>
            </w:r>
          </w:p>
        </w:tc>
        <w:tc>
          <w:tcPr>
            <w:tcW w:w="1276" w:type="dxa"/>
            <w:gridSpan w:val="2"/>
            <w:vMerge w:val="restart"/>
            <w:tcBorders>
              <w:bottom w:val="single" w:sz="4" w:space="0" w:color="auto"/>
            </w:tcBorders>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Обеспечение реализации программных мероприятий на 100%</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r>
      <w:tr w:rsidR="00A3619D" w:rsidRPr="00A3619D" w:rsidTr="00611DDF">
        <w:trPr>
          <w:gridAfter w:val="1"/>
          <w:wAfter w:w="12" w:type="dxa"/>
        </w:trPr>
        <w:tc>
          <w:tcPr>
            <w:tcW w:w="616" w:type="dxa"/>
            <w:vMerge/>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c>
          <w:tcPr>
            <w:tcW w:w="1814" w:type="dxa"/>
            <w:vMerge/>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850" w:type="dxa"/>
            <w:vMerge/>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90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111</w:t>
            </w:r>
          </w:p>
        </w:tc>
        <w:tc>
          <w:tcPr>
            <w:tcW w:w="75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0104</w:t>
            </w:r>
          </w:p>
        </w:tc>
        <w:tc>
          <w:tcPr>
            <w:tcW w:w="79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1930000990</w:t>
            </w:r>
          </w:p>
        </w:tc>
        <w:tc>
          <w:tcPr>
            <w:tcW w:w="62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240</w:t>
            </w:r>
          </w:p>
        </w:tc>
        <w:tc>
          <w:tcPr>
            <w:tcW w:w="1069"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4,0</w:t>
            </w:r>
          </w:p>
        </w:tc>
        <w:tc>
          <w:tcPr>
            <w:tcW w:w="993"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40,0</w:t>
            </w:r>
          </w:p>
        </w:tc>
        <w:tc>
          <w:tcPr>
            <w:tcW w:w="992"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5,0</w:t>
            </w:r>
          </w:p>
        </w:tc>
        <w:tc>
          <w:tcPr>
            <w:tcW w:w="992"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7,0</w:t>
            </w:r>
          </w:p>
        </w:tc>
        <w:tc>
          <w:tcPr>
            <w:tcW w:w="992"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7,0</w:t>
            </w:r>
          </w:p>
        </w:tc>
        <w:tc>
          <w:tcPr>
            <w:tcW w:w="993"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7,0</w:t>
            </w:r>
          </w:p>
        </w:tc>
        <w:tc>
          <w:tcPr>
            <w:tcW w:w="1217"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70,0</w:t>
            </w:r>
          </w:p>
        </w:tc>
        <w:tc>
          <w:tcPr>
            <w:tcW w:w="1276" w:type="dxa"/>
            <w:gridSpan w:val="2"/>
            <w:vMerge/>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r>
      <w:tr w:rsidR="00A3619D" w:rsidRPr="00A3619D" w:rsidTr="00611DDF">
        <w:trPr>
          <w:trHeight w:val="1790"/>
        </w:trPr>
        <w:tc>
          <w:tcPr>
            <w:tcW w:w="616"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2.</w:t>
            </w:r>
          </w:p>
        </w:tc>
        <w:tc>
          <w:tcPr>
            <w:tcW w:w="181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Финансовое обеспечение на частичную компенсацию расходов на повышение оплаты труда отдельным категориям работников бюджетной </w:t>
            </w:r>
            <w:r w:rsidRPr="00A3619D">
              <w:rPr>
                <w:rFonts w:ascii="Arial" w:eastAsia="Calibri" w:hAnsi="Arial" w:cs="Arial"/>
                <w:sz w:val="24"/>
                <w:szCs w:val="24"/>
                <w:lang w:eastAsia="ru-RU"/>
              </w:rPr>
              <w:lastRenderedPageBreak/>
              <w:t>сферы в рамках подпрограммы «Обеспечение реализации муниципальной программы и прочие мероприятия «муниципальной программы Большеулуйского района «Эффективное управление муниципальным имуществом и земельными отношениями»</w:t>
            </w:r>
          </w:p>
        </w:tc>
        <w:tc>
          <w:tcPr>
            <w:tcW w:w="850"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907"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111</w:t>
            </w:r>
          </w:p>
        </w:tc>
        <w:tc>
          <w:tcPr>
            <w:tcW w:w="759"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0104</w:t>
            </w:r>
          </w:p>
        </w:tc>
        <w:tc>
          <w:tcPr>
            <w:tcW w:w="794" w:type="dxa"/>
          </w:tcPr>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1930027240</w:t>
            </w:r>
          </w:p>
        </w:tc>
        <w:tc>
          <w:tcPr>
            <w:tcW w:w="624"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120</w:t>
            </w:r>
          </w:p>
        </w:tc>
        <w:tc>
          <w:tcPr>
            <w:tcW w:w="1069"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187,0</w:t>
            </w:r>
          </w:p>
        </w:tc>
        <w:tc>
          <w:tcPr>
            <w:tcW w:w="993"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w:t>
            </w:r>
          </w:p>
        </w:tc>
        <w:tc>
          <w:tcPr>
            <w:tcW w:w="992"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w:t>
            </w:r>
          </w:p>
        </w:tc>
        <w:tc>
          <w:tcPr>
            <w:tcW w:w="992"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w:t>
            </w:r>
          </w:p>
        </w:tc>
        <w:tc>
          <w:tcPr>
            <w:tcW w:w="992"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w:t>
            </w:r>
          </w:p>
        </w:tc>
        <w:tc>
          <w:tcPr>
            <w:tcW w:w="993"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w:t>
            </w:r>
          </w:p>
        </w:tc>
        <w:tc>
          <w:tcPr>
            <w:tcW w:w="1229" w:type="dxa"/>
            <w:gridSpan w:val="2"/>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187,0</w:t>
            </w:r>
          </w:p>
        </w:tc>
        <w:tc>
          <w:tcPr>
            <w:tcW w:w="1276" w:type="dxa"/>
            <w:gridSpan w:val="2"/>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 xml:space="preserve">Обеспечение на частичную компенсацию расходов на повышение оплаты </w:t>
            </w:r>
            <w:r w:rsidRPr="00A3619D">
              <w:rPr>
                <w:rFonts w:ascii="Arial" w:eastAsia="Calibri" w:hAnsi="Arial" w:cs="Arial"/>
                <w:sz w:val="24"/>
                <w:szCs w:val="24"/>
                <w:lang w:eastAsia="ru-RU"/>
              </w:rPr>
              <w:lastRenderedPageBreak/>
              <w:t>труда</w:t>
            </w:r>
          </w:p>
        </w:tc>
      </w:tr>
      <w:tr w:rsidR="00A3619D" w:rsidRPr="00A3619D" w:rsidTr="00611DDF">
        <w:trPr>
          <w:trHeight w:val="1790"/>
        </w:trPr>
        <w:tc>
          <w:tcPr>
            <w:tcW w:w="616"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lastRenderedPageBreak/>
              <w:t>3.</w:t>
            </w:r>
          </w:p>
        </w:tc>
        <w:tc>
          <w:tcPr>
            <w:tcW w:w="1814"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Взносы на капитальный  ремонт общего имущества многоквартирных домов</w:t>
            </w: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850"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907"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111</w:t>
            </w:r>
          </w:p>
        </w:tc>
        <w:tc>
          <w:tcPr>
            <w:tcW w:w="759"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0113</w:t>
            </w:r>
          </w:p>
        </w:tc>
        <w:tc>
          <w:tcPr>
            <w:tcW w:w="794" w:type="dxa"/>
          </w:tcPr>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1930089030</w:t>
            </w:r>
          </w:p>
        </w:tc>
        <w:tc>
          <w:tcPr>
            <w:tcW w:w="624"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240</w:t>
            </w:r>
          </w:p>
        </w:tc>
        <w:tc>
          <w:tcPr>
            <w:tcW w:w="1069"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8,4</w:t>
            </w:r>
          </w:p>
        </w:tc>
        <w:tc>
          <w:tcPr>
            <w:tcW w:w="993"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10,9</w:t>
            </w:r>
          </w:p>
        </w:tc>
        <w:tc>
          <w:tcPr>
            <w:tcW w:w="992"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11,6</w:t>
            </w:r>
          </w:p>
        </w:tc>
        <w:tc>
          <w:tcPr>
            <w:tcW w:w="992"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11,6</w:t>
            </w:r>
          </w:p>
        </w:tc>
        <w:tc>
          <w:tcPr>
            <w:tcW w:w="992"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11,6</w:t>
            </w:r>
          </w:p>
        </w:tc>
        <w:tc>
          <w:tcPr>
            <w:tcW w:w="993"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11,6</w:t>
            </w:r>
          </w:p>
        </w:tc>
        <w:tc>
          <w:tcPr>
            <w:tcW w:w="1229" w:type="dxa"/>
            <w:gridSpan w:val="2"/>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65,7</w:t>
            </w:r>
          </w:p>
        </w:tc>
        <w:tc>
          <w:tcPr>
            <w:tcW w:w="1276" w:type="dxa"/>
            <w:gridSpan w:val="2"/>
          </w:tcPr>
          <w:p w:rsidR="00A3619D" w:rsidRPr="00A3619D" w:rsidRDefault="00A3619D" w:rsidP="00A3619D">
            <w:pPr>
              <w:spacing w:after="0" w:line="240" w:lineRule="auto"/>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Исполнение обязанностей в соответствии со ст. 169 Жилищного кодекса РФ</w:t>
            </w:r>
          </w:p>
        </w:tc>
      </w:tr>
      <w:tr w:rsidR="00A3619D" w:rsidRPr="00A3619D" w:rsidTr="00611DDF">
        <w:trPr>
          <w:trHeight w:val="595"/>
        </w:trPr>
        <w:tc>
          <w:tcPr>
            <w:tcW w:w="616"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p>
        </w:tc>
        <w:tc>
          <w:tcPr>
            <w:tcW w:w="1814" w:type="dxa"/>
          </w:tcPr>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Итого по подпрограмме:</w:t>
            </w:r>
          </w:p>
        </w:tc>
        <w:tc>
          <w:tcPr>
            <w:tcW w:w="850" w:type="dxa"/>
          </w:tcPr>
          <w:p w:rsidR="00A3619D" w:rsidRPr="00A3619D" w:rsidRDefault="00A3619D" w:rsidP="00A3619D">
            <w:pPr>
              <w:widowControl w:val="0"/>
              <w:autoSpaceDE w:val="0"/>
              <w:autoSpaceDN w:val="0"/>
              <w:spacing w:after="0" w:line="240" w:lineRule="auto"/>
              <w:jc w:val="center"/>
              <w:rPr>
                <w:rFonts w:ascii="Arial" w:eastAsia="Calibri" w:hAnsi="Arial" w:cs="Arial"/>
                <w:sz w:val="24"/>
                <w:szCs w:val="24"/>
                <w:lang w:eastAsia="ru-RU"/>
              </w:rPr>
            </w:pPr>
          </w:p>
        </w:tc>
        <w:tc>
          <w:tcPr>
            <w:tcW w:w="907" w:type="dxa"/>
          </w:tcPr>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759" w:type="dxa"/>
          </w:tcPr>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794" w:type="dxa"/>
          </w:tcPr>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624" w:type="dxa"/>
          </w:tcPr>
          <w:p w:rsidR="00A3619D" w:rsidRPr="00A3619D" w:rsidRDefault="00A3619D" w:rsidP="00A3619D">
            <w:pPr>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х</w:t>
            </w:r>
          </w:p>
        </w:tc>
        <w:tc>
          <w:tcPr>
            <w:tcW w:w="1069"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2705,2</w:t>
            </w:r>
          </w:p>
        </w:tc>
        <w:tc>
          <w:tcPr>
            <w:tcW w:w="993"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3 061,3</w:t>
            </w:r>
          </w:p>
        </w:tc>
        <w:tc>
          <w:tcPr>
            <w:tcW w:w="992"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3 424,0</w:t>
            </w:r>
          </w:p>
        </w:tc>
        <w:tc>
          <w:tcPr>
            <w:tcW w:w="992"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4189,4</w:t>
            </w:r>
          </w:p>
        </w:tc>
        <w:tc>
          <w:tcPr>
            <w:tcW w:w="992"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4189,4</w:t>
            </w:r>
          </w:p>
        </w:tc>
        <w:tc>
          <w:tcPr>
            <w:tcW w:w="993"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4189,4</w:t>
            </w:r>
          </w:p>
        </w:tc>
        <w:tc>
          <w:tcPr>
            <w:tcW w:w="1229" w:type="dxa"/>
            <w:gridSpan w:val="2"/>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21758,7</w:t>
            </w:r>
          </w:p>
        </w:tc>
        <w:tc>
          <w:tcPr>
            <w:tcW w:w="1276" w:type="dxa"/>
            <w:gridSpan w:val="2"/>
          </w:tcPr>
          <w:p w:rsidR="00A3619D" w:rsidRPr="00A3619D" w:rsidRDefault="00A3619D" w:rsidP="00A3619D">
            <w:pPr>
              <w:spacing w:after="0" w:line="240" w:lineRule="auto"/>
              <w:rPr>
                <w:rFonts w:ascii="Arial" w:eastAsia="Calibri" w:hAnsi="Arial" w:cs="Arial"/>
                <w:sz w:val="24"/>
                <w:szCs w:val="24"/>
                <w:lang w:eastAsia="ru-RU"/>
              </w:rPr>
            </w:pPr>
          </w:p>
        </w:tc>
      </w:tr>
    </w:tbl>
    <w:p w:rsidR="00A3619D" w:rsidRPr="00A3619D" w:rsidRDefault="00A3619D" w:rsidP="00A3619D">
      <w:pPr>
        <w:spacing w:after="0" w:line="240" w:lineRule="auto"/>
        <w:rPr>
          <w:rFonts w:ascii="Arial" w:eastAsia="Calibri" w:hAnsi="Arial" w:cs="Arial"/>
          <w:sz w:val="24"/>
          <w:szCs w:val="24"/>
          <w:lang w:eastAsia="ru-RU"/>
        </w:rPr>
      </w:pP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xml:space="preserve">Начальник отдела по управлению </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sectPr w:rsidR="00A3619D" w:rsidRPr="00A3619D" w:rsidSect="00334F3E">
          <w:pgSz w:w="16838" w:h="11905" w:orient="landscape"/>
          <w:pgMar w:top="408" w:right="1134" w:bottom="709" w:left="1134" w:header="0" w:footer="0" w:gutter="0"/>
          <w:cols w:space="720"/>
          <w:docGrid w:linePitch="326"/>
        </w:sectPr>
      </w:pPr>
      <w:r w:rsidRPr="00A3619D">
        <w:rPr>
          <w:rFonts w:ascii="Arial" w:eastAsia="Calibri" w:hAnsi="Arial" w:cs="Arial"/>
          <w:sz w:val="24"/>
          <w:szCs w:val="24"/>
          <w:lang w:eastAsia="ru-RU"/>
        </w:rPr>
        <w:t xml:space="preserve">муниципальным имуществом и архитектуре:                                                                                                                                      </w:t>
      </w:r>
      <w:r w:rsidRPr="00A3619D">
        <w:rPr>
          <w:rFonts w:ascii="Arial" w:eastAsia="Calibri" w:hAnsi="Arial" w:cs="Arial"/>
          <w:sz w:val="24"/>
          <w:szCs w:val="24"/>
          <w:lang w:eastAsia="ru-RU"/>
        </w:rPr>
        <w:lastRenderedPageBreak/>
        <w:t>Маскадынова Л.Н.</w:t>
      </w:r>
    </w:p>
    <w:p w:rsidR="00A3619D" w:rsidRPr="00A3619D" w:rsidRDefault="00A3619D" w:rsidP="00A3619D">
      <w:pPr>
        <w:widowControl w:val="0"/>
        <w:autoSpaceDE w:val="0"/>
        <w:autoSpaceDN w:val="0"/>
        <w:adjustRightInd w:val="0"/>
        <w:spacing w:after="0" w:line="240" w:lineRule="auto"/>
        <w:jc w:val="right"/>
        <w:rPr>
          <w:rFonts w:ascii="Arial" w:eastAsia="Times New Roman" w:hAnsi="Arial" w:cs="Arial"/>
          <w:sz w:val="24"/>
          <w:szCs w:val="24"/>
          <w:lang w:eastAsia="ru-RU"/>
        </w:rPr>
      </w:pPr>
      <w:r w:rsidRPr="00A3619D">
        <w:rPr>
          <w:rFonts w:ascii="Arial" w:eastAsia="Times New Roman" w:hAnsi="Arial" w:cs="Arial"/>
          <w:sz w:val="24"/>
          <w:szCs w:val="24"/>
          <w:lang w:eastAsia="ru-RU"/>
        </w:rPr>
        <w:lastRenderedPageBreak/>
        <w:t xml:space="preserve">Приложение № 7  </w:t>
      </w:r>
    </w:p>
    <w:p w:rsidR="00A3619D" w:rsidRPr="00A3619D" w:rsidRDefault="00A3619D" w:rsidP="00A3619D">
      <w:pPr>
        <w:widowControl w:val="0"/>
        <w:autoSpaceDE w:val="0"/>
        <w:autoSpaceDN w:val="0"/>
        <w:adjustRightInd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к муниципальной программе</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Большеулуйского района</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«Эффективное управление</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муниципальным имуществом</w:t>
      </w:r>
    </w:p>
    <w:p w:rsidR="00A3619D" w:rsidRPr="00A3619D" w:rsidRDefault="00A3619D" w:rsidP="00A3619D">
      <w:pPr>
        <w:widowControl w:val="0"/>
        <w:autoSpaceDE w:val="0"/>
        <w:autoSpaceDN w:val="0"/>
        <w:spacing w:after="0" w:line="240" w:lineRule="auto"/>
        <w:jc w:val="right"/>
        <w:rPr>
          <w:rFonts w:ascii="Arial" w:eastAsia="Calibri" w:hAnsi="Arial" w:cs="Arial"/>
          <w:sz w:val="24"/>
          <w:szCs w:val="24"/>
          <w:lang w:eastAsia="ru-RU"/>
        </w:rPr>
      </w:pPr>
      <w:r w:rsidRPr="00A3619D">
        <w:rPr>
          <w:rFonts w:ascii="Arial" w:eastAsia="Calibri" w:hAnsi="Arial" w:cs="Arial"/>
          <w:sz w:val="24"/>
          <w:szCs w:val="24"/>
          <w:lang w:eastAsia="ru-RU"/>
        </w:rPr>
        <w:t>и земельными отношениями»</w:t>
      </w:r>
    </w:p>
    <w:p w:rsidR="00A3619D" w:rsidRPr="00A3619D" w:rsidRDefault="00A3619D" w:rsidP="00A3619D">
      <w:pPr>
        <w:autoSpaceDE w:val="0"/>
        <w:autoSpaceDN w:val="0"/>
        <w:adjustRightInd w:val="0"/>
        <w:spacing w:after="0" w:line="240" w:lineRule="auto"/>
        <w:jc w:val="center"/>
        <w:rPr>
          <w:rFonts w:ascii="Arial" w:eastAsia="Calibri" w:hAnsi="Arial" w:cs="Arial"/>
          <w:b/>
          <w:bCs/>
          <w:color w:val="000000"/>
          <w:sz w:val="24"/>
          <w:szCs w:val="24"/>
          <w:lang w:eastAsia="ru-RU"/>
        </w:rPr>
      </w:pPr>
    </w:p>
    <w:p w:rsidR="00A3619D" w:rsidRPr="00A3619D" w:rsidRDefault="00A3619D" w:rsidP="00A3619D">
      <w:pPr>
        <w:autoSpaceDE w:val="0"/>
        <w:autoSpaceDN w:val="0"/>
        <w:adjustRightInd w:val="0"/>
        <w:spacing w:after="0" w:line="240" w:lineRule="auto"/>
        <w:jc w:val="center"/>
        <w:rPr>
          <w:rFonts w:ascii="Arial" w:eastAsia="Calibri" w:hAnsi="Arial" w:cs="Arial"/>
          <w:color w:val="000000"/>
          <w:sz w:val="24"/>
          <w:szCs w:val="24"/>
          <w:lang w:eastAsia="ru-RU"/>
        </w:rPr>
      </w:pPr>
      <w:r w:rsidRPr="00A3619D">
        <w:rPr>
          <w:rFonts w:ascii="Arial" w:eastAsia="Calibri" w:hAnsi="Arial" w:cs="Arial"/>
          <w:b/>
          <w:bCs/>
          <w:color w:val="000000"/>
          <w:sz w:val="24"/>
          <w:szCs w:val="24"/>
          <w:lang w:eastAsia="ru-RU"/>
        </w:rPr>
        <w:t xml:space="preserve">ОТДЕЛЬНОЕ МЕРОПРИЯТИЕ 1 </w:t>
      </w:r>
    </w:p>
    <w:p w:rsidR="00A3619D" w:rsidRPr="00A3619D" w:rsidRDefault="00A3619D" w:rsidP="00A3619D">
      <w:pPr>
        <w:autoSpaceDE w:val="0"/>
        <w:autoSpaceDN w:val="0"/>
        <w:adjustRightInd w:val="0"/>
        <w:spacing w:after="0" w:line="240" w:lineRule="auto"/>
        <w:jc w:val="center"/>
        <w:rPr>
          <w:rFonts w:ascii="Arial" w:eastAsia="Calibri" w:hAnsi="Arial" w:cs="Arial"/>
          <w:bCs/>
          <w:sz w:val="24"/>
          <w:szCs w:val="24"/>
        </w:rPr>
      </w:pPr>
      <w:r w:rsidRPr="00A3619D">
        <w:rPr>
          <w:rFonts w:ascii="Arial" w:eastAsia="Calibri" w:hAnsi="Arial" w:cs="Arial"/>
          <w:bCs/>
          <w:sz w:val="24"/>
          <w:szCs w:val="24"/>
        </w:rPr>
        <w:t>«Н</w:t>
      </w:r>
      <w:r w:rsidRPr="00A3619D">
        <w:rPr>
          <w:rFonts w:ascii="Arial" w:eastAsia="Calibri" w:hAnsi="Arial" w:cs="Arial"/>
          <w:sz w:val="24"/>
          <w:szCs w:val="24"/>
          <w:lang w:eastAsia="ru-RU"/>
        </w:rPr>
        <w:t>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A3619D">
        <w:rPr>
          <w:rFonts w:ascii="Arial" w:eastAsia="Calibri" w:hAnsi="Arial" w:cs="Arial"/>
          <w:bCs/>
          <w:sz w:val="24"/>
          <w:szCs w:val="24"/>
        </w:rPr>
        <w:t>»</w:t>
      </w:r>
    </w:p>
    <w:p w:rsidR="00A3619D" w:rsidRPr="00A3619D" w:rsidRDefault="00A3619D" w:rsidP="00A3619D">
      <w:pPr>
        <w:autoSpaceDE w:val="0"/>
        <w:autoSpaceDN w:val="0"/>
        <w:adjustRightInd w:val="0"/>
        <w:spacing w:after="0" w:line="240" w:lineRule="auto"/>
        <w:jc w:val="center"/>
        <w:rPr>
          <w:rFonts w:ascii="Arial" w:eastAsia="Calibri" w:hAnsi="Arial" w:cs="Arial"/>
          <w:bCs/>
          <w:sz w:val="24"/>
          <w:szCs w:val="24"/>
        </w:rPr>
      </w:pPr>
    </w:p>
    <w:tbl>
      <w:tblPr>
        <w:tblW w:w="10065" w:type="dxa"/>
        <w:tblInd w:w="-222" w:type="dxa"/>
        <w:tblLayout w:type="fixed"/>
        <w:tblCellMar>
          <w:top w:w="75" w:type="dxa"/>
          <w:left w:w="0" w:type="dxa"/>
          <w:bottom w:w="75" w:type="dxa"/>
          <w:right w:w="0" w:type="dxa"/>
        </w:tblCellMar>
        <w:tblLook w:val="0000" w:firstRow="0" w:lastRow="0" w:firstColumn="0" w:lastColumn="0" w:noHBand="0" w:noVBand="0"/>
      </w:tblPr>
      <w:tblGrid>
        <w:gridCol w:w="4679"/>
        <w:gridCol w:w="5386"/>
      </w:tblGrid>
      <w:tr w:rsidR="00A3619D" w:rsidRPr="00A3619D" w:rsidTr="00611DDF">
        <w:trPr>
          <w:trHeight w:val="916"/>
        </w:trPr>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619D" w:rsidRPr="00A3619D" w:rsidRDefault="00A3619D" w:rsidP="00A3619D">
            <w:pPr>
              <w:widowControl w:val="0"/>
              <w:autoSpaceDE w:val="0"/>
              <w:autoSpaceDN w:val="0"/>
              <w:adjustRightInd w:val="0"/>
              <w:spacing w:after="0" w:line="240" w:lineRule="auto"/>
              <w:rPr>
                <w:rFonts w:ascii="Arial" w:eastAsia="Calibri" w:hAnsi="Arial" w:cs="Arial"/>
                <w:sz w:val="24"/>
                <w:szCs w:val="24"/>
              </w:rPr>
            </w:pPr>
            <w:r w:rsidRPr="00A3619D">
              <w:rPr>
                <w:rFonts w:ascii="Arial" w:eastAsia="Calibri" w:hAnsi="Arial" w:cs="Arial"/>
                <w:sz w:val="24"/>
                <w:szCs w:val="24"/>
                <w:lang w:eastAsia="ru-RU"/>
              </w:rPr>
              <w:t>Наименование отдельного мероприятия 1</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619D" w:rsidRPr="00A3619D" w:rsidRDefault="00A3619D" w:rsidP="00A3619D">
            <w:pPr>
              <w:autoSpaceDE w:val="0"/>
              <w:autoSpaceDN w:val="0"/>
              <w:adjustRightInd w:val="0"/>
              <w:spacing w:after="0" w:line="240" w:lineRule="auto"/>
              <w:jc w:val="both"/>
              <w:rPr>
                <w:rFonts w:ascii="Arial" w:eastAsia="Calibri" w:hAnsi="Arial" w:cs="Arial"/>
                <w:bCs/>
                <w:sz w:val="24"/>
                <w:szCs w:val="24"/>
              </w:rPr>
            </w:pPr>
            <w:r w:rsidRPr="00A3619D">
              <w:rPr>
                <w:rFonts w:ascii="Arial" w:eastAsia="Calibri" w:hAnsi="Arial" w:cs="Arial"/>
                <w:bCs/>
                <w:sz w:val="24"/>
                <w:szCs w:val="24"/>
              </w:rPr>
              <w:t>«Н</w:t>
            </w:r>
            <w:r w:rsidRPr="00A3619D">
              <w:rPr>
                <w:rFonts w:ascii="Arial" w:eastAsia="Calibri" w:hAnsi="Arial" w:cs="Arial"/>
                <w:sz w:val="24"/>
                <w:szCs w:val="24"/>
                <w:lang w:eastAsia="ru-RU"/>
              </w:rPr>
              <w:t>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A3619D">
              <w:rPr>
                <w:rFonts w:ascii="Arial" w:eastAsia="Calibri" w:hAnsi="Arial" w:cs="Arial"/>
                <w:bCs/>
                <w:sz w:val="24"/>
                <w:szCs w:val="24"/>
              </w:rPr>
              <w:t xml:space="preserve">» </w:t>
            </w:r>
          </w:p>
          <w:p w:rsidR="00A3619D" w:rsidRPr="00A3619D" w:rsidRDefault="00A3619D" w:rsidP="00A3619D">
            <w:pPr>
              <w:autoSpaceDE w:val="0"/>
              <w:autoSpaceDN w:val="0"/>
              <w:adjustRightInd w:val="0"/>
              <w:spacing w:after="0" w:line="240" w:lineRule="auto"/>
              <w:rPr>
                <w:rFonts w:ascii="Arial" w:eastAsia="Calibri" w:hAnsi="Arial" w:cs="Arial"/>
                <w:b/>
                <w:sz w:val="24"/>
                <w:szCs w:val="24"/>
              </w:rPr>
            </w:pPr>
          </w:p>
        </w:tc>
      </w:tr>
      <w:tr w:rsidR="00A3619D" w:rsidRPr="00A3619D" w:rsidTr="00611DDF">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619D" w:rsidRPr="00A3619D" w:rsidRDefault="00A3619D" w:rsidP="00A3619D">
            <w:pPr>
              <w:widowControl w:val="0"/>
              <w:autoSpaceDE w:val="0"/>
              <w:autoSpaceDN w:val="0"/>
              <w:adjustRightInd w:val="0"/>
              <w:spacing w:after="0" w:line="240" w:lineRule="auto"/>
              <w:rPr>
                <w:rFonts w:ascii="Arial" w:eastAsia="Calibri" w:hAnsi="Arial" w:cs="Arial"/>
                <w:sz w:val="24"/>
                <w:szCs w:val="24"/>
              </w:rPr>
            </w:pPr>
            <w:r w:rsidRPr="00A3619D">
              <w:rPr>
                <w:rFonts w:ascii="Arial" w:eastAsia="Calibri" w:hAnsi="Arial" w:cs="Arial"/>
                <w:sz w:val="24"/>
                <w:szCs w:val="24"/>
              </w:rPr>
              <w:t>Наименование муниципальной программы, в рамках которой реализуется мероприятие</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619D" w:rsidRPr="00A3619D" w:rsidRDefault="00A3619D" w:rsidP="00A3619D">
            <w:pPr>
              <w:autoSpaceDE w:val="0"/>
              <w:autoSpaceDN w:val="0"/>
              <w:adjustRightInd w:val="0"/>
              <w:spacing w:after="0" w:line="240" w:lineRule="auto"/>
              <w:rPr>
                <w:rFonts w:ascii="Arial" w:eastAsia="Calibri" w:hAnsi="Arial" w:cs="Arial"/>
                <w:sz w:val="24"/>
                <w:szCs w:val="24"/>
              </w:rPr>
            </w:pPr>
            <w:r w:rsidRPr="00A3619D">
              <w:rPr>
                <w:rFonts w:ascii="Arial" w:eastAsia="Calibri" w:hAnsi="Arial" w:cs="Arial"/>
                <w:sz w:val="24"/>
                <w:szCs w:val="24"/>
              </w:rPr>
              <w:t>Эффективное управление муниципальным имуществом и земельными отношениями</w:t>
            </w:r>
          </w:p>
        </w:tc>
      </w:tr>
      <w:tr w:rsidR="00A3619D" w:rsidRPr="00A3619D" w:rsidTr="00611DDF">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619D" w:rsidRPr="00A3619D" w:rsidRDefault="00A3619D" w:rsidP="00A3619D">
            <w:pPr>
              <w:widowControl w:val="0"/>
              <w:autoSpaceDE w:val="0"/>
              <w:autoSpaceDN w:val="0"/>
              <w:adjustRightInd w:val="0"/>
              <w:spacing w:after="0" w:line="240" w:lineRule="auto"/>
              <w:rPr>
                <w:rFonts w:ascii="Arial" w:eastAsia="Calibri" w:hAnsi="Arial" w:cs="Arial"/>
                <w:sz w:val="24"/>
                <w:szCs w:val="24"/>
              </w:rPr>
            </w:pPr>
            <w:r w:rsidRPr="00A3619D">
              <w:rPr>
                <w:rFonts w:ascii="Arial" w:eastAsia="Calibri" w:hAnsi="Arial" w:cs="Arial"/>
                <w:sz w:val="24"/>
                <w:szCs w:val="24"/>
                <w:lang w:eastAsia="ru-RU"/>
              </w:rPr>
              <w:t>Исполнитель отдельного мероприятия</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619D" w:rsidRPr="00A3619D" w:rsidRDefault="00A3619D" w:rsidP="00A3619D">
            <w:pPr>
              <w:widowControl w:val="0"/>
              <w:autoSpaceDE w:val="0"/>
              <w:autoSpaceDN w:val="0"/>
              <w:adjustRightInd w:val="0"/>
              <w:spacing w:after="0" w:line="240" w:lineRule="auto"/>
              <w:rPr>
                <w:rFonts w:ascii="Arial" w:eastAsia="Calibri" w:hAnsi="Arial" w:cs="Arial"/>
                <w:sz w:val="24"/>
                <w:szCs w:val="24"/>
              </w:rPr>
            </w:pPr>
            <w:r w:rsidRPr="00A3619D">
              <w:rPr>
                <w:rFonts w:ascii="Arial" w:eastAsia="Calibri" w:hAnsi="Arial" w:cs="Arial"/>
                <w:sz w:val="24"/>
                <w:szCs w:val="24"/>
              </w:rPr>
              <w:t>Администрация Большеулуйского района</w:t>
            </w:r>
          </w:p>
        </w:tc>
      </w:tr>
      <w:tr w:rsidR="00A3619D" w:rsidRPr="00A3619D" w:rsidTr="00611DDF">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619D" w:rsidRPr="00A3619D" w:rsidRDefault="00A3619D" w:rsidP="00A3619D">
            <w:pPr>
              <w:widowControl w:val="0"/>
              <w:autoSpaceDE w:val="0"/>
              <w:autoSpaceDN w:val="0"/>
              <w:adjustRightInd w:val="0"/>
              <w:spacing w:after="0" w:line="240" w:lineRule="auto"/>
              <w:rPr>
                <w:rFonts w:ascii="Arial" w:eastAsia="Calibri" w:hAnsi="Arial" w:cs="Arial"/>
                <w:sz w:val="24"/>
                <w:szCs w:val="24"/>
              </w:rPr>
            </w:pPr>
            <w:r w:rsidRPr="00A3619D">
              <w:rPr>
                <w:rFonts w:ascii="Arial" w:eastAsia="Calibri" w:hAnsi="Arial" w:cs="Arial"/>
                <w:sz w:val="24"/>
                <w:szCs w:val="24"/>
                <w:lang w:eastAsia="ru-RU"/>
              </w:rPr>
              <w:t>Главные распорядители бюджетных средств, ответственные за реализацию отдельного мероприятия</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619D" w:rsidRPr="00A3619D" w:rsidRDefault="00A3619D" w:rsidP="00A3619D">
            <w:pPr>
              <w:widowControl w:val="0"/>
              <w:autoSpaceDE w:val="0"/>
              <w:autoSpaceDN w:val="0"/>
              <w:adjustRightInd w:val="0"/>
              <w:spacing w:after="0" w:line="240" w:lineRule="auto"/>
              <w:jc w:val="both"/>
              <w:rPr>
                <w:rFonts w:ascii="Arial" w:eastAsia="Calibri" w:hAnsi="Arial" w:cs="Arial"/>
                <w:sz w:val="24"/>
                <w:szCs w:val="24"/>
              </w:rPr>
            </w:pPr>
            <w:r w:rsidRPr="00A3619D">
              <w:rPr>
                <w:rFonts w:ascii="Arial" w:eastAsia="Calibri" w:hAnsi="Arial" w:cs="Arial"/>
                <w:sz w:val="24"/>
                <w:szCs w:val="24"/>
              </w:rPr>
              <w:t>Администрация Большеулуйского района</w:t>
            </w:r>
          </w:p>
          <w:p w:rsidR="00A3619D" w:rsidRPr="00A3619D" w:rsidRDefault="00A3619D" w:rsidP="00A3619D">
            <w:pPr>
              <w:widowControl w:val="0"/>
              <w:autoSpaceDE w:val="0"/>
              <w:autoSpaceDN w:val="0"/>
              <w:adjustRightInd w:val="0"/>
              <w:spacing w:after="0" w:line="240" w:lineRule="auto"/>
              <w:jc w:val="both"/>
              <w:rPr>
                <w:rFonts w:ascii="Arial" w:eastAsia="Calibri" w:hAnsi="Arial" w:cs="Arial"/>
                <w:sz w:val="24"/>
                <w:szCs w:val="24"/>
              </w:rPr>
            </w:pPr>
          </w:p>
        </w:tc>
      </w:tr>
      <w:tr w:rsidR="00A3619D" w:rsidRPr="00A3619D" w:rsidTr="00611DDF">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619D" w:rsidRPr="00A3619D" w:rsidRDefault="00A3619D" w:rsidP="00A3619D">
            <w:pPr>
              <w:widowControl w:val="0"/>
              <w:autoSpaceDE w:val="0"/>
              <w:autoSpaceDN w:val="0"/>
              <w:adjustRightInd w:val="0"/>
              <w:spacing w:after="0" w:line="240" w:lineRule="auto"/>
              <w:rPr>
                <w:rFonts w:ascii="Arial" w:eastAsia="Calibri" w:hAnsi="Arial" w:cs="Arial"/>
                <w:sz w:val="24"/>
                <w:szCs w:val="24"/>
              </w:rPr>
            </w:pPr>
            <w:r w:rsidRPr="00A3619D">
              <w:rPr>
                <w:rFonts w:ascii="Arial" w:eastAsia="Calibri" w:hAnsi="Arial" w:cs="Arial"/>
                <w:sz w:val="24"/>
                <w:szCs w:val="24"/>
                <w:lang w:eastAsia="ru-RU"/>
              </w:rPr>
              <w:t>Цель реализации отдельного мероприятия</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619D" w:rsidRPr="00A3619D" w:rsidRDefault="00A3619D" w:rsidP="00A3619D">
            <w:pPr>
              <w:autoSpaceDE w:val="0"/>
              <w:autoSpaceDN w:val="0"/>
              <w:adjustRightInd w:val="0"/>
              <w:spacing w:after="0" w:line="240" w:lineRule="auto"/>
              <w:rPr>
                <w:rFonts w:ascii="Arial" w:eastAsia="Calibri" w:hAnsi="Arial" w:cs="Arial"/>
                <w:sz w:val="24"/>
                <w:szCs w:val="24"/>
              </w:rPr>
            </w:pPr>
            <w:r w:rsidRPr="00A3619D">
              <w:rPr>
                <w:rFonts w:ascii="Arial" w:eastAsia="Calibri" w:hAnsi="Arial" w:cs="Arial"/>
                <w:sz w:val="24"/>
                <w:szCs w:val="24"/>
              </w:rPr>
              <w:t>Создание условий для увеличения объемов ввода жилья, в том числе стандартного жилья</w:t>
            </w:r>
          </w:p>
        </w:tc>
      </w:tr>
      <w:tr w:rsidR="00A3619D" w:rsidRPr="00A3619D" w:rsidTr="00611DDF">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619D" w:rsidRPr="00A3619D" w:rsidRDefault="00A3619D" w:rsidP="00A3619D">
            <w:pPr>
              <w:widowControl w:val="0"/>
              <w:autoSpaceDE w:val="0"/>
              <w:autoSpaceDN w:val="0"/>
              <w:adjustRightInd w:val="0"/>
              <w:spacing w:after="0" w:line="240" w:lineRule="auto"/>
              <w:rPr>
                <w:rFonts w:ascii="Arial" w:eastAsia="Calibri" w:hAnsi="Arial" w:cs="Arial"/>
                <w:sz w:val="24"/>
                <w:szCs w:val="24"/>
              </w:rPr>
            </w:pPr>
            <w:r w:rsidRPr="00A3619D">
              <w:rPr>
                <w:rFonts w:ascii="Arial" w:eastAsia="Calibri" w:hAnsi="Arial" w:cs="Arial"/>
                <w:sz w:val="24"/>
                <w:szCs w:val="24"/>
                <w:lang w:eastAsia="ru-RU"/>
              </w:rPr>
              <w:t>Сроки реализации отдельного мероприятия</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619D" w:rsidRPr="00A3619D" w:rsidRDefault="00A3619D" w:rsidP="00A3619D">
            <w:pPr>
              <w:autoSpaceDE w:val="0"/>
              <w:autoSpaceDN w:val="0"/>
              <w:adjustRightInd w:val="0"/>
              <w:spacing w:after="0" w:line="240" w:lineRule="auto"/>
              <w:rPr>
                <w:rFonts w:ascii="Arial" w:eastAsia="Calibri" w:hAnsi="Arial" w:cs="Arial"/>
                <w:bCs/>
                <w:sz w:val="24"/>
                <w:szCs w:val="24"/>
              </w:rPr>
            </w:pPr>
            <w:r w:rsidRPr="00A3619D">
              <w:rPr>
                <w:rFonts w:ascii="Arial" w:eastAsia="Calibri" w:hAnsi="Arial" w:cs="Arial"/>
                <w:sz w:val="24"/>
                <w:szCs w:val="24"/>
              </w:rPr>
              <w:t>2022 - 2027 годы</w:t>
            </w:r>
          </w:p>
        </w:tc>
      </w:tr>
      <w:tr w:rsidR="00A3619D" w:rsidRPr="00A3619D" w:rsidTr="00611DDF">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619D" w:rsidRPr="00A3619D" w:rsidRDefault="00A3619D" w:rsidP="00A3619D">
            <w:pPr>
              <w:widowControl w:val="0"/>
              <w:autoSpaceDE w:val="0"/>
              <w:autoSpaceDN w:val="0"/>
              <w:adjustRightInd w:val="0"/>
              <w:spacing w:after="0" w:line="240" w:lineRule="auto"/>
              <w:rPr>
                <w:rFonts w:ascii="Arial" w:eastAsia="Calibri" w:hAnsi="Arial" w:cs="Arial"/>
                <w:sz w:val="24"/>
                <w:szCs w:val="24"/>
              </w:rPr>
            </w:pPr>
            <w:r w:rsidRPr="00A3619D">
              <w:rPr>
                <w:rFonts w:ascii="Arial" w:eastAsia="Calibri" w:hAnsi="Arial" w:cs="Arial"/>
                <w:sz w:val="24"/>
                <w:szCs w:val="24"/>
                <w:lang w:eastAsia="ru-RU"/>
              </w:rPr>
              <w:t>Ожидаемые результаты от реализации отдельного мероприятия</w:t>
            </w:r>
            <w:r w:rsidRPr="00A3619D">
              <w:rPr>
                <w:rFonts w:ascii="Arial" w:eastAsia="Calibri" w:hAnsi="Arial" w:cs="Arial"/>
                <w:sz w:val="24"/>
                <w:szCs w:val="24"/>
              </w:rPr>
              <w:t xml:space="preserve"> </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tbl>
            <w:tblPr>
              <w:tblW w:w="0" w:type="auto"/>
              <w:tblBorders>
                <w:top w:val="nil"/>
                <w:left w:val="nil"/>
                <w:bottom w:val="nil"/>
                <w:right w:val="nil"/>
              </w:tblBorders>
              <w:tblLayout w:type="fixed"/>
              <w:tblLook w:val="0000" w:firstRow="0" w:lastRow="0" w:firstColumn="0" w:lastColumn="0" w:noHBand="0" w:noVBand="0"/>
            </w:tblPr>
            <w:tblGrid>
              <w:gridCol w:w="6867"/>
            </w:tblGrid>
            <w:tr w:rsidR="00A3619D" w:rsidRPr="00A3619D" w:rsidTr="00611DDF">
              <w:trPr>
                <w:trHeight w:val="320"/>
              </w:trPr>
              <w:tc>
                <w:tcPr>
                  <w:tcW w:w="6867" w:type="dxa"/>
                </w:tcPr>
                <w:p w:rsidR="00A3619D" w:rsidRPr="00A3619D" w:rsidRDefault="00A3619D" w:rsidP="00A3619D">
                  <w:pPr>
                    <w:autoSpaceDE w:val="0"/>
                    <w:autoSpaceDN w:val="0"/>
                    <w:adjustRightInd w:val="0"/>
                    <w:spacing w:after="0" w:line="240" w:lineRule="auto"/>
                    <w:rPr>
                      <w:rFonts w:ascii="Arial" w:eastAsia="Calibri" w:hAnsi="Arial" w:cs="Arial"/>
                      <w:bCs/>
                      <w:sz w:val="24"/>
                      <w:szCs w:val="24"/>
                    </w:rPr>
                  </w:pPr>
                  <w:r w:rsidRPr="00A3619D">
                    <w:rPr>
                      <w:rFonts w:ascii="Arial" w:eastAsia="Calibri" w:hAnsi="Arial" w:cs="Arial"/>
                      <w:bCs/>
                      <w:sz w:val="24"/>
                      <w:szCs w:val="24"/>
                    </w:rPr>
                    <w:t xml:space="preserve">Годовой объем ввода жилья: </w:t>
                  </w:r>
                </w:p>
                <w:p w:rsidR="00A3619D" w:rsidRPr="00A3619D" w:rsidRDefault="00A3619D" w:rsidP="00A3619D">
                  <w:pPr>
                    <w:autoSpaceDE w:val="0"/>
                    <w:autoSpaceDN w:val="0"/>
                    <w:adjustRightInd w:val="0"/>
                    <w:spacing w:after="0" w:line="240" w:lineRule="auto"/>
                    <w:rPr>
                      <w:rFonts w:ascii="Arial" w:eastAsia="Calibri" w:hAnsi="Arial" w:cs="Arial"/>
                      <w:bCs/>
                      <w:sz w:val="24"/>
                      <w:szCs w:val="24"/>
                    </w:rPr>
                  </w:pPr>
                  <w:r w:rsidRPr="00A3619D">
                    <w:rPr>
                      <w:rFonts w:ascii="Arial" w:eastAsia="Calibri" w:hAnsi="Arial" w:cs="Arial"/>
                      <w:bCs/>
                      <w:sz w:val="24"/>
                      <w:szCs w:val="24"/>
                    </w:rPr>
                    <w:t>2022 – 2644,0 кв.м.;</w:t>
                  </w:r>
                </w:p>
                <w:p w:rsidR="00A3619D" w:rsidRPr="00A3619D" w:rsidRDefault="00A3619D" w:rsidP="00A3619D">
                  <w:pPr>
                    <w:autoSpaceDE w:val="0"/>
                    <w:autoSpaceDN w:val="0"/>
                    <w:adjustRightInd w:val="0"/>
                    <w:spacing w:after="0" w:line="240" w:lineRule="auto"/>
                    <w:rPr>
                      <w:rFonts w:ascii="Arial" w:eastAsia="Calibri" w:hAnsi="Arial" w:cs="Arial"/>
                      <w:bCs/>
                      <w:sz w:val="24"/>
                      <w:szCs w:val="24"/>
                    </w:rPr>
                  </w:pPr>
                  <w:r w:rsidRPr="00A3619D">
                    <w:rPr>
                      <w:rFonts w:ascii="Arial" w:eastAsia="Calibri" w:hAnsi="Arial" w:cs="Arial"/>
                      <w:bCs/>
                      <w:sz w:val="24"/>
                      <w:szCs w:val="24"/>
                    </w:rPr>
                    <w:t>2023- 2285,0 кв.м.;</w:t>
                  </w:r>
                </w:p>
                <w:p w:rsidR="00A3619D" w:rsidRPr="00A3619D" w:rsidRDefault="00A3619D" w:rsidP="00A3619D">
                  <w:pPr>
                    <w:autoSpaceDE w:val="0"/>
                    <w:autoSpaceDN w:val="0"/>
                    <w:adjustRightInd w:val="0"/>
                    <w:spacing w:after="0" w:line="240" w:lineRule="auto"/>
                    <w:rPr>
                      <w:rFonts w:ascii="Arial" w:eastAsia="Calibri" w:hAnsi="Arial" w:cs="Arial"/>
                      <w:bCs/>
                      <w:sz w:val="24"/>
                      <w:szCs w:val="24"/>
                    </w:rPr>
                  </w:pPr>
                  <w:r w:rsidRPr="00A3619D">
                    <w:rPr>
                      <w:rFonts w:ascii="Arial" w:eastAsia="Calibri" w:hAnsi="Arial" w:cs="Arial"/>
                      <w:bCs/>
                      <w:sz w:val="24"/>
                      <w:szCs w:val="24"/>
                    </w:rPr>
                    <w:t>2024 – 2335,0 кв.м.;</w:t>
                  </w:r>
                </w:p>
                <w:p w:rsidR="00A3619D" w:rsidRPr="00A3619D" w:rsidRDefault="00A3619D" w:rsidP="00A3619D">
                  <w:pPr>
                    <w:autoSpaceDE w:val="0"/>
                    <w:autoSpaceDN w:val="0"/>
                    <w:adjustRightInd w:val="0"/>
                    <w:spacing w:after="0" w:line="240" w:lineRule="auto"/>
                    <w:rPr>
                      <w:rFonts w:ascii="Arial" w:eastAsia="Calibri" w:hAnsi="Arial" w:cs="Arial"/>
                      <w:bCs/>
                      <w:sz w:val="24"/>
                      <w:szCs w:val="24"/>
                    </w:rPr>
                  </w:pPr>
                  <w:r w:rsidRPr="00A3619D">
                    <w:rPr>
                      <w:rFonts w:ascii="Arial" w:eastAsia="Calibri" w:hAnsi="Arial" w:cs="Arial"/>
                      <w:bCs/>
                      <w:sz w:val="24"/>
                      <w:szCs w:val="24"/>
                    </w:rPr>
                    <w:t>2025 – 2385,0 кв.м.;</w:t>
                  </w:r>
                </w:p>
                <w:p w:rsidR="00A3619D" w:rsidRPr="00A3619D" w:rsidRDefault="00A3619D" w:rsidP="00A3619D">
                  <w:pPr>
                    <w:autoSpaceDE w:val="0"/>
                    <w:autoSpaceDN w:val="0"/>
                    <w:adjustRightInd w:val="0"/>
                    <w:spacing w:after="0" w:line="240" w:lineRule="auto"/>
                    <w:rPr>
                      <w:rFonts w:ascii="Arial" w:eastAsia="Calibri" w:hAnsi="Arial" w:cs="Arial"/>
                      <w:bCs/>
                      <w:sz w:val="24"/>
                      <w:szCs w:val="24"/>
                    </w:rPr>
                  </w:pPr>
                  <w:r w:rsidRPr="00A3619D">
                    <w:rPr>
                      <w:rFonts w:ascii="Arial" w:eastAsia="Calibri" w:hAnsi="Arial" w:cs="Arial"/>
                      <w:bCs/>
                      <w:sz w:val="24"/>
                      <w:szCs w:val="24"/>
                    </w:rPr>
                    <w:t>2026 – 2435,0 кв.м.;</w:t>
                  </w:r>
                </w:p>
                <w:p w:rsidR="00A3619D" w:rsidRPr="00A3619D" w:rsidRDefault="00A3619D" w:rsidP="00A3619D">
                  <w:pPr>
                    <w:autoSpaceDE w:val="0"/>
                    <w:autoSpaceDN w:val="0"/>
                    <w:adjustRightInd w:val="0"/>
                    <w:spacing w:after="0" w:line="240" w:lineRule="auto"/>
                    <w:rPr>
                      <w:rFonts w:ascii="Arial" w:eastAsia="Calibri" w:hAnsi="Arial" w:cs="Arial"/>
                      <w:color w:val="000000"/>
                      <w:sz w:val="24"/>
                      <w:szCs w:val="24"/>
                      <w:lang w:eastAsia="ru-RU"/>
                    </w:rPr>
                  </w:pPr>
                  <w:r w:rsidRPr="00A3619D">
                    <w:rPr>
                      <w:rFonts w:ascii="Arial" w:eastAsia="Calibri" w:hAnsi="Arial" w:cs="Arial"/>
                      <w:bCs/>
                      <w:sz w:val="24"/>
                      <w:szCs w:val="24"/>
                    </w:rPr>
                    <w:t>2027 – 2485 кв.м.</w:t>
                  </w:r>
                </w:p>
              </w:tc>
            </w:tr>
          </w:tbl>
          <w:p w:rsidR="00A3619D" w:rsidRPr="00A3619D" w:rsidRDefault="00A3619D" w:rsidP="00A3619D">
            <w:pPr>
              <w:spacing w:after="0" w:line="240" w:lineRule="auto"/>
              <w:jc w:val="both"/>
              <w:rPr>
                <w:rFonts w:ascii="Arial" w:eastAsia="Calibri" w:hAnsi="Arial" w:cs="Arial"/>
                <w:sz w:val="24"/>
                <w:szCs w:val="24"/>
              </w:rPr>
            </w:pPr>
          </w:p>
        </w:tc>
      </w:tr>
      <w:tr w:rsidR="00A3619D" w:rsidRPr="00A3619D" w:rsidTr="00611DDF">
        <w:trPr>
          <w:trHeight w:val="593"/>
        </w:trPr>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619D" w:rsidRPr="00A3619D" w:rsidRDefault="00A3619D" w:rsidP="00A3619D">
            <w:pPr>
              <w:widowControl w:val="0"/>
              <w:autoSpaceDE w:val="0"/>
              <w:autoSpaceDN w:val="0"/>
              <w:adjustRightInd w:val="0"/>
              <w:spacing w:after="0" w:line="240" w:lineRule="auto"/>
              <w:rPr>
                <w:rFonts w:ascii="Arial" w:eastAsia="Calibri" w:hAnsi="Arial" w:cs="Arial"/>
                <w:sz w:val="24"/>
                <w:szCs w:val="24"/>
              </w:rPr>
            </w:pPr>
            <w:r w:rsidRPr="00A3619D">
              <w:rPr>
                <w:rFonts w:ascii="Arial" w:eastAsia="Calibri" w:hAnsi="Arial" w:cs="Arial"/>
                <w:sz w:val="24"/>
                <w:szCs w:val="24"/>
                <w:lang w:eastAsia="ru-RU"/>
              </w:rPr>
              <w:t>Информация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619D" w:rsidRPr="00A3619D" w:rsidRDefault="00A3619D" w:rsidP="00A3619D">
            <w:pPr>
              <w:autoSpaceDE w:val="0"/>
              <w:autoSpaceDN w:val="0"/>
              <w:adjustRightInd w:val="0"/>
              <w:spacing w:after="0" w:line="240" w:lineRule="auto"/>
              <w:rPr>
                <w:rFonts w:ascii="Arial" w:eastAsia="Calibri" w:hAnsi="Arial" w:cs="Arial"/>
                <w:sz w:val="24"/>
                <w:szCs w:val="24"/>
              </w:rPr>
            </w:pPr>
            <w:r w:rsidRPr="00A3619D">
              <w:rPr>
                <w:rFonts w:ascii="Arial" w:eastAsia="Calibri" w:hAnsi="Arial" w:cs="Arial"/>
                <w:sz w:val="24"/>
                <w:szCs w:val="24"/>
              </w:rPr>
              <w:t>Объем финансирования мероприятия за счет  средств районного и краевого бюджета на период 2022-2027 гг. составляет 480,0 тыс.рублей, в том числе по источникам финансирования:</w:t>
            </w:r>
          </w:p>
          <w:p w:rsidR="00A3619D" w:rsidRPr="00A3619D" w:rsidRDefault="00A3619D" w:rsidP="00A3619D">
            <w:pPr>
              <w:autoSpaceDE w:val="0"/>
              <w:autoSpaceDN w:val="0"/>
              <w:adjustRightInd w:val="0"/>
              <w:spacing w:after="0" w:line="240" w:lineRule="auto"/>
              <w:rPr>
                <w:rFonts w:ascii="Arial" w:eastAsia="Calibri" w:hAnsi="Arial" w:cs="Arial"/>
                <w:sz w:val="24"/>
                <w:szCs w:val="24"/>
              </w:rPr>
            </w:pPr>
            <w:r w:rsidRPr="00A3619D">
              <w:rPr>
                <w:rFonts w:ascii="Arial" w:eastAsia="Calibri" w:hAnsi="Arial" w:cs="Arial"/>
                <w:sz w:val="24"/>
                <w:szCs w:val="24"/>
              </w:rPr>
              <w:t>- краевой бюджет: 0,0 тыс.руб.</w:t>
            </w:r>
          </w:p>
          <w:p w:rsidR="00A3619D" w:rsidRPr="00A3619D" w:rsidRDefault="00A3619D" w:rsidP="00A3619D">
            <w:pPr>
              <w:autoSpaceDE w:val="0"/>
              <w:autoSpaceDN w:val="0"/>
              <w:adjustRightInd w:val="0"/>
              <w:spacing w:after="0" w:line="240" w:lineRule="auto"/>
              <w:rPr>
                <w:rFonts w:ascii="Arial" w:eastAsia="Calibri" w:hAnsi="Arial" w:cs="Arial"/>
                <w:sz w:val="24"/>
                <w:szCs w:val="24"/>
              </w:rPr>
            </w:pPr>
            <w:r w:rsidRPr="00A3619D">
              <w:rPr>
                <w:rFonts w:ascii="Arial" w:eastAsia="Calibri" w:hAnsi="Arial" w:cs="Arial"/>
                <w:sz w:val="24"/>
                <w:szCs w:val="24"/>
              </w:rPr>
              <w:t>- районный бюджет: 480,0 тыс.руб.</w:t>
            </w:r>
          </w:p>
          <w:p w:rsidR="00A3619D" w:rsidRPr="00A3619D" w:rsidRDefault="00A3619D" w:rsidP="00A3619D">
            <w:pPr>
              <w:autoSpaceDE w:val="0"/>
              <w:autoSpaceDN w:val="0"/>
              <w:adjustRightInd w:val="0"/>
              <w:spacing w:after="0" w:line="240" w:lineRule="auto"/>
              <w:rPr>
                <w:rFonts w:ascii="Arial" w:eastAsia="Calibri" w:hAnsi="Arial" w:cs="Arial"/>
                <w:sz w:val="24"/>
                <w:szCs w:val="24"/>
              </w:rPr>
            </w:pPr>
            <w:r w:rsidRPr="00A3619D">
              <w:rPr>
                <w:rFonts w:ascii="Arial" w:eastAsia="Calibri" w:hAnsi="Arial" w:cs="Arial"/>
                <w:sz w:val="24"/>
                <w:szCs w:val="24"/>
              </w:rPr>
              <w:t>в том числе по годам:</w:t>
            </w:r>
          </w:p>
          <w:p w:rsidR="00A3619D" w:rsidRPr="00A3619D" w:rsidRDefault="00A3619D" w:rsidP="00A3619D">
            <w:pPr>
              <w:widowControl w:val="0"/>
              <w:autoSpaceDE w:val="0"/>
              <w:autoSpaceDN w:val="0"/>
              <w:adjustRightInd w:val="0"/>
              <w:spacing w:after="0" w:line="240" w:lineRule="auto"/>
              <w:jc w:val="both"/>
              <w:rPr>
                <w:rFonts w:ascii="Arial" w:eastAsia="Calibri" w:hAnsi="Arial" w:cs="Arial"/>
                <w:sz w:val="24"/>
                <w:szCs w:val="24"/>
              </w:rPr>
            </w:pPr>
            <w:r w:rsidRPr="00A3619D">
              <w:rPr>
                <w:rFonts w:ascii="Arial" w:eastAsia="Calibri" w:hAnsi="Arial" w:cs="Arial"/>
                <w:sz w:val="24"/>
                <w:szCs w:val="24"/>
              </w:rPr>
              <w:t>2022г. –0,0 тыс.рублей, 2023г. – 0,0 тыс.рублей, 2024г. – 480,0 тыс.рублей, 2025 г. – 0,0 тыс.рублей, 2026 г. – 0,0 тыс.рублей, 2027 г. – 0,0 тыс.рублей</w:t>
            </w:r>
          </w:p>
        </w:tc>
      </w:tr>
    </w:tbl>
    <w:p w:rsidR="00A3619D" w:rsidRPr="00A3619D" w:rsidRDefault="00A3619D" w:rsidP="00A3619D">
      <w:pPr>
        <w:autoSpaceDE w:val="0"/>
        <w:autoSpaceDN w:val="0"/>
        <w:adjustRightInd w:val="0"/>
        <w:spacing w:after="0" w:line="240" w:lineRule="auto"/>
        <w:jc w:val="center"/>
        <w:rPr>
          <w:rFonts w:ascii="Arial" w:eastAsia="Calibri" w:hAnsi="Arial" w:cs="Arial"/>
          <w:sz w:val="24"/>
          <w:szCs w:val="24"/>
        </w:rPr>
      </w:pPr>
    </w:p>
    <w:p w:rsidR="00A3619D" w:rsidRPr="00A3619D" w:rsidRDefault="00A3619D" w:rsidP="00A3619D">
      <w:pPr>
        <w:autoSpaceDE w:val="0"/>
        <w:autoSpaceDN w:val="0"/>
        <w:adjustRightInd w:val="0"/>
        <w:spacing w:after="0" w:line="240" w:lineRule="auto"/>
        <w:jc w:val="center"/>
        <w:rPr>
          <w:rFonts w:ascii="Arial" w:eastAsia="Calibri" w:hAnsi="Arial" w:cs="Arial"/>
          <w:sz w:val="24"/>
          <w:szCs w:val="24"/>
        </w:rPr>
      </w:pPr>
    </w:p>
    <w:p w:rsidR="00A3619D" w:rsidRPr="00A3619D" w:rsidRDefault="00A3619D" w:rsidP="00A3619D">
      <w:pPr>
        <w:autoSpaceDE w:val="0"/>
        <w:autoSpaceDN w:val="0"/>
        <w:adjustRightInd w:val="0"/>
        <w:spacing w:after="0" w:line="240" w:lineRule="auto"/>
        <w:jc w:val="center"/>
        <w:rPr>
          <w:rFonts w:ascii="Arial" w:eastAsia="Calibri" w:hAnsi="Arial" w:cs="Arial"/>
          <w:sz w:val="24"/>
          <w:szCs w:val="24"/>
        </w:rPr>
      </w:pPr>
    </w:p>
    <w:p w:rsidR="00A3619D" w:rsidRPr="00A3619D" w:rsidRDefault="00A3619D" w:rsidP="00A3619D">
      <w:pPr>
        <w:autoSpaceDE w:val="0"/>
        <w:autoSpaceDN w:val="0"/>
        <w:adjustRightInd w:val="0"/>
        <w:spacing w:after="0" w:line="240" w:lineRule="auto"/>
        <w:jc w:val="center"/>
        <w:rPr>
          <w:rFonts w:ascii="Arial" w:eastAsia="Calibri" w:hAnsi="Arial" w:cs="Arial"/>
          <w:sz w:val="24"/>
          <w:szCs w:val="24"/>
        </w:rPr>
      </w:pPr>
    </w:p>
    <w:p w:rsidR="00A3619D" w:rsidRPr="00A3619D" w:rsidRDefault="00A3619D" w:rsidP="00A3619D">
      <w:pPr>
        <w:autoSpaceDE w:val="0"/>
        <w:autoSpaceDN w:val="0"/>
        <w:adjustRightInd w:val="0"/>
        <w:spacing w:after="0" w:line="240" w:lineRule="auto"/>
        <w:jc w:val="center"/>
        <w:rPr>
          <w:rFonts w:ascii="Arial" w:eastAsia="Calibri" w:hAnsi="Arial" w:cs="Arial"/>
          <w:sz w:val="24"/>
          <w:szCs w:val="24"/>
        </w:rPr>
      </w:pPr>
    </w:p>
    <w:p w:rsidR="00A3619D" w:rsidRPr="00A3619D" w:rsidRDefault="00A3619D" w:rsidP="00A3619D">
      <w:pPr>
        <w:autoSpaceDE w:val="0"/>
        <w:autoSpaceDN w:val="0"/>
        <w:adjustRightInd w:val="0"/>
        <w:spacing w:after="0" w:line="240" w:lineRule="auto"/>
        <w:jc w:val="center"/>
        <w:rPr>
          <w:rFonts w:ascii="Arial" w:eastAsia="Calibri" w:hAnsi="Arial" w:cs="Arial"/>
          <w:sz w:val="24"/>
          <w:szCs w:val="24"/>
        </w:rPr>
      </w:pPr>
    </w:p>
    <w:p w:rsidR="00A3619D" w:rsidRPr="00A3619D" w:rsidRDefault="00A3619D" w:rsidP="00A3619D">
      <w:pPr>
        <w:autoSpaceDE w:val="0"/>
        <w:autoSpaceDN w:val="0"/>
        <w:adjustRightInd w:val="0"/>
        <w:spacing w:after="0" w:line="240" w:lineRule="auto"/>
        <w:jc w:val="center"/>
        <w:rPr>
          <w:rFonts w:ascii="Arial" w:eastAsia="Calibri" w:hAnsi="Arial" w:cs="Arial"/>
          <w:sz w:val="24"/>
          <w:szCs w:val="24"/>
        </w:rPr>
      </w:pPr>
    </w:p>
    <w:p w:rsidR="00A3619D" w:rsidRPr="00A3619D" w:rsidRDefault="00A3619D" w:rsidP="00A3619D">
      <w:pPr>
        <w:autoSpaceDE w:val="0"/>
        <w:autoSpaceDN w:val="0"/>
        <w:adjustRightInd w:val="0"/>
        <w:spacing w:after="0" w:line="240" w:lineRule="auto"/>
        <w:jc w:val="center"/>
        <w:rPr>
          <w:rFonts w:ascii="Arial" w:eastAsia="Calibri" w:hAnsi="Arial" w:cs="Arial"/>
          <w:sz w:val="24"/>
          <w:szCs w:val="24"/>
        </w:rPr>
      </w:pPr>
    </w:p>
    <w:p w:rsidR="00A3619D" w:rsidRPr="00A3619D" w:rsidRDefault="00A3619D" w:rsidP="00A3619D">
      <w:pPr>
        <w:autoSpaceDE w:val="0"/>
        <w:autoSpaceDN w:val="0"/>
        <w:adjustRightInd w:val="0"/>
        <w:spacing w:after="0" w:line="240" w:lineRule="auto"/>
        <w:jc w:val="center"/>
        <w:rPr>
          <w:rFonts w:ascii="Arial" w:eastAsia="Calibri" w:hAnsi="Arial" w:cs="Arial"/>
          <w:sz w:val="24"/>
          <w:szCs w:val="24"/>
        </w:rPr>
      </w:pPr>
    </w:p>
    <w:p w:rsidR="00A3619D" w:rsidRPr="00A3619D" w:rsidRDefault="00A3619D" w:rsidP="00A3619D">
      <w:pPr>
        <w:autoSpaceDE w:val="0"/>
        <w:autoSpaceDN w:val="0"/>
        <w:adjustRightInd w:val="0"/>
        <w:spacing w:after="0" w:line="240" w:lineRule="auto"/>
        <w:jc w:val="center"/>
        <w:rPr>
          <w:rFonts w:ascii="Arial" w:eastAsia="Calibri" w:hAnsi="Arial" w:cs="Arial"/>
          <w:sz w:val="24"/>
          <w:szCs w:val="24"/>
        </w:rPr>
      </w:pPr>
    </w:p>
    <w:p w:rsidR="00A3619D" w:rsidRPr="00A3619D" w:rsidRDefault="00A3619D" w:rsidP="00A3619D">
      <w:pPr>
        <w:autoSpaceDE w:val="0"/>
        <w:autoSpaceDN w:val="0"/>
        <w:adjustRightInd w:val="0"/>
        <w:spacing w:after="0" w:line="240" w:lineRule="auto"/>
        <w:jc w:val="center"/>
        <w:rPr>
          <w:rFonts w:ascii="Arial" w:eastAsia="Calibri" w:hAnsi="Arial" w:cs="Arial"/>
          <w:sz w:val="24"/>
          <w:szCs w:val="24"/>
        </w:rPr>
      </w:pPr>
    </w:p>
    <w:p w:rsidR="00A3619D" w:rsidRPr="00A3619D" w:rsidRDefault="00A3619D" w:rsidP="00A3619D">
      <w:pPr>
        <w:autoSpaceDE w:val="0"/>
        <w:autoSpaceDN w:val="0"/>
        <w:adjustRightInd w:val="0"/>
        <w:spacing w:after="0" w:line="240" w:lineRule="auto"/>
        <w:jc w:val="center"/>
        <w:rPr>
          <w:rFonts w:ascii="Arial" w:eastAsia="Calibri" w:hAnsi="Arial" w:cs="Arial"/>
          <w:sz w:val="24"/>
          <w:szCs w:val="24"/>
        </w:rPr>
      </w:pPr>
    </w:p>
    <w:p w:rsidR="00A3619D" w:rsidRPr="00A3619D" w:rsidRDefault="00A3619D" w:rsidP="00A3619D">
      <w:pPr>
        <w:autoSpaceDE w:val="0"/>
        <w:autoSpaceDN w:val="0"/>
        <w:adjustRightInd w:val="0"/>
        <w:spacing w:after="0" w:line="240" w:lineRule="auto"/>
        <w:jc w:val="center"/>
        <w:rPr>
          <w:rFonts w:ascii="Arial" w:eastAsia="Calibri" w:hAnsi="Arial" w:cs="Arial"/>
          <w:sz w:val="24"/>
          <w:szCs w:val="24"/>
        </w:rPr>
      </w:pPr>
    </w:p>
    <w:p w:rsidR="00A3619D" w:rsidRPr="00A3619D" w:rsidRDefault="00A3619D" w:rsidP="00A3619D">
      <w:pPr>
        <w:autoSpaceDE w:val="0"/>
        <w:autoSpaceDN w:val="0"/>
        <w:adjustRightInd w:val="0"/>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Механизм реализации отдельного мероприятия программы</w:t>
      </w:r>
    </w:p>
    <w:p w:rsidR="00A3619D" w:rsidRPr="00A3619D" w:rsidRDefault="00A3619D" w:rsidP="00A3619D">
      <w:pPr>
        <w:widowControl w:val="0"/>
        <w:suppressAutoHyphens/>
        <w:autoSpaceDE w:val="0"/>
        <w:spacing w:after="0" w:line="240" w:lineRule="auto"/>
        <w:jc w:val="both"/>
        <w:rPr>
          <w:rFonts w:ascii="Arial" w:eastAsia="Times New Roman" w:hAnsi="Arial" w:cs="Arial"/>
          <w:sz w:val="24"/>
          <w:szCs w:val="24"/>
          <w:lang w:eastAsia="zh-CN"/>
        </w:rPr>
      </w:pPr>
    </w:p>
    <w:p w:rsidR="00A3619D" w:rsidRPr="00A3619D" w:rsidRDefault="00A3619D" w:rsidP="00A3619D">
      <w:pPr>
        <w:widowControl w:val="0"/>
        <w:suppressAutoHyphens/>
        <w:autoSpaceDE w:val="0"/>
        <w:spacing w:after="0" w:line="240" w:lineRule="auto"/>
        <w:jc w:val="both"/>
        <w:rPr>
          <w:rFonts w:ascii="Arial" w:eastAsia="Times New Roman" w:hAnsi="Arial" w:cs="Arial"/>
          <w:sz w:val="24"/>
          <w:szCs w:val="24"/>
          <w:lang w:eastAsia="zh-CN"/>
        </w:rPr>
      </w:pPr>
      <w:r w:rsidRPr="00A3619D">
        <w:rPr>
          <w:rFonts w:ascii="Arial" w:eastAsia="Times New Roman" w:hAnsi="Arial" w:cs="Arial"/>
          <w:sz w:val="24"/>
          <w:szCs w:val="24"/>
          <w:lang w:eastAsia="zh-CN"/>
        </w:rPr>
        <w:t xml:space="preserve">Реализация отдельного мероприятия, предусмотренного программой, осуществляется в соответствии с законодательством Российской Федерации и нормативными правовыми актами Красноярского края, в том числе, постановлением Правительства Красноярского края от 30 сентября 2013 года № 514-п «Об утверждении государственной программы Красноярского края «Создание условий для обеспечения доступным и комфортным жильем граждан» и Большеулуйского района. </w:t>
      </w:r>
    </w:p>
    <w:p w:rsidR="00A3619D" w:rsidRPr="00A3619D" w:rsidRDefault="00A3619D" w:rsidP="00A3619D">
      <w:pPr>
        <w:widowControl w:val="0"/>
        <w:suppressAutoHyphens/>
        <w:autoSpaceDE w:val="0"/>
        <w:spacing w:after="0" w:line="240" w:lineRule="auto"/>
        <w:jc w:val="both"/>
        <w:rPr>
          <w:rFonts w:ascii="Arial" w:eastAsia="Times New Roman" w:hAnsi="Arial" w:cs="Arial"/>
          <w:sz w:val="24"/>
          <w:szCs w:val="24"/>
          <w:lang w:eastAsia="zh-CN"/>
        </w:rPr>
      </w:pPr>
      <w:r w:rsidRPr="00A3619D">
        <w:rPr>
          <w:rFonts w:ascii="Arial" w:eastAsia="Times New Roman" w:hAnsi="Arial" w:cs="Arial"/>
          <w:sz w:val="24"/>
          <w:szCs w:val="24"/>
          <w:lang w:eastAsia="zh-CN"/>
        </w:rPr>
        <w:t xml:space="preserve">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w:t>
      </w:r>
      <w:r w:rsidRPr="00A3619D">
        <w:rPr>
          <w:rFonts w:ascii="Arial" w:eastAsia="Times New Roman" w:hAnsi="Arial" w:cs="Arial"/>
          <w:b/>
          <w:sz w:val="24"/>
          <w:szCs w:val="24"/>
          <w:lang w:eastAsia="zh-CN"/>
        </w:rPr>
        <w:t xml:space="preserve"> </w:t>
      </w:r>
      <w:r w:rsidRPr="00A3619D">
        <w:rPr>
          <w:rFonts w:ascii="Arial" w:eastAsia="Times New Roman" w:hAnsi="Arial" w:cs="Arial"/>
          <w:sz w:val="24"/>
          <w:szCs w:val="24"/>
          <w:lang w:eastAsia="zh-CN"/>
        </w:rPr>
        <w:t>граждан и их объединений Российской Федерации, субъектов Российской Федерации, муниципальных образований.</w:t>
      </w:r>
    </w:p>
    <w:p w:rsidR="00A3619D" w:rsidRPr="00A3619D" w:rsidRDefault="00A3619D" w:rsidP="00A3619D">
      <w:pPr>
        <w:widowControl w:val="0"/>
        <w:suppressAutoHyphens/>
        <w:autoSpaceDE w:val="0"/>
        <w:spacing w:after="0" w:line="240" w:lineRule="auto"/>
        <w:jc w:val="both"/>
        <w:rPr>
          <w:rFonts w:ascii="Arial" w:eastAsia="Times New Roman" w:hAnsi="Arial" w:cs="Arial"/>
          <w:sz w:val="24"/>
          <w:szCs w:val="24"/>
          <w:lang w:eastAsia="zh-CN"/>
        </w:rPr>
      </w:pPr>
      <w:r w:rsidRPr="00A3619D">
        <w:rPr>
          <w:rFonts w:ascii="Arial" w:eastAsia="Times New Roman" w:hAnsi="Arial" w:cs="Arial"/>
          <w:sz w:val="24"/>
          <w:szCs w:val="24"/>
          <w:lang w:eastAsia="zh-CN"/>
        </w:rPr>
        <w:t>В состав Большеулуйского района Красноярского края входит 9 сельских поселений.</w:t>
      </w:r>
    </w:p>
    <w:p w:rsidR="00A3619D" w:rsidRPr="00A3619D" w:rsidRDefault="00A3619D" w:rsidP="00A3619D">
      <w:pPr>
        <w:widowControl w:val="0"/>
        <w:suppressAutoHyphens/>
        <w:autoSpaceDE w:val="0"/>
        <w:spacing w:after="0" w:line="240" w:lineRule="auto"/>
        <w:jc w:val="both"/>
        <w:rPr>
          <w:rFonts w:ascii="Arial" w:eastAsia="Times New Roman" w:hAnsi="Arial" w:cs="Arial"/>
          <w:sz w:val="24"/>
          <w:szCs w:val="24"/>
          <w:lang w:eastAsia="zh-CN"/>
        </w:rPr>
      </w:pPr>
      <w:r w:rsidRPr="00A3619D">
        <w:rPr>
          <w:rFonts w:ascii="Arial" w:eastAsia="Times New Roman" w:hAnsi="Arial" w:cs="Arial"/>
          <w:sz w:val="24"/>
          <w:szCs w:val="24"/>
          <w:lang w:eastAsia="zh-CN"/>
        </w:rPr>
        <w:t>Развитие территории Большеулуйского района Красноярского края базируется на документах территориального планирования Большеулуйского района Красноярского края.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w:t>
      </w:r>
    </w:p>
    <w:p w:rsidR="00A3619D" w:rsidRPr="00A3619D" w:rsidRDefault="00A3619D" w:rsidP="00A3619D">
      <w:pPr>
        <w:widowControl w:val="0"/>
        <w:suppressAutoHyphens/>
        <w:autoSpaceDE w:val="0"/>
        <w:spacing w:after="0" w:line="240" w:lineRule="auto"/>
        <w:jc w:val="both"/>
        <w:rPr>
          <w:rFonts w:ascii="Arial" w:eastAsia="Times New Roman" w:hAnsi="Arial" w:cs="Arial"/>
          <w:sz w:val="24"/>
          <w:szCs w:val="24"/>
          <w:lang w:eastAsia="zh-CN"/>
        </w:rPr>
      </w:pPr>
      <w:r w:rsidRPr="00A3619D">
        <w:rPr>
          <w:rFonts w:ascii="Arial" w:eastAsia="Times New Roman" w:hAnsi="Arial" w:cs="Arial"/>
          <w:sz w:val="24"/>
          <w:szCs w:val="24"/>
          <w:lang w:eastAsia="zh-CN"/>
        </w:rPr>
        <w:t>Отсутствие в Большеулуйском районе Красноярского края, обновленных документов территориального планирования муниципальных образований района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w:t>
      </w:r>
    </w:p>
    <w:p w:rsidR="00A3619D" w:rsidRPr="00A3619D" w:rsidRDefault="00A3619D" w:rsidP="00A3619D">
      <w:pPr>
        <w:widowControl w:val="0"/>
        <w:suppressAutoHyphens/>
        <w:autoSpaceDE w:val="0"/>
        <w:spacing w:after="0" w:line="240" w:lineRule="auto"/>
        <w:jc w:val="both"/>
        <w:rPr>
          <w:rFonts w:ascii="Arial" w:eastAsia="Times New Roman" w:hAnsi="Arial" w:cs="Arial"/>
          <w:sz w:val="24"/>
          <w:szCs w:val="24"/>
          <w:lang w:eastAsia="zh-CN"/>
        </w:rPr>
      </w:pPr>
      <w:r w:rsidRPr="00A3619D">
        <w:rPr>
          <w:rFonts w:ascii="Arial" w:eastAsia="Times New Roman" w:hAnsi="Arial" w:cs="Arial"/>
          <w:sz w:val="24"/>
          <w:szCs w:val="24"/>
          <w:lang w:eastAsia="zh-CN"/>
        </w:rPr>
        <w:t>В связи с ограниченностью средств местных бюджетов муниципальные образования Большеулуйского района Красноярского края не имеют возможности самостоятельно разработать проекты планировки и межевания территорий. Данные документы необходимы для дальнейшего развития территорий (выделения элементов планировочной структуры, установления параметров планируемого развития элементов планировочной структуры дорог, улиц, проездов, линий связи, объектов инженерной и транспортной инфраструктур).</w:t>
      </w:r>
    </w:p>
    <w:p w:rsidR="00A3619D" w:rsidRPr="00A3619D" w:rsidRDefault="00A3619D" w:rsidP="00A3619D">
      <w:pPr>
        <w:widowControl w:val="0"/>
        <w:suppressAutoHyphens/>
        <w:autoSpaceDE w:val="0"/>
        <w:spacing w:after="0" w:line="240" w:lineRule="auto"/>
        <w:jc w:val="both"/>
        <w:rPr>
          <w:rFonts w:ascii="Arial" w:eastAsia="Times New Roman" w:hAnsi="Arial" w:cs="Arial"/>
          <w:sz w:val="24"/>
          <w:szCs w:val="24"/>
          <w:lang w:eastAsia="zh-CN"/>
        </w:rPr>
      </w:pPr>
      <w:r w:rsidRPr="00A3619D">
        <w:rPr>
          <w:rFonts w:ascii="Arial" w:eastAsia="Times New Roman" w:hAnsi="Arial" w:cs="Arial"/>
          <w:sz w:val="24"/>
          <w:szCs w:val="24"/>
          <w:lang w:eastAsia="zh-CN"/>
        </w:rPr>
        <w:t>Отсутствие разработанных проектов планировки и межевания территорий, в свою очередь, затрудняет предоставление муниципальными образованиями земельных участков под малоэтажное жилищное строительство.</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Субсидии бюджетам муниципальных образований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предоставляются в целях обеспечения муниципальных образований градостроительной документацией и создания условий для развития жилищного строительства.</w:t>
      </w:r>
    </w:p>
    <w:p w:rsidR="00A3619D" w:rsidRPr="00A3619D" w:rsidRDefault="00A3619D" w:rsidP="00A3619D">
      <w:pPr>
        <w:autoSpaceDE w:val="0"/>
        <w:autoSpaceDN w:val="0"/>
        <w:adjustRightInd w:val="0"/>
        <w:spacing w:after="0" w:line="240" w:lineRule="auto"/>
        <w:jc w:val="both"/>
        <w:rPr>
          <w:rFonts w:ascii="Arial" w:eastAsia="Calibri" w:hAnsi="Arial" w:cs="Arial"/>
          <w:sz w:val="24"/>
          <w:szCs w:val="24"/>
        </w:rPr>
      </w:pPr>
      <w:r w:rsidRPr="00A3619D">
        <w:rPr>
          <w:rFonts w:ascii="Arial" w:eastAsia="Calibri" w:hAnsi="Arial" w:cs="Arial"/>
          <w:sz w:val="24"/>
          <w:szCs w:val="24"/>
        </w:rPr>
        <w:t xml:space="preserve">      Мероприятие по подготовке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реализуется в целях создания условий для увеличения объемов ввода жилья, в том числе стандартного жилья, на территории Большеулуйского района.</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lastRenderedPageBreak/>
        <w:t>Показателями результативности использования средств субсидий являются достижение значения количества подготовленных к согласованию и утверждению генеральных планов, схем территориального планирования муниципальных районов, правил землепользования и застройки (внесение в них изменений) муниципальных образований Большеулуйского района Красноярского края, количество разработанных проектов планировок и межевания территории.</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Реализация отдельного мероприятия, предусмотренного программой, осуществляется в соответствии с законодательством Российской Федерации и нормативными правовыми актами Красноярского края и Большеулуйского района. Функции муниципального заказчика по выполнению отдельного мероприятия осуществляет администрация Большеулуйского района.</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r w:rsidRPr="00A3619D">
        <w:rPr>
          <w:rFonts w:ascii="Arial" w:eastAsia="Times New Roman" w:hAnsi="Arial" w:cs="Arial"/>
          <w:sz w:val="24"/>
          <w:szCs w:val="24"/>
          <w:lang w:eastAsia="ru-RU"/>
        </w:rPr>
        <w:t>Контроль за эффективным и целевым использованием средств бюджета района в рамках реализации отдельного мероприятия осуществляется в соответствии с бюджетным законодательством и законодательством в сфере закупок товаров, работ и услуг для обеспечения муниципальных нужд.</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p>
    <w:p w:rsidR="00A3619D" w:rsidRPr="00A3619D" w:rsidRDefault="00A3619D" w:rsidP="00A3619D">
      <w:pPr>
        <w:autoSpaceDE w:val="0"/>
        <w:autoSpaceDN w:val="0"/>
        <w:adjustRightInd w:val="0"/>
        <w:spacing w:after="0" w:line="240" w:lineRule="auto"/>
        <w:jc w:val="both"/>
        <w:rPr>
          <w:rFonts w:ascii="Arial" w:eastAsia="Calibri" w:hAnsi="Arial" w:cs="Arial"/>
          <w:sz w:val="24"/>
          <w:szCs w:val="24"/>
        </w:rPr>
        <w:sectPr w:rsidR="00A3619D" w:rsidRPr="00A3619D" w:rsidSect="00A90119">
          <w:pgSz w:w="11906" w:h="16838"/>
          <w:pgMar w:top="284" w:right="991" w:bottom="284" w:left="1701" w:header="709" w:footer="709" w:gutter="0"/>
          <w:pgNumType w:start="45"/>
          <w:cols w:space="720"/>
        </w:sectPr>
      </w:pPr>
    </w:p>
    <w:p w:rsidR="00A3619D" w:rsidRPr="00A3619D" w:rsidRDefault="00A3619D" w:rsidP="00A3619D">
      <w:pPr>
        <w:autoSpaceDE w:val="0"/>
        <w:autoSpaceDN w:val="0"/>
        <w:adjustRightInd w:val="0"/>
        <w:spacing w:after="0" w:line="240" w:lineRule="auto"/>
        <w:jc w:val="right"/>
        <w:rPr>
          <w:rFonts w:ascii="Arial" w:eastAsia="Calibri" w:hAnsi="Arial" w:cs="Arial"/>
          <w:sz w:val="24"/>
          <w:szCs w:val="24"/>
        </w:rPr>
      </w:pPr>
      <w:r w:rsidRPr="00A3619D">
        <w:rPr>
          <w:rFonts w:ascii="Arial" w:eastAsia="Calibri" w:hAnsi="Arial" w:cs="Arial"/>
          <w:sz w:val="24"/>
          <w:szCs w:val="24"/>
        </w:rPr>
        <w:lastRenderedPageBreak/>
        <w:t xml:space="preserve">                                                                                                                                                Приложение № 1</w:t>
      </w:r>
    </w:p>
    <w:p w:rsidR="00A3619D" w:rsidRPr="00A3619D" w:rsidRDefault="00A3619D" w:rsidP="00A3619D">
      <w:pPr>
        <w:autoSpaceDE w:val="0"/>
        <w:autoSpaceDN w:val="0"/>
        <w:adjustRightInd w:val="0"/>
        <w:spacing w:after="0" w:line="240" w:lineRule="auto"/>
        <w:jc w:val="right"/>
        <w:rPr>
          <w:rFonts w:ascii="Arial" w:eastAsia="Calibri" w:hAnsi="Arial" w:cs="Arial"/>
          <w:bCs/>
          <w:sz w:val="24"/>
          <w:szCs w:val="24"/>
        </w:rPr>
      </w:pPr>
      <w:r w:rsidRPr="00A3619D">
        <w:rPr>
          <w:rFonts w:ascii="Arial" w:eastAsia="Calibri" w:hAnsi="Arial" w:cs="Arial"/>
          <w:sz w:val="24"/>
          <w:szCs w:val="24"/>
        </w:rPr>
        <w:t xml:space="preserve">к отдельному мероприятию </w:t>
      </w:r>
    </w:p>
    <w:p w:rsidR="00A3619D" w:rsidRPr="00A3619D" w:rsidRDefault="00A3619D" w:rsidP="00A3619D">
      <w:pPr>
        <w:autoSpaceDE w:val="0"/>
        <w:autoSpaceDN w:val="0"/>
        <w:adjustRightInd w:val="0"/>
        <w:spacing w:after="0" w:line="240" w:lineRule="auto"/>
        <w:rPr>
          <w:rFonts w:ascii="Arial" w:eastAsia="Calibri" w:hAnsi="Arial" w:cs="Arial"/>
          <w:sz w:val="24"/>
          <w:szCs w:val="24"/>
        </w:rPr>
      </w:pPr>
    </w:p>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ПЕРЕЧЕНЬ</w:t>
      </w:r>
    </w:p>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ПОКАЗАТЕЛЕЙ РЕЗУЛЬТАТИВНОСТИ</w:t>
      </w:r>
    </w:p>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
        <w:gridCol w:w="3858"/>
        <w:gridCol w:w="1417"/>
        <w:gridCol w:w="1566"/>
        <w:gridCol w:w="1622"/>
        <w:gridCol w:w="1503"/>
        <w:gridCol w:w="1278"/>
        <w:gridCol w:w="1267"/>
        <w:gridCol w:w="1162"/>
        <w:gridCol w:w="72"/>
        <w:gridCol w:w="1034"/>
      </w:tblGrid>
      <w:tr w:rsidR="00A3619D" w:rsidRPr="00A3619D" w:rsidTr="00611DDF">
        <w:tc>
          <w:tcPr>
            <w:tcW w:w="451" w:type="dxa"/>
            <w:vMerge w:val="restart"/>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 п/п</w:t>
            </w:r>
          </w:p>
        </w:tc>
        <w:tc>
          <w:tcPr>
            <w:tcW w:w="3858" w:type="dxa"/>
            <w:vMerge w:val="restart"/>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Цель, показатели результативности</w:t>
            </w:r>
          </w:p>
        </w:tc>
        <w:tc>
          <w:tcPr>
            <w:tcW w:w="1417" w:type="dxa"/>
            <w:vMerge w:val="restart"/>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Единица измерения</w:t>
            </w:r>
          </w:p>
        </w:tc>
        <w:tc>
          <w:tcPr>
            <w:tcW w:w="1566" w:type="dxa"/>
            <w:vMerge w:val="restart"/>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Источник информации</w:t>
            </w:r>
          </w:p>
        </w:tc>
        <w:tc>
          <w:tcPr>
            <w:tcW w:w="1622" w:type="dxa"/>
            <w:vMerge w:val="restart"/>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Год предшествующий</w:t>
            </w:r>
          </w:p>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отчетному финансовому году</w:t>
            </w:r>
          </w:p>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Calibri" w:hAnsi="Arial" w:cs="Arial"/>
                <w:sz w:val="24"/>
                <w:szCs w:val="24"/>
                <w:lang w:eastAsia="ru-RU"/>
              </w:rPr>
              <w:t>2022 год</w:t>
            </w:r>
            <w:r w:rsidRPr="00A3619D">
              <w:rPr>
                <w:rFonts w:ascii="Arial" w:eastAsia="Times New Roman" w:hAnsi="Arial" w:cs="Arial"/>
                <w:sz w:val="24"/>
                <w:szCs w:val="24"/>
                <w:lang w:eastAsia="ru-RU"/>
              </w:rPr>
              <w:t xml:space="preserve"> </w:t>
            </w:r>
          </w:p>
        </w:tc>
        <w:tc>
          <w:tcPr>
            <w:tcW w:w="1503" w:type="dxa"/>
            <w:vMerge w:val="restart"/>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 xml:space="preserve">Отчетный финансовый </w:t>
            </w:r>
          </w:p>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Calibri" w:hAnsi="Arial" w:cs="Arial"/>
                <w:sz w:val="24"/>
                <w:szCs w:val="24"/>
                <w:lang w:eastAsia="ru-RU"/>
              </w:rPr>
              <w:t>год  2023 год</w:t>
            </w:r>
          </w:p>
        </w:tc>
        <w:tc>
          <w:tcPr>
            <w:tcW w:w="1278" w:type="dxa"/>
            <w:vMerge w:val="restart"/>
          </w:tcPr>
          <w:p w:rsidR="00A3619D" w:rsidRPr="00A3619D" w:rsidRDefault="00A3619D" w:rsidP="00A3619D">
            <w:pPr>
              <w:autoSpaceDE w:val="0"/>
              <w:autoSpaceDN w:val="0"/>
              <w:adjustRightInd w:val="0"/>
              <w:spacing w:after="0" w:line="240" w:lineRule="auto"/>
              <w:jc w:val="center"/>
              <w:rPr>
                <w:rFonts w:ascii="Arial" w:eastAsia="Calibri" w:hAnsi="Arial" w:cs="Arial"/>
                <w:sz w:val="24"/>
                <w:szCs w:val="24"/>
                <w:lang w:eastAsia="ru-RU"/>
              </w:rPr>
            </w:pPr>
            <w:r w:rsidRPr="00A3619D">
              <w:rPr>
                <w:rFonts w:ascii="Arial" w:eastAsia="Times New Roman" w:hAnsi="Arial" w:cs="Arial"/>
                <w:sz w:val="24"/>
                <w:szCs w:val="24"/>
                <w:lang w:eastAsia="ru-RU"/>
              </w:rPr>
              <w:t xml:space="preserve">Текущий </w:t>
            </w:r>
            <w:r w:rsidRPr="00A3619D">
              <w:rPr>
                <w:rFonts w:ascii="Arial" w:eastAsia="Calibri" w:hAnsi="Arial" w:cs="Arial"/>
                <w:sz w:val="24"/>
                <w:szCs w:val="24"/>
                <w:lang w:eastAsia="ru-RU"/>
              </w:rPr>
              <w:t>финансовый год</w:t>
            </w:r>
          </w:p>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2024 год</w:t>
            </w:r>
          </w:p>
        </w:tc>
        <w:tc>
          <w:tcPr>
            <w:tcW w:w="3535" w:type="dxa"/>
            <w:gridSpan w:val="4"/>
          </w:tcPr>
          <w:p w:rsidR="00A3619D" w:rsidRPr="00A3619D" w:rsidRDefault="00A3619D" w:rsidP="00A3619D">
            <w:pPr>
              <w:autoSpaceDE w:val="0"/>
              <w:autoSpaceDN w:val="0"/>
              <w:adjustRightInd w:val="0"/>
              <w:spacing w:after="0" w:line="240" w:lineRule="auto"/>
              <w:jc w:val="right"/>
              <w:rPr>
                <w:rFonts w:ascii="Arial" w:eastAsia="Times New Roman" w:hAnsi="Arial" w:cs="Arial"/>
                <w:sz w:val="24"/>
                <w:szCs w:val="24"/>
                <w:lang w:eastAsia="ru-RU"/>
              </w:rPr>
            </w:pPr>
            <w:r w:rsidRPr="00A3619D">
              <w:rPr>
                <w:rFonts w:ascii="Arial" w:eastAsia="Times New Roman" w:hAnsi="Arial" w:cs="Arial"/>
                <w:sz w:val="24"/>
                <w:szCs w:val="24"/>
                <w:lang w:eastAsia="ru-RU"/>
              </w:rPr>
              <w:t>Годы реализации программы</w:t>
            </w:r>
          </w:p>
        </w:tc>
      </w:tr>
      <w:tr w:rsidR="00A3619D" w:rsidRPr="00A3619D" w:rsidTr="00611DDF">
        <w:tc>
          <w:tcPr>
            <w:tcW w:w="451" w:type="dxa"/>
            <w:vMerge/>
          </w:tcPr>
          <w:p w:rsidR="00A3619D" w:rsidRPr="00A3619D" w:rsidRDefault="00A3619D" w:rsidP="00A3619D">
            <w:pPr>
              <w:spacing w:after="0" w:line="240" w:lineRule="auto"/>
              <w:rPr>
                <w:rFonts w:ascii="Arial" w:eastAsia="Times New Roman" w:hAnsi="Arial" w:cs="Arial"/>
                <w:sz w:val="24"/>
                <w:szCs w:val="24"/>
                <w:lang w:val="en-US"/>
              </w:rPr>
            </w:pPr>
          </w:p>
        </w:tc>
        <w:tc>
          <w:tcPr>
            <w:tcW w:w="3858" w:type="dxa"/>
            <w:vMerge/>
          </w:tcPr>
          <w:p w:rsidR="00A3619D" w:rsidRPr="00A3619D" w:rsidRDefault="00A3619D" w:rsidP="00A3619D">
            <w:pPr>
              <w:spacing w:after="0" w:line="240" w:lineRule="auto"/>
              <w:rPr>
                <w:rFonts w:ascii="Arial" w:eastAsia="Times New Roman" w:hAnsi="Arial" w:cs="Arial"/>
                <w:sz w:val="24"/>
                <w:szCs w:val="24"/>
                <w:lang w:val="en-US"/>
              </w:rPr>
            </w:pPr>
          </w:p>
        </w:tc>
        <w:tc>
          <w:tcPr>
            <w:tcW w:w="1417" w:type="dxa"/>
            <w:vMerge/>
          </w:tcPr>
          <w:p w:rsidR="00A3619D" w:rsidRPr="00A3619D" w:rsidRDefault="00A3619D" w:rsidP="00A3619D">
            <w:pPr>
              <w:spacing w:after="0" w:line="240" w:lineRule="auto"/>
              <w:rPr>
                <w:rFonts w:ascii="Arial" w:eastAsia="Times New Roman" w:hAnsi="Arial" w:cs="Arial"/>
                <w:sz w:val="24"/>
                <w:szCs w:val="24"/>
                <w:lang w:val="en-US"/>
              </w:rPr>
            </w:pPr>
          </w:p>
        </w:tc>
        <w:tc>
          <w:tcPr>
            <w:tcW w:w="1566" w:type="dxa"/>
            <w:vMerge/>
          </w:tcPr>
          <w:p w:rsidR="00A3619D" w:rsidRPr="00A3619D" w:rsidRDefault="00A3619D" w:rsidP="00A3619D">
            <w:pPr>
              <w:spacing w:after="0" w:line="240" w:lineRule="auto"/>
              <w:rPr>
                <w:rFonts w:ascii="Arial" w:eastAsia="Times New Roman" w:hAnsi="Arial" w:cs="Arial"/>
                <w:sz w:val="24"/>
                <w:szCs w:val="24"/>
                <w:lang w:val="en-US"/>
              </w:rPr>
            </w:pPr>
          </w:p>
        </w:tc>
        <w:tc>
          <w:tcPr>
            <w:tcW w:w="1622" w:type="dxa"/>
            <w:vMerge/>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p>
        </w:tc>
        <w:tc>
          <w:tcPr>
            <w:tcW w:w="1503" w:type="dxa"/>
            <w:vMerge/>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p>
        </w:tc>
        <w:tc>
          <w:tcPr>
            <w:tcW w:w="1278" w:type="dxa"/>
            <w:vMerge/>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p>
        </w:tc>
        <w:tc>
          <w:tcPr>
            <w:tcW w:w="1267"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очередной год планового периода</w:t>
            </w:r>
          </w:p>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2025 год</w:t>
            </w:r>
          </w:p>
        </w:tc>
        <w:tc>
          <w:tcPr>
            <w:tcW w:w="1162"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первый год планового</w:t>
            </w:r>
          </w:p>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периода</w:t>
            </w:r>
          </w:p>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2026 год</w:t>
            </w:r>
          </w:p>
        </w:tc>
        <w:tc>
          <w:tcPr>
            <w:tcW w:w="1106" w:type="dxa"/>
            <w:gridSpan w:val="2"/>
          </w:tcPr>
          <w:p w:rsidR="00A3619D" w:rsidRPr="00A3619D" w:rsidRDefault="00A3619D" w:rsidP="00A3619D">
            <w:pPr>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второй год планового</w:t>
            </w:r>
          </w:p>
          <w:p w:rsidR="00A3619D" w:rsidRPr="00A3619D" w:rsidRDefault="00A3619D" w:rsidP="00A3619D">
            <w:pPr>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периода</w:t>
            </w:r>
          </w:p>
          <w:p w:rsidR="00A3619D" w:rsidRPr="00A3619D" w:rsidRDefault="00A3619D" w:rsidP="00A3619D">
            <w:pPr>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2027 год</w:t>
            </w:r>
          </w:p>
          <w:p w:rsidR="00A3619D" w:rsidRPr="00A3619D" w:rsidRDefault="00A3619D" w:rsidP="00A3619D">
            <w:pPr>
              <w:spacing w:after="0" w:line="240" w:lineRule="auto"/>
              <w:jc w:val="center"/>
              <w:rPr>
                <w:rFonts w:ascii="Arial" w:eastAsia="Times New Roman" w:hAnsi="Arial" w:cs="Arial"/>
                <w:sz w:val="24"/>
                <w:szCs w:val="24"/>
                <w:lang w:eastAsia="ru-RU"/>
              </w:rPr>
            </w:pPr>
          </w:p>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p>
        </w:tc>
      </w:tr>
      <w:tr w:rsidR="00A3619D" w:rsidRPr="00A3619D" w:rsidTr="00611DDF">
        <w:tc>
          <w:tcPr>
            <w:tcW w:w="451"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1</w:t>
            </w:r>
          </w:p>
        </w:tc>
        <w:tc>
          <w:tcPr>
            <w:tcW w:w="3858"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2</w:t>
            </w:r>
          </w:p>
        </w:tc>
        <w:tc>
          <w:tcPr>
            <w:tcW w:w="1417"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3</w:t>
            </w:r>
          </w:p>
        </w:tc>
        <w:tc>
          <w:tcPr>
            <w:tcW w:w="1566"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4</w:t>
            </w:r>
          </w:p>
        </w:tc>
        <w:tc>
          <w:tcPr>
            <w:tcW w:w="1622"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5</w:t>
            </w:r>
          </w:p>
        </w:tc>
        <w:tc>
          <w:tcPr>
            <w:tcW w:w="1503"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6</w:t>
            </w:r>
          </w:p>
        </w:tc>
        <w:tc>
          <w:tcPr>
            <w:tcW w:w="1278"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7</w:t>
            </w:r>
          </w:p>
        </w:tc>
        <w:tc>
          <w:tcPr>
            <w:tcW w:w="1267"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8</w:t>
            </w:r>
          </w:p>
        </w:tc>
        <w:tc>
          <w:tcPr>
            <w:tcW w:w="1162"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9</w:t>
            </w:r>
          </w:p>
        </w:tc>
        <w:tc>
          <w:tcPr>
            <w:tcW w:w="1106" w:type="dxa"/>
            <w:gridSpan w:val="2"/>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10</w:t>
            </w:r>
          </w:p>
        </w:tc>
      </w:tr>
      <w:tr w:rsidR="00A3619D" w:rsidRPr="00A3619D" w:rsidTr="00611DDF">
        <w:tc>
          <w:tcPr>
            <w:tcW w:w="451"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p>
        </w:tc>
        <w:tc>
          <w:tcPr>
            <w:tcW w:w="14779" w:type="dxa"/>
            <w:gridSpan w:val="10"/>
          </w:tcPr>
          <w:p w:rsidR="00A3619D" w:rsidRPr="00A3619D" w:rsidRDefault="00A3619D" w:rsidP="00A3619D">
            <w:pPr>
              <w:autoSpaceDE w:val="0"/>
              <w:autoSpaceDN w:val="0"/>
              <w:adjustRightInd w:val="0"/>
              <w:spacing w:after="0" w:line="240" w:lineRule="auto"/>
              <w:jc w:val="both"/>
              <w:rPr>
                <w:rFonts w:ascii="Arial" w:eastAsia="Calibri" w:hAnsi="Arial" w:cs="Arial"/>
                <w:bCs/>
                <w:sz w:val="24"/>
                <w:szCs w:val="24"/>
              </w:rPr>
            </w:pPr>
            <w:r w:rsidRPr="00A3619D">
              <w:rPr>
                <w:rFonts w:ascii="Arial" w:eastAsia="Times New Roman" w:hAnsi="Arial" w:cs="Arial"/>
                <w:sz w:val="24"/>
                <w:szCs w:val="24"/>
                <w:lang w:eastAsia="ru-RU"/>
              </w:rPr>
              <w:t xml:space="preserve">Отдельное мероприятие 1: </w:t>
            </w:r>
            <w:r w:rsidRPr="00A3619D">
              <w:rPr>
                <w:rFonts w:ascii="Arial" w:eastAsia="Calibri" w:hAnsi="Arial" w:cs="Arial"/>
                <w:bCs/>
                <w:sz w:val="24"/>
                <w:szCs w:val="24"/>
              </w:rPr>
              <w:t>«Н</w:t>
            </w:r>
            <w:r w:rsidRPr="00A3619D">
              <w:rPr>
                <w:rFonts w:ascii="Arial" w:eastAsia="Calibri" w:hAnsi="Arial" w:cs="Arial"/>
                <w:sz w:val="24"/>
                <w:szCs w:val="24"/>
                <w:lang w:eastAsia="ru-RU"/>
              </w:rPr>
              <w:t>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A3619D">
              <w:rPr>
                <w:rFonts w:ascii="Arial" w:eastAsia="Calibri" w:hAnsi="Arial" w:cs="Arial"/>
                <w:bCs/>
                <w:sz w:val="24"/>
                <w:szCs w:val="24"/>
              </w:rPr>
              <w:t xml:space="preserve">» </w:t>
            </w:r>
          </w:p>
        </w:tc>
      </w:tr>
      <w:tr w:rsidR="00A3619D" w:rsidRPr="00A3619D" w:rsidTr="00611DDF">
        <w:tc>
          <w:tcPr>
            <w:tcW w:w="451"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p>
        </w:tc>
        <w:tc>
          <w:tcPr>
            <w:tcW w:w="14779" w:type="dxa"/>
            <w:gridSpan w:val="10"/>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Times New Roman" w:hAnsi="Arial" w:cs="Arial"/>
                <w:sz w:val="24"/>
                <w:szCs w:val="24"/>
                <w:lang w:eastAsia="ru-RU"/>
              </w:rPr>
              <w:t xml:space="preserve">Цель реализации отдельного мероприятия: </w:t>
            </w:r>
            <w:r w:rsidRPr="00A3619D">
              <w:rPr>
                <w:rFonts w:ascii="Arial" w:eastAsia="Calibri" w:hAnsi="Arial" w:cs="Arial"/>
                <w:sz w:val="24"/>
                <w:szCs w:val="24"/>
              </w:rPr>
              <w:t>Создание условий для увеличения объемов ввода жилья, в том числе стандартного жилья</w:t>
            </w:r>
          </w:p>
        </w:tc>
      </w:tr>
      <w:tr w:rsidR="00A3619D" w:rsidRPr="00A3619D" w:rsidTr="00611DDF">
        <w:tc>
          <w:tcPr>
            <w:tcW w:w="451"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Times New Roman" w:hAnsi="Arial" w:cs="Arial"/>
                <w:sz w:val="24"/>
                <w:szCs w:val="24"/>
                <w:lang w:eastAsia="ru-RU"/>
              </w:rPr>
              <w:t>1</w:t>
            </w:r>
          </w:p>
        </w:tc>
        <w:tc>
          <w:tcPr>
            <w:tcW w:w="3858"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Times New Roman" w:hAnsi="Arial" w:cs="Arial"/>
                <w:sz w:val="24"/>
                <w:szCs w:val="24"/>
                <w:lang w:eastAsia="ru-RU"/>
              </w:rPr>
              <w:t>Показатели результативности:</w:t>
            </w:r>
          </w:p>
        </w:tc>
        <w:tc>
          <w:tcPr>
            <w:tcW w:w="1417"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p>
        </w:tc>
        <w:tc>
          <w:tcPr>
            <w:tcW w:w="1566"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p>
        </w:tc>
        <w:tc>
          <w:tcPr>
            <w:tcW w:w="1622"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p>
        </w:tc>
        <w:tc>
          <w:tcPr>
            <w:tcW w:w="1503"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p>
        </w:tc>
        <w:tc>
          <w:tcPr>
            <w:tcW w:w="1278"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p>
        </w:tc>
        <w:tc>
          <w:tcPr>
            <w:tcW w:w="1267"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p>
        </w:tc>
        <w:tc>
          <w:tcPr>
            <w:tcW w:w="1234" w:type="dxa"/>
            <w:gridSpan w:val="2"/>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p>
        </w:tc>
        <w:tc>
          <w:tcPr>
            <w:tcW w:w="1034"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p>
        </w:tc>
      </w:tr>
      <w:tr w:rsidR="00A3619D" w:rsidRPr="00A3619D" w:rsidTr="00611DDF">
        <w:tc>
          <w:tcPr>
            <w:tcW w:w="451"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Times New Roman" w:hAnsi="Arial" w:cs="Arial"/>
                <w:sz w:val="24"/>
                <w:szCs w:val="24"/>
                <w:lang w:eastAsia="ru-RU"/>
              </w:rPr>
              <w:t>1.1.</w:t>
            </w:r>
          </w:p>
        </w:tc>
        <w:tc>
          <w:tcPr>
            <w:tcW w:w="3858"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Calibri" w:hAnsi="Arial" w:cs="Arial"/>
                <w:bCs/>
                <w:sz w:val="24"/>
                <w:szCs w:val="24"/>
              </w:rPr>
              <w:t>Годовой объем ввода жилья</w:t>
            </w:r>
          </w:p>
        </w:tc>
        <w:tc>
          <w:tcPr>
            <w:tcW w:w="1417"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Times New Roman" w:hAnsi="Arial" w:cs="Arial"/>
                <w:sz w:val="24"/>
                <w:szCs w:val="24"/>
                <w:lang w:eastAsia="ru-RU"/>
              </w:rPr>
              <w:t>Кв.м.</w:t>
            </w:r>
          </w:p>
        </w:tc>
        <w:tc>
          <w:tcPr>
            <w:tcW w:w="1566"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Calibri" w:hAnsi="Arial" w:cs="Arial"/>
                <w:sz w:val="24"/>
                <w:szCs w:val="24"/>
                <w:lang w:eastAsia="ru-RU"/>
              </w:rPr>
              <w:t>Отчетные данные</w:t>
            </w:r>
          </w:p>
        </w:tc>
        <w:tc>
          <w:tcPr>
            <w:tcW w:w="1622"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2644</w:t>
            </w:r>
          </w:p>
        </w:tc>
        <w:tc>
          <w:tcPr>
            <w:tcW w:w="1503"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2285</w:t>
            </w:r>
          </w:p>
        </w:tc>
        <w:tc>
          <w:tcPr>
            <w:tcW w:w="1278"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2335</w:t>
            </w:r>
          </w:p>
        </w:tc>
        <w:tc>
          <w:tcPr>
            <w:tcW w:w="1267"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2385</w:t>
            </w:r>
          </w:p>
        </w:tc>
        <w:tc>
          <w:tcPr>
            <w:tcW w:w="1234" w:type="dxa"/>
            <w:gridSpan w:val="2"/>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2435</w:t>
            </w:r>
          </w:p>
        </w:tc>
        <w:tc>
          <w:tcPr>
            <w:tcW w:w="1034"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2485</w:t>
            </w:r>
          </w:p>
        </w:tc>
      </w:tr>
    </w:tbl>
    <w:p w:rsidR="00A3619D" w:rsidRPr="00A3619D" w:rsidRDefault="00A3619D" w:rsidP="00A3619D">
      <w:pPr>
        <w:autoSpaceDE w:val="0"/>
        <w:autoSpaceDN w:val="0"/>
        <w:adjustRightInd w:val="0"/>
        <w:spacing w:after="0" w:line="240" w:lineRule="auto"/>
        <w:rPr>
          <w:rFonts w:ascii="Arial" w:eastAsia="Calibri" w:hAnsi="Arial" w:cs="Arial"/>
          <w:sz w:val="24"/>
          <w:szCs w:val="24"/>
        </w:rPr>
      </w:pPr>
    </w:p>
    <w:p w:rsidR="00A3619D" w:rsidRPr="00A3619D" w:rsidRDefault="00A3619D" w:rsidP="00A3619D">
      <w:pPr>
        <w:autoSpaceDE w:val="0"/>
        <w:autoSpaceDN w:val="0"/>
        <w:adjustRightInd w:val="0"/>
        <w:spacing w:after="0" w:line="240" w:lineRule="auto"/>
        <w:rPr>
          <w:rFonts w:ascii="Arial" w:eastAsia="Calibri" w:hAnsi="Arial" w:cs="Arial"/>
          <w:sz w:val="24"/>
          <w:szCs w:val="24"/>
        </w:rPr>
      </w:pP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xml:space="preserve">Главный специалист отдела по управлению </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sectPr w:rsidR="00A3619D" w:rsidRPr="00A3619D" w:rsidSect="00A51497">
          <w:pgSz w:w="16838" w:h="11905" w:orient="landscape"/>
          <w:pgMar w:top="408" w:right="1134" w:bottom="568" w:left="1134" w:header="0" w:footer="0" w:gutter="0"/>
          <w:cols w:space="720"/>
          <w:docGrid w:linePitch="326"/>
        </w:sectPr>
      </w:pPr>
      <w:r w:rsidRPr="00A3619D">
        <w:rPr>
          <w:rFonts w:ascii="Arial" w:eastAsia="Calibri" w:hAnsi="Arial" w:cs="Arial"/>
          <w:sz w:val="24"/>
          <w:szCs w:val="24"/>
          <w:lang w:eastAsia="ru-RU"/>
        </w:rPr>
        <w:t>муниципальным имуществом и архитектуре:                                                                                                                                      Копендакова Л.А.</w:t>
      </w:r>
    </w:p>
    <w:p w:rsidR="00A3619D" w:rsidRPr="00A3619D" w:rsidRDefault="00A3619D" w:rsidP="00A3619D">
      <w:pPr>
        <w:autoSpaceDE w:val="0"/>
        <w:autoSpaceDN w:val="0"/>
        <w:adjustRightInd w:val="0"/>
        <w:spacing w:after="0" w:line="240" w:lineRule="auto"/>
        <w:jc w:val="right"/>
        <w:rPr>
          <w:rFonts w:ascii="Arial" w:eastAsia="Calibri" w:hAnsi="Arial" w:cs="Arial"/>
          <w:sz w:val="24"/>
          <w:szCs w:val="24"/>
        </w:rPr>
      </w:pPr>
      <w:r w:rsidRPr="00A3619D">
        <w:rPr>
          <w:rFonts w:ascii="Arial" w:eastAsia="Calibri" w:hAnsi="Arial" w:cs="Arial"/>
          <w:sz w:val="24"/>
          <w:szCs w:val="24"/>
        </w:rPr>
        <w:lastRenderedPageBreak/>
        <w:t xml:space="preserve">              Приложение № 2</w:t>
      </w:r>
    </w:p>
    <w:p w:rsidR="00A3619D" w:rsidRPr="00A3619D" w:rsidRDefault="00A3619D" w:rsidP="00A3619D">
      <w:pPr>
        <w:autoSpaceDE w:val="0"/>
        <w:autoSpaceDN w:val="0"/>
        <w:adjustRightInd w:val="0"/>
        <w:spacing w:after="0" w:line="240" w:lineRule="auto"/>
        <w:jc w:val="right"/>
        <w:rPr>
          <w:rFonts w:ascii="Arial" w:eastAsia="Calibri" w:hAnsi="Arial" w:cs="Arial"/>
          <w:bCs/>
          <w:sz w:val="24"/>
          <w:szCs w:val="24"/>
        </w:rPr>
      </w:pPr>
      <w:r w:rsidRPr="00A3619D">
        <w:rPr>
          <w:rFonts w:ascii="Arial" w:eastAsia="Calibri" w:hAnsi="Arial" w:cs="Arial"/>
          <w:sz w:val="24"/>
          <w:szCs w:val="24"/>
        </w:rPr>
        <w:t xml:space="preserve">к отдельному мероприятию </w:t>
      </w:r>
    </w:p>
    <w:p w:rsidR="00A3619D" w:rsidRPr="00A3619D" w:rsidRDefault="00A3619D" w:rsidP="00A3619D">
      <w:pPr>
        <w:widowControl w:val="0"/>
        <w:autoSpaceDE w:val="0"/>
        <w:autoSpaceDN w:val="0"/>
        <w:adjustRightInd w:val="0"/>
        <w:spacing w:after="0" w:line="240" w:lineRule="auto"/>
        <w:jc w:val="both"/>
        <w:rPr>
          <w:rFonts w:ascii="Arial" w:eastAsia="Calibri" w:hAnsi="Arial" w:cs="Arial"/>
          <w:sz w:val="24"/>
          <w:szCs w:val="24"/>
        </w:rPr>
      </w:pPr>
      <w:r w:rsidRPr="00A3619D">
        <w:rPr>
          <w:rFonts w:ascii="Arial" w:eastAsia="Calibri" w:hAnsi="Arial" w:cs="Arial"/>
          <w:sz w:val="24"/>
          <w:szCs w:val="24"/>
        </w:rPr>
        <w:tab/>
      </w:r>
    </w:p>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ИНФОРМАЦИЯ</w:t>
      </w:r>
    </w:p>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ОБ ИСПОЛЬЗОВАНИИ ФИНАНСОВЫХ РЕСУРСОВ</w:t>
      </w:r>
    </w:p>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ОТДЕЛЬНОГО МЕРОПРИЯТИЯ</w:t>
      </w:r>
    </w:p>
    <w:p w:rsidR="00A3619D" w:rsidRPr="00A3619D" w:rsidRDefault="00A3619D" w:rsidP="00A3619D">
      <w:pPr>
        <w:autoSpaceDE w:val="0"/>
        <w:autoSpaceDN w:val="0"/>
        <w:adjustRightInd w:val="0"/>
        <w:spacing w:after="0" w:line="240" w:lineRule="auto"/>
        <w:jc w:val="both"/>
        <w:rPr>
          <w:rFonts w:ascii="Arial" w:eastAsia="Times New Roman" w:hAnsi="Arial" w:cs="Arial"/>
          <w:sz w:val="24"/>
          <w:szCs w:val="24"/>
          <w:lang w:eastAsia="ru-RU"/>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1814"/>
        <w:gridCol w:w="850"/>
        <w:gridCol w:w="907"/>
        <w:gridCol w:w="759"/>
        <w:gridCol w:w="794"/>
        <w:gridCol w:w="624"/>
        <w:gridCol w:w="1110"/>
        <w:gridCol w:w="1093"/>
        <w:gridCol w:w="1134"/>
        <w:gridCol w:w="992"/>
        <w:gridCol w:w="1134"/>
        <w:gridCol w:w="709"/>
        <w:gridCol w:w="1052"/>
        <w:gridCol w:w="36"/>
        <w:gridCol w:w="1322"/>
      </w:tblGrid>
      <w:tr w:rsidR="00A3619D" w:rsidRPr="00A3619D" w:rsidTr="00611DDF">
        <w:tc>
          <w:tcPr>
            <w:tcW w:w="616" w:type="dxa"/>
            <w:vMerge w:val="restart"/>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 п/п</w:t>
            </w:r>
          </w:p>
        </w:tc>
        <w:tc>
          <w:tcPr>
            <w:tcW w:w="1814" w:type="dxa"/>
            <w:vMerge w:val="restart"/>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 xml:space="preserve">Цели, задачи, отдельного мероприятия </w:t>
            </w:r>
          </w:p>
        </w:tc>
        <w:tc>
          <w:tcPr>
            <w:tcW w:w="850" w:type="dxa"/>
            <w:vMerge w:val="restart"/>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ГРБС</w:t>
            </w:r>
          </w:p>
        </w:tc>
        <w:tc>
          <w:tcPr>
            <w:tcW w:w="3084" w:type="dxa"/>
            <w:gridSpan w:val="4"/>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Код бюджетной классификации</w:t>
            </w:r>
          </w:p>
        </w:tc>
        <w:tc>
          <w:tcPr>
            <w:tcW w:w="7260" w:type="dxa"/>
            <w:gridSpan w:val="8"/>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Расходы по годам реализации программы (тыс. руб.)</w:t>
            </w:r>
          </w:p>
        </w:tc>
        <w:tc>
          <w:tcPr>
            <w:tcW w:w="1322" w:type="dxa"/>
            <w:vMerge w:val="restart"/>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Ожидаемый непосредственный результат (краткое описание) от реализации отдельного мероприятия (в том числе в натуральном выражении)</w:t>
            </w:r>
          </w:p>
        </w:tc>
      </w:tr>
      <w:tr w:rsidR="00A3619D" w:rsidRPr="00A3619D" w:rsidTr="00611DDF">
        <w:tc>
          <w:tcPr>
            <w:tcW w:w="616" w:type="dxa"/>
            <w:vMerge/>
          </w:tcPr>
          <w:p w:rsidR="00A3619D" w:rsidRPr="00A3619D" w:rsidRDefault="00A3619D" w:rsidP="00A3619D">
            <w:pPr>
              <w:spacing w:after="0" w:line="240" w:lineRule="auto"/>
              <w:rPr>
                <w:rFonts w:ascii="Arial" w:eastAsia="Times New Roman" w:hAnsi="Arial" w:cs="Arial"/>
                <w:sz w:val="24"/>
                <w:szCs w:val="24"/>
              </w:rPr>
            </w:pPr>
          </w:p>
        </w:tc>
        <w:tc>
          <w:tcPr>
            <w:tcW w:w="1814" w:type="dxa"/>
            <w:vMerge/>
          </w:tcPr>
          <w:p w:rsidR="00A3619D" w:rsidRPr="00A3619D" w:rsidRDefault="00A3619D" w:rsidP="00A3619D">
            <w:pPr>
              <w:spacing w:after="0" w:line="240" w:lineRule="auto"/>
              <w:rPr>
                <w:rFonts w:ascii="Arial" w:eastAsia="Times New Roman" w:hAnsi="Arial" w:cs="Arial"/>
                <w:sz w:val="24"/>
                <w:szCs w:val="24"/>
              </w:rPr>
            </w:pPr>
          </w:p>
        </w:tc>
        <w:tc>
          <w:tcPr>
            <w:tcW w:w="850" w:type="dxa"/>
            <w:vMerge/>
          </w:tcPr>
          <w:p w:rsidR="00A3619D" w:rsidRPr="00A3619D" w:rsidRDefault="00A3619D" w:rsidP="00A3619D">
            <w:pPr>
              <w:spacing w:after="0" w:line="240" w:lineRule="auto"/>
              <w:rPr>
                <w:rFonts w:ascii="Arial" w:eastAsia="Times New Roman" w:hAnsi="Arial" w:cs="Arial"/>
                <w:sz w:val="24"/>
                <w:szCs w:val="24"/>
              </w:rPr>
            </w:pPr>
          </w:p>
        </w:tc>
        <w:tc>
          <w:tcPr>
            <w:tcW w:w="907"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ГРБС</w:t>
            </w:r>
          </w:p>
        </w:tc>
        <w:tc>
          <w:tcPr>
            <w:tcW w:w="759"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РзПр</w:t>
            </w:r>
          </w:p>
        </w:tc>
        <w:tc>
          <w:tcPr>
            <w:tcW w:w="794"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ЦСР</w:t>
            </w:r>
          </w:p>
        </w:tc>
        <w:tc>
          <w:tcPr>
            <w:tcW w:w="624"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ВР</w:t>
            </w:r>
          </w:p>
        </w:tc>
        <w:tc>
          <w:tcPr>
            <w:tcW w:w="1110" w:type="dxa"/>
          </w:tcPr>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Год предшествующий</w:t>
            </w:r>
          </w:p>
          <w:p w:rsidR="00A3619D" w:rsidRPr="00A3619D" w:rsidRDefault="00A3619D" w:rsidP="00A3619D">
            <w:pPr>
              <w:spacing w:after="0" w:line="240" w:lineRule="auto"/>
              <w:jc w:val="center"/>
              <w:rPr>
                <w:rFonts w:ascii="Arial" w:eastAsia="Calibri" w:hAnsi="Arial" w:cs="Arial"/>
                <w:sz w:val="24"/>
                <w:szCs w:val="24"/>
                <w:lang w:eastAsia="ru-RU"/>
              </w:rPr>
            </w:pPr>
            <w:r w:rsidRPr="00A3619D">
              <w:rPr>
                <w:rFonts w:ascii="Arial" w:eastAsia="Calibri" w:hAnsi="Arial" w:cs="Arial"/>
                <w:sz w:val="24"/>
                <w:szCs w:val="24"/>
                <w:lang w:eastAsia="ru-RU"/>
              </w:rPr>
              <w:t>отчетному финансовому году</w:t>
            </w:r>
          </w:p>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Calibri" w:hAnsi="Arial" w:cs="Arial"/>
                <w:sz w:val="24"/>
                <w:szCs w:val="24"/>
                <w:lang w:eastAsia="ru-RU"/>
              </w:rPr>
              <w:t>2022 год</w:t>
            </w:r>
          </w:p>
        </w:tc>
        <w:tc>
          <w:tcPr>
            <w:tcW w:w="1093"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Отчетный финансовый год</w:t>
            </w:r>
          </w:p>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2023 год</w:t>
            </w:r>
          </w:p>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Текущий финансовый год</w:t>
            </w:r>
          </w:p>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 xml:space="preserve"> 2024 год</w:t>
            </w:r>
          </w:p>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очередной год планового периода</w:t>
            </w:r>
          </w:p>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2025 год</w:t>
            </w:r>
          </w:p>
        </w:tc>
        <w:tc>
          <w:tcPr>
            <w:tcW w:w="1134"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первый год планового периода</w:t>
            </w:r>
          </w:p>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2026 год</w:t>
            </w:r>
          </w:p>
        </w:tc>
        <w:tc>
          <w:tcPr>
            <w:tcW w:w="709"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второй год планового периода</w:t>
            </w:r>
          </w:p>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2027 год</w:t>
            </w:r>
          </w:p>
        </w:tc>
        <w:tc>
          <w:tcPr>
            <w:tcW w:w="1088" w:type="dxa"/>
            <w:gridSpan w:val="2"/>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 xml:space="preserve">итого </w:t>
            </w:r>
          </w:p>
        </w:tc>
        <w:tc>
          <w:tcPr>
            <w:tcW w:w="1322" w:type="dxa"/>
            <w:vMerge/>
          </w:tcPr>
          <w:p w:rsidR="00A3619D" w:rsidRPr="00A3619D" w:rsidRDefault="00A3619D" w:rsidP="00A3619D">
            <w:pPr>
              <w:spacing w:after="0" w:line="240" w:lineRule="auto"/>
              <w:rPr>
                <w:rFonts w:ascii="Arial" w:eastAsia="Times New Roman" w:hAnsi="Arial" w:cs="Arial"/>
                <w:sz w:val="24"/>
                <w:szCs w:val="24"/>
              </w:rPr>
            </w:pPr>
          </w:p>
        </w:tc>
      </w:tr>
      <w:tr w:rsidR="00A3619D" w:rsidRPr="00A3619D" w:rsidTr="00611DDF">
        <w:tc>
          <w:tcPr>
            <w:tcW w:w="616"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1</w:t>
            </w:r>
          </w:p>
        </w:tc>
        <w:tc>
          <w:tcPr>
            <w:tcW w:w="1814"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2</w:t>
            </w:r>
          </w:p>
        </w:tc>
        <w:tc>
          <w:tcPr>
            <w:tcW w:w="850"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3</w:t>
            </w:r>
          </w:p>
        </w:tc>
        <w:tc>
          <w:tcPr>
            <w:tcW w:w="907"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4</w:t>
            </w:r>
          </w:p>
        </w:tc>
        <w:tc>
          <w:tcPr>
            <w:tcW w:w="759"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5</w:t>
            </w:r>
          </w:p>
        </w:tc>
        <w:tc>
          <w:tcPr>
            <w:tcW w:w="794"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6</w:t>
            </w:r>
          </w:p>
        </w:tc>
        <w:tc>
          <w:tcPr>
            <w:tcW w:w="624"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7</w:t>
            </w:r>
          </w:p>
        </w:tc>
        <w:tc>
          <w:tcPr>
            <w:tcW w:w="1110"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8</w:t>
            </w:r>
          </w:p>
        </w:tc>
        <w:tc>
          <w:tcPr>
            <w:tcW w:w="1093"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9</w:t>
            </w:r>
          </w:p>
        </w:tc>
        <w:tc>
          <w:tcPr>
            <w:tcW w:w="1134"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10</w:t>
            </w:r>
          </w:p>
        </w:tc>
        <w:tc>
          <w:tcPr>
            <w:tcW w:w="992"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11</w:t>
            </w:r>
          </w:p>
        </w:tc>
        <w:tc>
          <w:tcPr>
            <w:tcW w:w="1134"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12</w:t>
            </w:r>
          </w:p>
        </w:tc>
        <w:tc>
          <w:tcPr>
            <w:tcW w:w="709"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13</w:t>
            </w:r>
          </w:p>
        </w:tc>
        <w:tc>
          <w:tcPr>
            <w:tcW w:w="1088" w:type="dxa"/>
            <w:gridSpan w:val="2"/>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14</w:t>
            </w:r>
          </w:p>
        </w:tc>
        <w:tc>
          <w:tcPr>
            <w:tcW w:w="1322"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15</w:t>
            </w:r>
          </w:p>
        </w:tc>
      </w:tr>
      <w:tr w:rsidR="00A3619D" w:rsidRPr="00A3619D" w:rsidTr="00611DDF">
        <w:tc>
          <w:tcPr>
            <w:tcW w:w="616"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p>
        </w:tc>
        <w:tc>
          <w:tcPr>
            <w:tcW w:w="1814"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Times New Roman" w:hAnsi="Arial" w:cs="Arial"/>
                <w:sz w:val="24"/>
                <w:szCs w:val="24"/>
                <w:lang w:eastAsia="ru-RU"/>
              </w:rPr>
              <w:t>Цель мероприятия</w:t>
            </w:r>
          </w:p>
        </w:tc>
        <w:tc>
          <w:tcPr>
            <w:tcW w:w="12516" w:type="dxa"/>
            <w:gridSpan w:val="14"/>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Calibri" w:hAnsi="Arial" w:cs="Arial"/>
                <w:sz w:val="24"/>
                <w:szCs w:val="24"/>
              </w:rPr>
              <w:t>Создание условий для увеличения объемов ввода жилья, в том числе стандартного жилья</w:t>
            </w:r>
          </w:p>
        </w:tc>
      </w:tr>
      <w:tr w:rsidR="00A3619D" w:rsidRPr="00A3619D" w:rsidTr="00611DDF">
        <w:tc>
          <w:tcPr>
            <w:tcW w:w="616"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p>
        </w:tc>
        <w:tc>
          <w:tcPr>
            <w:tcW w:w="1814"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Times New Roman" w:hAnsi="Arial" w:cs="Arial"/>
                <w:sz w:val="24"/>
                <w:szCs w:val="24"/>
                <w:lang w:eastAsia="ru-RU"/>
              </w:rPr>
              <w:t>Задача 1</w:t>
            </w:r>
          </w:p>
        </w:tc>
        <w:tc>
          <w:tcPr>
            <w:tcW w:w="12516" w:type="dxa"/>
            <w:gridSpan w:val="14"/>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Calibri" w:hAnsi="Arial" w:cs="Arial"/>
                <w:sz w:val="24"/>
                <w:szCs w:val="24"/>
              </w:rPr>
              <w:t>Обеспечение Большеулуйского района Красноярского края документами территориального планирования и градостроительного зонирования</w:t>
            </w:r>
          </w:p>
        </w:tc>
      </w:tr>
      <w:tr w:rsidR="00A3619D" w:rsidRPr="00A3619D" w:rsidTr="00611DDF">
        <w:tc>
          <w:tcPr>
            <w:tcW w:w="616"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p>
        </w:tc>
        <w:tc>
          <w:tcPr>
            <w:tcW w:w="1814"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Times New Roman" w:hAnsi="Arial" w:cs="Arial"/>
                <w:sz w:val="24"/>
                <w:szCs w:val="24"/>
                <w:lang w:eastAsia="ru-RU"/>
              </w:rPr>
              <w:t>Мероприятие 1</w:t>
            </w:r>
          </w:p>
        </w:tc>
        <w:tc>
          <w:tcPr>
            <w:tcW w:w="850"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p>
        </w:tc>
        <w:tc>
          <w:tcPr>
            <w:tcW w:w="907"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p>
        </w:tc>
        <w:tc>
          <w:tcPr>
            <w:tcW w:w="759"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p>
        </w:tc>
        <w:tc>
          <w:tcPr>
            <w:tcW w:w="794"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p>
        </w:tc>
        <w:tc>
          <w:tcPr>
            <w:tcW w:w="624"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p>
        </w:tc>
        <w:tc>
          <w:tcPr>
            <w:tcW w:w="1110"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p>
        </w:tc>
        <w:tc>
          <w:tcPr>
            <w:tcW w:w="1093"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p>
        </w:tc>
        <w:tc>
          <w:tcPr>
            <w:tcW w:w="1134"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p>
        </w:tc>
        <w:tc>
          <w:tcPr>
            <w:tcW w:w="992"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p>
        </w:tc>
        <w:tc>
          <w:tcPr>
            <w:tcW w:w="1134"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p>
        </w:tc>
        <w:tc>
          <w:tcPr>
            <w:tcW w:w="1797" w:type="dxa"/>
            <w:gridSpan w:val="3"/>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p>
        </w:tc>
        <w:tc>
          <w:tcPr>
            <w:tcW w:w="1322"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p>
        </w:tc>
      </w:tr>
      <w:tr w:rsidR="00A3619D" w:rsidRPr="00A3619D" w:rsidTr="00611DDF">
        <w:trPr>
          <w:trHeight w:val="1573"/>
        </w:trPr>
        <w:tc>
          <w:tcPr>
            <w:tcW w:w="616" w:type="dxa"/>
            <w:vMerge w:val="restart"/>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p>
        </w:tc>
        <w:tc>
          <w:tcPr>
            <w:tcW w:w="1814" w:type="dxa"/>
          </w:tcPr>
          <w:p w:rsidR="00A3619D" w:rsidRPr="00A3619D" w:rsidRDefault="00A3619D" w:rsidP="00A3619D">
            <w:pPr>
              <w:autoSpaceDE w:val="0"/>
              <w:autoSpaceDN w:val="0"/>
              <w:adjustRightInd w:val="0"/>
              <w:spacing w:after="0" w:line="240" w:lineRule="auto"/>
              <w:jc w:val="center"/>
              <w:rPr>
                <w:rFonts w:ascii="Arial" w:eastAsia="Calibri" w:hAnsi="Arial" w:cs="Arial"/>
                <w:bCs/>
                <w:sz w:val="24"/>
                <w:szCs w:val="24"/>
              </w:rPr>
            </w:pPr>
            <w:r w:rsidRPr="00A3619D">
              <w:rPr>
                <w:rFonts w:ascii="Arial" w:eastAsia="Calibri" w:hAnsi="Arial" w:cs="Arial"/>
                <w:bCs/>
                <w:sz w:val="24"/>
                <w:szCs w:val="24"/>
              </w:rPr>
              <w:t xml:space="preserve">Финансовое обеспечение мероприятий на подготовку документов </w:t>
            </w:r>
            <w:r w:rsidRPr="00A3619D">
              <w:rPr>
                <w:rFonts w:ascii="Arial" w:eastAsia="Calibri" w:hAnsi="Arial" w:cs="Arial"/>
                <w:sz w:val="24"/>
                <w:szCs w:val="24"/>
                <w:lang w:eastAsia="ru-RU"/>
              </w:rPr>
              <w:t>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A3619D">
              <w:rPr>
                <w:rFonts w:ascii="Arial" w:eastAsia="Calibri" w:hAnsi="Arial" w:cs="Arial"/>
                <w:bCs/>
                <w:sz w:val="24"/>
                <w:szCs w:val="24"/>
              </w:rPr>
              <w:t xml:space="preserve">» за счет средств районного бюджета, в рамках отдельного мероприятия «На подготовку документов территориального планирования и градостроительного зонирования </w:t>
            </w:r>
            <w:r w:rsidRPr="00A3619D">
              <w:rPr>
                <w:rFonts w:ascii="Arial" w:eastAsia="Calibri" w:hAnsi="Arial" w:cs="Arial"/>
                <w:sz w:val="24"/>
                <w:szCs w:val="24"/>
                <w:lang w:eastAsia="ru-RU"/>
              </w:rPr>
              <w:lastRenderedPageBreak/>
              <w:t>(внесение в них изменений), на разработку документации по планировке территории</w:t>
            </w:r>
            <w:r w:rsidRPr="00A3619D">
              <w:rPr>
                <w:rFonts w:ascii="Arial" w:eastAsia="Calibri" w:hAnsi="Arial" w:cs="Arial"/>
                <w:bCs/>
                <w:sz w:val="24"/>
                <w:szCs w:val="24"/>
              </w:rPr>
              <w:t>» муниципальной программы Большеулуйского района «Эффективное управление муниципальным имуществом и земельными отношениями»</w:t>
            </w:r>
          </w:p>
        </w:tc>
        <w:tc>
          <w:tcPr>
            <w:tcW w:w="850"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Times New Roman" w:hAnsi="Arial" w:cs="Arial"/>
                <w:sz w:val="24"/>
                <w:szCs w:val="24"/>
              </w:rPr>
              <w:lastRenderedPageBreak/>
              <w:t>Администрация Большеулуйского района</w:t>
            </w:r>
          </w:p>
        </w:tc>
        <w:tc>
          <w:tcPr>
            <w:tcW w:w="907"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Times New Roman" w:hAnsi="Arial" w:cs="Arial"/>
                <w:sz w:val="24"/>
                <w:szCs w:val="24"/>
                <w:lang w:eastAsia="ru-RU"/>
              </w:rPr>
              <w:t>111</w:t>
            </w:r>
          </w:p>
        </w:tc>
        <w:tc>
          <w:tcPr>
            <w:tcW w:w="759"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Times New Roman" w:hAnsi="Arial" w:cs="Arial"/>
                <w:sz w:val="24"/>
                <w:szCs w:val="24"/>
                <w:lang w:eastAsia="ru-RU"/>
              </w:rPr>
              <w:t>0412</w:t>
            </w:r>
          </w:p>
        </w:tc>
        <w:tc>
          <w:tcPr>
            <w:tcW w:w="794"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Times New Roman" w:hAnsi="Arial" w:cs="Arial"/>
                <w:sz w:val="24"/>
                <w:szCs w:val="24"/>
                <w:lang w:eastAsia="ru-RU"/>
              </w:rPr>
              <w:t>19900</w:t>
            </w:r>
            <w:r w:rsidRPr="00A3619D">
              <w:rPr>
                <w:rFonts w:ascii="Arial" w:eastAsia="Times New Roman" w:hAnsi="Arial" w:cs="Arial"/>
                <w:sz w:val="24"/>
                <w:szCs w:val="24"/>
                <w:lang w:val="en-US" w:eastAsia="ru-RU"/>
              </w:rPr>
              <w:t>S4660</w:t>
            </w:r>
          </w:p>
        </w:tc>
        <w:tc>
          <w:tcPr>
            <w:tcW w:w="624"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Times New Roman" w:hAnsi="Arial" w:cs="Arial"/>
                <w:sz w:val="24"/>
                <w:szCs w:val="24"/>
                <w:lang w:val="en-US" w:eastAsia="ru-RU"/>
              </w:rPr>
              <w:t>2</w:t>
            </w:r>
            <w:r w:rsidRPr="00A3619D">
              <w:rPr>
                <w:rFonts w:ascii="Arial" w:eastAsia="Times New Roman" w:hAnsi="Arial" w:cs="Arial"/>
                <w:sz w:val="24"/>
                <w:szCs w:val="24"/>
                <w:lang w:eastAsia="ru-RU"/>
              </w:rPr>
              <w:t>4</w:t>
            </w:r>
            <w:r w:rsidRPr="00A3619D">
              <w:rPr>
                <w:rFonts w:ascii="Arial" w:eastAsia="Times New Roman" w:hAnsi="Arial" w:cs="Arial"/>
                <w:sz w:val="24"/>
                <w:szCs w:val="24"/>
                <w:lang w:val="en-US" w:eastAsia="ru-RU"/>
              </w:rPr>
              <w:t>0</w:t>
            </w:r>
          </w:p>
        </w:tc>
        <w:tc>
          <w:tcPr>
            <w:tcW w:w="1110"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Times New Roman" w:hAnsi="Arial" w:cs="Arial"/>
                <w:sz w:val="24"/>
                <w:szCs w:val="24"/>
                <w:lang w:eastAsia="ru-RU"/>
              </w:rPr>
              <w:t>0,0</w:t>
            </w:r>
          </w:p>
        </w:tc>
        <w:tc>
          <w:tcPr>
            <w:tcW w:w="1093"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Times New Roman" w:hAnsi="Arial" w:cs="Arial"/>
                <w:sz w:val="24"/>
                <w:szCs w:val="24"/>
                <w:lang w:eastAsia="ru-RU"/>
              </w:rPr>
              <w:t>0,0</w:t>
            </w:r>
          </w:p>
        </w:tc>
        <w:tc>
          <w:tcPr>
            <w:tcW w:w="1134"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Times New Roman" w:hAnsi="Arial" w:cs="Arial"/>
                <w:sz w:val="24"/>
                <w:szCs w:val="24"/>
                <w:lang w:eastAsia="ru-RU"/>
              </w:rPr>
              <w:t>258,3</w:t>
            </w:r>
          </w:p>
        </w:tc>
        <w:tc>
          <w:tcPr>
            <w:tcW w:w="992"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Times New Roman" w:hAnsi="Arial" w:cs="Arial"/>
                <w:sz w:val="24"/>
                <w:szCs w:val="24"/>
                <w:lang w:eastAsia="ru-RU"/>
              </w:rPr>
              <w:t>0,0</w:t>
            </w:r>
          </w:p>
        </w:tc>
        <w:tc>
          <w:tcPr>
            <w:tcW w:w="1134"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Times New Roman" w:hAnsi="Arial" w:cs="Arial"/>
                <w:sz w:val="24"/>
                <w:szCs w:val="24"/>
                <w:lang w:eastAsia="ru-RU"/>
              </w:rPr>
              <w:t>0,0</w:t>
            </w:r>
          </w:p>
        </w:tc>
        <w:tc>
          <w:tcPr>
            <w:tcW w:w="709"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Times New Roman" w:hAnsi="Arial" w:cs="Arial"/>
                <w:sz w:val="24"/>
                <w:szCs w:val="24"/>
                <w:lang w:eastAsia="ru-RU"/>
              </w:rPr>
              <w:t>0,0</w:t>
            </w:r>
          </w:p>
        </w:tc>
        <w:tc>
          <w:tcPr>
            <w:tcW w:w="1052"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258,3</w:t>
            </w:r>
          </w:p>
        </w:tc>
        <w:tc>
          <w:tcPr>
            <w:tcW w:w="1358" w:type="dxa"/>
            <w:gridSpan w:val="2"/>
            <w:vMerge w:val="restart"/>
          </w:tcPr>
          <w:p w:rsidR="00A3619D" w:rsidRPr="00A3619D" w:rsidRDefault="00A3619D" w:rsidP="00A3619D">
            <w:pPr>
              <w:autoSpaceDE w:val="0"/>
              <w:autoSpaceDN w:val="0"/>
              <w:adjustRightInd w:val="0"/>
              <w:spacing w:after="0" w:line="240" w:lineRule="auto"/>
              <w:rPr>
                <w:rFonts w:ascii="Arial" w:eastAsia="Calibri" w:hAnsi="Arial" w:cs="Arial"/>
                <w:sz w:val="24"/>
                <w:szCs w:val="24"/>
              </w:rPr>
            </w:pPr>
            <w:r w:rsidRPr="00A3619D">
              <w:rPr>
                <w:rFonts w:ascii="Arial" w:eastAsia="Calibri" w:hAnsi="Arial" w:cs="Arial"/>
                <w:sz w:val="24"/>
                <w:szCs w:val="24"/>
              </w:rPr>
              <w:t xml:space="preserve">Документы территориального планирования и градостроительного зонирования (внесение в них изменений) Большеулуйского района Красноярского края, </w:t>
            </w:r>
          </w:p>
          <w:p w:rsidR="00A3619D" w:rsidRPr="00A3619D" w:rsidRDefault="00A3619D" w:rsidP="00A3619D">
            <w:pPr>
              <w:autoSpaceDE w:val="0"/>
              <w:autoSpaceDN w:val="0"/>
              <w:adjustRightInd w:val="0"/>
              <w:spacing w:after="0" w:line="240" w:lineRule="auto"/>
              <w:rPr>
                <w:rFonts w:ascii="Arial" w:eastAsia="Calibri" w:hAnsi="Arial" w:cs="Arial"/>
                <w:sz w:val="24"/>
                <w:szCs w:val="24"/>
              </w:rPr>
            </w:pPr>
            <w:r w:rsidRPr="00A3619D">
              <w:rPr>
                <w:rFonts w:ascii="Arial" w:eastAsia="Calibri" w:hAnsi="Arial" w:cs="Arial"/>
                <w:sz w:val="24"/>
                <w:szCs w:val="24"/>
              </w:rPr>
              <w:t>2022 год - 4 единицы,</w:t>
            </w:r>
          </w:p>
          <w:p w:rsidR="00A3619D" w:rsidRPr="00A3619D" w:rsidRDefault="00A3619D" w:rsidP="00A3619D">
            <w:pPr>
              <w:autoSpaceDE w:val="0"/>
              <w:autoSpaceDN w:val="0"/>
              <w:adjustRightInd w:val="0"/>
              <w:spacing w:after="0" w:line="240" w:lineRule="auto"/>
              <w:rPr>
                <w:rFonts w:ascii="Arial" w:eastAsia="Calibri" w:hAnsi="Arial" w:cs="Arial"/>
                <w:sz w:val="24"/>
                <w:szCs w:val="24"/>
              </w:rPr>
            </w:pPr>
            <w:r w:rsidRPr="00A3619D">
              <w:rPr>
                <w:rFonts w:ascii="Arial" w:eastAsia="Calibri" w:hAnsi="Arial" w:cs="Arial"/>
                <w:sz w:val="24"/>
                <w:szCs w:val="24"/>
              </w:rPr>
              <w:t xml:space="preserve">2023 год – 0 единиц, </w:t>
            </w:r>
          </w:p>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Calibri" w:hAnsi="Arial" w:cs="Arial"/>
                <w:sz w:val="24"/>
                <w:szCs w:val="24"/>
              </w:rPr>
              <w:t>2024 год – 0 единиц,</w:t>
            </w:r>
          </w:p>
        </w:tc>
      </w:tr>
      <w:tr w:rsidR="00A3619D" w:rsidRPr="00A3619D" w:rsidTr="00611DDF">
        <w:trPr>
          <w:trHeight w:val="1730"/>
        </w:trPr>
        <w:tc>
          <w:tcPr>
            <w:tcW w:w="616" w:type="dxa"/>
            <w:vMerge/>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p>
        </w:tc>
        <w:tc>
          <w:tcPr>
            <w:tcW w:w="1814" w:type="dxa"/>
          </w:tcPr>
          <w:p w:rsidR="00A3619D" w:rsidRPr="00A3619D" w:rsidRDefault="00A3619D" w:rsidP="00A3619D">
            <w:pPr>
              <w:autoSpaceDE w:val="0"/>
              <w:autoSpaceDN w:val="0"/>
              <w:adjustRightInd w:val="0"/>
              <w:spacing w:after="0" w:line="240" w:lineRule="auto"/>
              <w:jc w:val="center"/>
              <w:rPr>
                <w:rFonts w:ascii="Arial" w:eastAsia="Calibri" w:hAnsi="Arial" w:cs="Arial"/>
                <w:bCs/>
                <w:sz w:val="24"/>
                <w:szCs w:val="24"/>
              </w:rPr>
            </w:pPr>
            <w:r w:rsidRPr="00A3619D">
              <w:rPr>
                <w:rFonts w:ascii="Arial" w:eastAsia="Calibri" w:hAnsi="Arial" w:cs="Arial"/>
                <w:bCs/>
                <w:sz w:val="24"/>
                <w:szCs w:val="24"/>
              </w:rPr>
              <w:t xml:space="preserve">Финансовое обеспечение мероприятий на рамках местных нормативов градостроительного проектирования Большеулуйского района Красноярского края, в рамках отдельного мероприятия  «На подготовку </w:t>
            </w:r>
            <w:r w:rsidRPr="00A3619D">
              <w:rPr>
                <w:rFonts w:ascii="Arial" w:eastAsia="Calibri" w:hAnsi="Arial" w:cs="Arial"/>
                <w:bCs/>
                <w:sz w:val="24"/>
                <w:szCs w:val="24"/>
              </w:rPr>
              <w:lastRenderedPageBreak/>
              <w:t>документов территориального планирования и градостроительного зонирования (внесений в них изменений), на разработку документации по планировке территории» муниципальной программы Большеулуйского района «Эффективное управление муниципальным имуществом и земельными отношениями»</w:t>
            </w:r>
          </w:p>
        </w:tc>
        <w:tc>
          <w:tcPr>
            <w:tcW w:w="850"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Times New Roman" w:hAnsi="Arial" w:cs="Arial"/>
                <w:sz w:val="24"/>
                <w:szCs w:val="24"/>
              </w:rPr>
              <w:lastRenderedPageBreak/>
              <w:t>Администрация Большеулуйского района</w:t>
            </w:r>
          </w:p>
        </w:tc>
        <w:tc>
          <w:tcPr>
            <w:tcW w:w="907"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Times New Roman" w:hAnsi="Arial" w:cs="Arial"/>
                <w:sz w:val="24"/>
                <w:szCs w:val="24"/>
                <w:lang w:eastAsia="ru-RU"/>
              </w:rPr>
              <w:t>111</w:t>
            </w:r>
          </w:p>
        </w:tc>
        <w:tc>
          <w:tcPr>
            <w:tcW w:w="759"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Times New Roman" w:hAnsi="Arial" w:cs="Arial"/>
                <w:sz w:val="24"/>
                <w:szCs w:val="24"/>
                <w:lang w:eastAsia="ru-RU"/>
              </w:rPr>
              <w:t>0412</w:t>
            </w:r>
          </w:p>
        </w:tc>
        <w:tc>
          <w:tcPr>
            <w:tcW w:w="794"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Times New Roman" w:hAnsi="Arial" w:cs="Arial"/>
                <w:sz w:val="24"/>
                <w:szCs w:val="24"/>
                <w:lang w:eastAsia="ru-RU"/>
              </w:rPr>
              <w:t>1990080010</w:t>
            </w:r>
          </w:p>
        </w:tc>
        <w:tc>
          <w:tcPr>
            <w:tcW w:w="624"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Times New Roman" w:hAnsi="Arial" w:cs="Arial"/>
                <w:sz w:val="24"/>
                <w:szCs w:val="24"/>
                <w:lang w:val="en-US" w:eastAsia="ru-RU"/>
              </w:rPr>
              <w:t>2</w:t>
            </w:r>
            <w:r w:rsidRPr="00A3619D">
              <w:rPr>
                <w:rFonts w:ascii="Arial" w:eastAsia="Times New Roman" w:hAnsi="Arial" w:cs="Arial"/>
                <w:sz w:val="24"/>
                <w:szCs w:val="24"/>
                <w:lang w:eastAsia="ru-RU"/>
              </w:rPr>
              <w:t>4</w:t>
            </w:r>
            <w:r w:rsidRPr="00A3619D">
              <w:rPr>
                <w:rFonts w:ascii="Arial" w:eastAsia="Times New Roman" w:hAnsi="Arial" w:cs="Arial"/>
                <w:sz w:val="24"/>
                <w:szCs w:val="24"/>
                <w:lang w:val="en-US" w:eastAsia="ru-RU"/>
              </w:rPr>
              <w:t>0</w:t>
            </w:r>
          </w:p>
        </w:tc>
        <w:tc>
          <w:tcPr>
            <w:tcW w:w="1110"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Times New Roman" w:hAnsi="Arial" w:cs="Arial"/>
                <w:sz w:val="24"/>
                <w:szCs w:val="24"/>
                <w:lang w:eastAsia="ru-RU"/>
              </w:rPr>
              <w:t>0,0</w:t>
            </w:r>
          </w:p>
        </w:tc>
        <w:tc>
          <w:tcPr>
            <w:tcW w:w="1093"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Times New Roman" w:hAnsi="Arial" w:cs="Arial"/>
                <w:sz w:val="24"/>
                <w:szCs w:val="24"/>
                <w:lang w:eastAsia="ru-RU"/>
              </w:rPr>
              <w:t>0,0</w:t>
            </w:r>
          </w:p>
        </w:tc>
        <w:tc>
          <w:tcPr>
            <w:tcW w:w="1134"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Times New Roman" w:hAnsi="Arial" w:cs="Arial"/>
                <w:sz w:val="24"/>
                <w:szCs w:val="24"/>
                <w:lang w:eastAsia="ru-RU"/>
              </w:rPr>
              <w:t>221,7</w:t>
            </w:r>
          </w:p>
        </w:tc>
        <w:tc>
          <w:tcPr>
            <w:tcW w:w="992"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Times New Roman" w:hAnsi="Arial" w:cs="Arial"/>
                <w:sz w:val="24"/>
                <w:szCs w:val="24"/>
                <w:lang w:eastAsia="ru-RU"/>
              </w:rPr>
              <w:t>0,0</w:t>
            </w:r>
          </w:p>
        </w:tc>
        <w:tc>
          <w:tcPr>
            <w:tcW w:w="1134"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Times New Roman" w:hAnsi="Arial" w:cs="Arial"/>
                <w:sz w:val="24"/>
                <w:szCs w:val="24"/>
                <w:lang w:eastAsia="ru-RU"/>
              </w:rPr>
              <w:t>0,0</w:t>
            </w:r>
          </w:p>
        </w:tc>
        <w:tc>
          <w:tcPr>
            <w:tcW w:w="709"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Times New Roman" w:hAnsi="Arial" w:cs="Arial"/>
                <w:sz w:val="24"/>
                <w:szCs w:val="24"/>
                <w:lang w:eastAsia="ru-RU"/>
              </w:rPr>
              <w:t>0,0</w:t>
            </w:r>
          </w:p>
        </w:tc>
        <w:tc>
          <w:tcPr>
            <w:tcW w:w="1052"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221,7</w:t>
            </w:r>
          </w:p>
        </w:tc>
        <w:tc>
          <w:tcPr>
            <w:tcW w:w="1358" w:type="dxa"/>
            <w:gridSpan w:val="2"/>
            <w:vMerge/>
          </w:tcPr>
          <w:p w:rsidR="00A3619D" w:rsidRPr="00A3619D" w:rsidRDefault="00A3619D" w:rsidP="00A3619D">
            <w:pPr>
              <w:autoSpaceDE w:val="0"/>
              <w:autoSpaceDN w:val="0"/>
              <w:adjustRightInd w:val="0"/>
              <w:spacing w:after="0" w:line="240" w:lineRule="auto"/>
              <w:rPr>
                <w:rFonts w:ascii="Arial" w:eastAsia="Calibri" w:hAnsi="Arial" w:cs="Arial"/>
                <w:sz w:val="24"/>
                <w:szCs w:val="24"/>
              </w:rPr>
            </w:pPr>
          </w:p>
        </w:tc>
      </w:tr>
      <w:tr w:rsidR="00A3619D" w:rsidRPr="00A3619D" w:rsidTr="00611DDF">
        <w:tc>
          <w:tcPr>
            <w:tcW w:w="616"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p>
        </w:tc>
        <w:tc>
          <w:tcPr>
            <w:tcW w:w="1814"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Times New Roman" w:hAnsi="Arial" w:cs="Arial"/>
                <w:sz w:val="24"/>
                <w:szCs w:val="24"/>
                <w:lang w:eastAsia="ru-RU"/>
              </w:rPr>
              <w:t>Итого по отдельному мероприятию</w:t>
            </w:r>
          </w:p>
        </w:tc>
        <w:tc>
          <w:tcPr>
            <w:tcW w:w="850"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p>
        </w:tc>
        <w:tc>
          <w:tcPr>
            <w:tcW w:w="907"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p>
        </w:tc>
        <w:tc>
          <w:tcPr>
            <w:tcW w:w="759"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p>
        </w:tc>
        <w:tc>
          <w:tcPr>
            <w:tcW w:w="794"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p>
        </w:tc>
        <w:tc>
          <w:tcPr>
            <w:tcW w:w="624"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p>
        </w:tc>
        <w:tc>
          <w:tcPr>
            <w:tcW w:w="1110"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Times New Roman" w:hAnsi="Arial" w:cs="Arial"/>
                <w:sz w:val="24"/>
                <w:szCs w:val="24"/>
                <w:lang w:eastAsia="ru-RU"/>
              </w:rPr>
              <w:t>0,0</w:t>
            </w:r>
          </w:p>
        </w:tc>
        <w:tc>
          <w:tcPr>
            <w:tcW w:w="1093"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Times New Roman" w:hAnsi="Arial" w:cs="Arial"/>
                <w:sz w:val="24"/>
                <w:szCs w:val="24"/>
                <w:lang w:eastAsia="ru-RU"/>
              </w:rPr>
              <w:t>0,0</w:t>
            </w:r>
          </w:p>
        </w:tc>
        <w:tc>
          <w:tcPr>
            <w:tcW w:w="1134"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Times New Roman" w:hAnsi="Arial" w:cs="Arial"/>
                <w:sz w:val="24"/>
                <w:szCs w:val="24"/>
                <w:lang w:eastAsia="ru-RU"/>
              </w:rPr>
              <w:t>480,0</w:t>
            </w:r>
          </w:p>
        </w:tc>
        <w:tc>
          <w:tcPr>
            <w:tcW w:w="992"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Times New Roman" w:hAnsi="Arial" w:cs="Arial"/>
                <w:sz w:val="24"/>
                <w:szCs w:val="24"/>
                <w:lang w:eastAsia="ru-RU"/>
              </w:rPr>
              <w:t>0,0</w:t>
            </w:r>
          </w:p>
        </w:tc>
        <w:tc>
          <w:tcPr>
            <w:tcW w:w="1134"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Times New Roman" w:hAnsi="Arial" w:cs="Arial"/>
                <w:sz w:val="24"/>
                <w:szCs w:val="24"/>
                <w:lang w:eastAsia="ru-RU"/>
              </w:rPr>
              <w:t>0,0</w:t>
            </w:r>
          </w:p>
        </w:tc>
        <w:tc>
          <w:tcPr>
            <w:tcW w:w="709" w:type="dxa"/>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r w:rsidRPr="00A3619D">
              <w:rPr>
                <w:rFonts w:ascii="Arial" w:eastAsia="Times New Roman" w:hAnsi="Arial" w:cs="Arial"/>
                <w:sz w:val="24"/>
                <w:szCs w:val="24"/>
                <w:lang w:eastAsia="ru-RU"/>
              </w:rPr>
              <w:t>0,0</w:t>
            </w:r>
          </w:p>
        </w:tc>
        <w:tc>
          <w:tcPr>
            <w:tcW w:w="1052" w:type="dxa"/>
          </w:tcPr>
          <w:p w:rsidR="00A3619D" w:rsidRPr="00A3619D" w:rsidRDefault="00A3619D" w:rsidP="00A3619D">
            <w:pPr>
              <w:autoSpaceDE w:val="0"/>
              <w:autoSpaceDN w:val="0"/>
              <w:adjustRightInd w:val="0"/>
              <w:spacing w:after="0" w:line="240" w:lineRule="auto"/>
              <w:jc w:val="center"/>
              <w:rPr>
                <w:rFonts w:ascii="Arial" w:eastAsia="Times New Roman" w:hAnsi="Arial" w:cs="Arial"/>
                <w:sz w:val="24"/>
                <w:szCs w:val="24"/>
                <w:lang w:eastAsia="ru-RU"/>
              </w:rPr>
            </w:pPr>
            <w:r w:rsidRPr="00A3619D">
              <w:rPr>
                <w:rFonts w:ascii="Arial" w:eastAsia="Times New Roman" w:hAnsi="Arial" w:cs="Arial"/>
                <w:sz w:val="24"/>
                <w:szCs w:val="24"/>
                <w:lang w:eastAsia="ru-RU"/>
              </w:rPr>
              <w:t>480,0</w:t>
            </w:r>
          </w:p>
        </w:tc>
        <w:tc>
          <w:tcPr>
            <w:tcW w:w="1358" w:type="dxa"/>
            <w:gridSpan w:val="2"/>
            <w:vMerge/>
          </w:tcPr>
          <w:p w:rsidR="00A3619D" w:rsidRPr="00A3619D" w:rsidRDefault="00A3619D" w:rsidP="00A3619D">
            <w:pPr>
              <w:autoSpaceDE w:val="0"/>
              <w:autoSpaceDN w:val="0"/>
              <w:adjustRightInd w:val="0"/>
              <w:spacing w:after="0" w:line="240" w:lineRule="auto"/>
              <w:rPr>
                <w:rFonts w:ascii="Arial" w:eastAsia="Times New Roman" w:hAnsi="Arial" w:cs="Arial"/>
                <w:sz w:val="24"/>
                <w:szCs w:val="24"/>
                <w:lang w:eastAsia="ru-RU"/>
              </w:rPr>
            </w:pPr>
          </w:p>
        </w:tc>
      </w:tr>
    </w:tbl>
    <w:p w:rsidR="00A3619D" w:rsidRPr="00A3619D" w:rsidRDefault="00A3619D" w:rsidP="00A3619D">
      <w:pPr>
        <w:spacing w:after="0" w:line="240" w:lineRule="auto"/>
        <w:rPr>
          <w:rFonts w:ascii="Arial" w:eastAsia="Times New Roman" w:hAnsi="Arial" w:cs="Arial"/>
          <w:sz w:val="24"/>
          <w:szCs w:val="24"/>
        </w:rPr>
      </w:pP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 xml:space="preserve"> Главный специалист отдела по управлению </w:t>
      </w:r>
    </w:p>
    <w:p w:rsidR="00A3619D" w:rsidRPr="00A3619D" w:rsidRDefault="00A3619D" w:rsidP="00A3619D">
      <w:pPr>
        <w:widowControl w:val="0"/>
        <w:autoSpaceDE w:val="0"/>
        <w:autoSpaceDN w:val="0"/>
        <w:spacing w:after="0" w:line="240" w:lineRule="auto"/>
        <w:rPr>
          <w:rFonts w:ascii="Arial" w:eastAsia="Calibri" w:hAnsi="Arial" w:cs="Arial"/>
          <w:sz w:val="24"/>
          <w:szCs w:val="24"/>
          <w:lang w:eastAsia="ru-RU"/>
        </w:rPr>
      </w:pPr>
      <w:r w:rsidRPr="00A3619D">
        <w:rPr>
          <w:rFonts w:ascii="Arial" w:eastAsia="Calibri" w:hAnsi="Arial" w:cs="Arial"/>
          <w:sz w:val="24"/>
          <w:szCs w:val="24"/>
          <w:lang w:eastAsia="ru-RU"/>
        </w:rPr>
        <w:t>муниципальным имуществом и архитектуре:                                                                                                                                      Копендакова Л.А.</w:t>
      </w:r>
    </w:p>
    <w:p w:rsidR="00F6080D" w:rsidRDefault="00A3619D"/>
    <w:sectPr w:rsidR="00F6080D" w:rsidSect="0065346F">
      <w:pgSz w:w="16838" w:h="11906" w:orient="landscape" w:code="9"/>
      <w:pgMar w:top="1134" w:right="567" w:bottom="426" w:left="1701" w:header="720"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B410D"/>
    <w:multiLevelType w:val="multilevel"/>
    <w:tmpl w:val="C5945B00"/>
    <w:lvl w:ilvl="0">
      <w:start w:val="1"/>
      <w:numFmt w:val="decimal"/>
      <w:lvlText w:val="%1."/>
      <w:lvlJc w:val="left"/>
      <w:pPr>
        <w:ind w:left="2265" w:hanging="1365"/>
      </w:pPr>
      <w:rPr>
        <w:rFonts w:cs="Times New Roman" w:hint="default"/>
      </w:rPr>
    </w:lvl>
    <w:lvl w:ilvl="1">
      <w:start w:val="9"/>
      <w:numFmt w:val="decimal"/>
      <w:isLgl/>
      <w:lvlText w:val="%1.%2."/>
      <w:lvlJc w:val="left"/>
      <w:pPr>
        <w:ind w:left="1620" w:hanging="72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3060" w:hanging="2160"/>
      </w:pPr>
      <w:rPr>
        <w:rFonts w:cs="Times New Roman" w:hint="default"/>
      </w:rPr>
    </w:lvl>
  </w:abstractNum>
  <w:abstractNum w:abstractNumId="1" w15:restartNumberingAfterBreak="0">
    <w:nsid w:val="5EFE708C"/>
    <w:multiLevelType w:val="hybridMultilevel"/>
    <w:tmpl w:val="EE142AD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BF2F77"/>
    <w:multiLevelType w:val="hybridMultilevel"/>
    <w:tmpl w:val="7E144F50"/>
    <w:lvl w:ilvl="0" w:tplc="43021D5A">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7D4E5EB1"/>
    <w:multiLevelType w:val="hybridMultilevel"/>
    <w:tmpl w:val="81729324"/>
    <w:lvl w:ilvl="0" w:tplc="1B2019F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CFD"/>
    <w:rsid w:val="00111BB0"/>
    <w:rsid w:val="00922F7D"/>
    <w:rsid w:val="00A3619D"/>
    <w:rsid w:val="00BB0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EBEB6"/>
  <w15:chartTrackingRefBased/>
  <w15:docId w15:val="{1B5C64B4-CD28-4D34-948B-94BB1A13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A3619D"/>
  </w:style>
  <w:style w:type="paragraph" w:customStyle="1" w:styleId="ConsPlusNormal">
    <w:name w:val="ConsPlusNormal"/>
    <w:rsid w:val="00A3619D"/>
    <w:pPr>
      <w:widowControl w:val="0"/>
      <w:autoSpaceDE w:val="0"/>
      <w:autoSpaceDN w:val="0"/>
      <w:spacing w:after="0" w:line="240" w:lineRule="auto"/>
    </w:pPr>
    <w:rPr>
      <w:rFonts w:ascii="Calibri" w:eastAsia="Calibri" w:hAnsi="Calibri" w:cs="Calibri"/>
      <w:lang w:eastAsia="ru-RU"/>
    </w:rPr>
  </w:style>
  <w:style w:type="paragraph" w:customStyle="1" w:styleId="ConsPlusTitle">
    <w:name w:val="ConsPlusTitle"/>
    <w:rsid w:val="00A3619D"/>
    <w:pPr>
      <w:widowControl w:val="0"/>
      <w:autoSpaceDE w:val="0"/>
      <w:autoSpaceDN w:val="0"/>
      <w:spacing w:after="0" w:line="240" w:lineRule="auto"/>
    </w:pPr>
    <w:rPr>
      <w:rFonts w:ascii="Calibri" w:eastAsia="Calibri" w:hAnsi="Calibri" w:cs="Calibri"/>
      <w:b/>
      <w:bCs/>
      <w:lang w:eastAsia="ru-RU"/>
    </w:rPr>
  </w:style>
  <w:style w:type="paragraph" w:styleId="a3">
    <w:name w:val="footnote text"/>
    <w:basedOn w:val="a"/>
    <w:link w:val="a4"/>
    <w:semiHidden/>
    <w:unhideWhenUsed/>
    <w:rsid w:val="00A3619D"/>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A3619D"/>
    <w:rPr>
      <w:rFonts w:ascii="Times New Roman" w:eastAsia="Times New Roman" w:hAnsi="Times New Roman" w:cs="Times New Roman"/>
      <w:sz w:val="20"/>
      <w:szCs w:val="20"/>
      <w:lang w:eastAsia="ru-RU"/>
    </w:rPr>
  </w:style>
  <w:style w:type="character" w:styleId="a5">
    <w:name w:val="footnote reference"/>
    <w:semiHidden/>
    <w:unhideWhenUsed/>
    <w:rsid w:val="00A3619D"/>
    <w:rPr>
      <w:vertAlign w:val="superscript"/>
    </w:rPr>
  </w:style>
  <w:style w:type="table" w:styleId="a6">
    <w:name w:val="Table Grid"/>
    <w:basedOn w:val="a1"/>
    <w:rsid w:val="00A361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A3619D"/>
    <w:rPr>
      <w:color w:val="0000FF"/>
      <w:u w:val="single"/>
    </w:rPr>
  </w:style>
  <w:style w:type="character" w:styleId="a8">
    <w:name w:val="FollowedHyperlink"/>
    <w:rsid w:val="00A3619D"/>
    <w:rPr>
      <w:color w:val="800080"/>
      <w:u w:val="single"/>
    </w:rPr>
  </w:style>
  <w:style w:type="paragraph" w:customStyle="1" w:styleId="ConsPlusTitlePage">
    <w:name w:val="ConsPlusTitlePage"/>
    <w:rsid w:val="00A3619D"/>
    <w:pPr>
      <w:widowControl w:val="0"/>
      <w:autoSpaceDE w:val="0"/>
      <w:autoSpaceDN w:val="0"/>
      <w:spacing w:after="0" w:line="240" w:lineRule="auto"/>
    </w:pPr>
    <w:rPr>
      <w:rFonts w:ascii="Tahoma" w:eastAsia="Calibri" w:hAnsi="Tahoma" w:cs="Tahoma"/>
      <w:sz w:val="20"/>
      <w:szCs w:val="20"/>
      <w:lang w:eastAsia="ru-RU"/>
    </w:rPr>
  </w:style>
  <w:style w:type="paragraph" w:styleId="a9">
    <w:name w:val="header"/>
    <w:basedOn w:val="a"/>
    <w:link w:val="aa"/>
    <w:semiHidden/>
    <w:rsid w:val="00A3619D"/>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a">
    <w:name w:val="Верхний колонтитул Знак"/>
    <w:basedOn w:val="a0"/>
    <w:link w:val="a9"/>
    <w:semiHidden/>
    <w:rsid w:val="00A3619D"/>
    <w:rPr>
      <w:rFonts w:ascii="Times New Roman" w:eastAsia="Calibri" w:hAnsi="Times New Roman" w:cs="Times New Roman"/>
      <w:sz w:val="24"/>
      <w:szCs w:val="24"/>
      <w:lang w:eastAsia="ru-RU"/>
    </w:rPr>
  </w:style>
  <w:style w:type="paragraph" w:styleId="ab">
    <w:name w:val="footer"/>
    <w:basedOn w:val="a"/>
    <w:link w:val="ac"/>
    <w:semiHidden/>
    <w:rsid w:val="00A3619D"/>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c">
    <w:name w:val="Нижний колонтитул Знак"/>
    <w:basedOn w:val="a0"/>
    <w:link w:val="ab"/>
    <w:semiHidden/>
    <w:rsid w:val="00A3619D"/>
    <w:rPr>
      <w:rFonts w:ascii="Times New Roman" w:eastAsia="Calibri" w:hAnsi="Times New Roman" w:cs="Times New Roman"/>
      <w:sz w:val="24"/>
      <w:szCs w:val="24"/>
      <w:lang w:eastAsia="ru-RU"/>
    </w:rPr>
  </w:style>
  <w:style w:type="paragraph" w:customStyle="1" w:styleId="4">
    <w:name w:val="Стиль4"/>
    <w:basedOn w:val="a"/>
    <w:link w:val="40"/>
    <w:qFormat/>
    <w:rsid w:val="00A3619D"/>
    <w:pPr>
      <w:spacing w:after="0" w:line="240" w:lineRule="auto"/>
      <w:ind w:firstLine="567"/>
      <w:jc w:val="both"/>
    </w:pPr>
    <w:rPr>
      <w:rFonts w:ascii="Calibri" w:eastAsia="Calibri" w:hAnsi="Calibri" w:cs="Times New Roman"/>
      <w:b/>
      <w:i/>
      <w:sz w:val="28"/>
      <w:szCs w:val="28"/>
    </w:rPr>
  </w:style>
  <w:style w:type="character" w:customStyle="1" w:styleId="40">
    <w:name w:val="Стиль4 Знак"/>
    <w:link w:val="4"/>
    <w:locked/>
    <w:rsid w:val="00A3619D"/>
    <w:rPr>
      <w:rFonts w:ascii="Calibri" w:eastAsia="Calibri" w:hAnsi="Calibri" w:cs="Times New Roman"/>
      <w:b/>
      <w:i/>
      <w:sz w:val="28"/>
      <w:szCs w:val="28"/>
    </w:rPr>
  </w:style>
  <w:style w:type="paragraph" w:styleId="ad">
    <w:name w:val="Balloon Text"/>
    <w:basedOn w:val="a"/>
    <w:link w:val="ae"/>
    <w:rsid w:val="00A3619D"/>
    <w:pPr>
      <w:spacing w:after="0" w:line="240" w:lineRule="auto"/>
    </w:pPr>
    <w:rPr>
      <w:rFonts w:ascii="Tahoma" w:eastAsia="Calibri" w:hAnsi="Tahoma" w:cs="Tahoma"/>
      <w:sz w:val="16"/>
      <w:szCs w:val="16"/>
      <w:lang w:eastAsia="ru-RU"/>
    </w:rPr>
  </w:style>
  <w:style w:type="character" w:customStyle="1" w:styleId="ae">
    <w:name w:val="Текст выноски Знак"/>
    <w:basedOn w:val="a0"/>
    <w:link w:val="ad"/>
    <w:rsid w:val="00A3619D"/>
    <w:rPr>
      <w:rFonts w:ascii="Tahoma" w:eastAsia="Calibri" w:hAnsi="Tahoma" w:cs="Tahoma"/>
      <w:sz w:val="16"/>
      <w:szCs w:val="16"/>
      <w:lang w:eastAsia="ru-RU"/>
    </w:rPr>
  </w:style>
  <w:style w:type="paragraph" w:customStyle="1" w:styleId="formattext">
    <w:name w:val="formattext"/>
    <w:basedOn w:val="a"/>
    <w:rsid w:val="00A361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73EA1887213C46FFC2A615B598708C8E6D4B5A48E0DD4CE10F352606o3c4H" TargetMode="External"/><Relationship Id="rId13" Type="http://schemas.openxmlformats.org/officeDocument/2006/relationships/hyperlink" Target="consultantplus://offline/ref=68F86F28C88CDE3AEB37CF330C4645735B2BA90D277F995044A2784127q3U7J" TargetMode="External"/><Relationship Id="rId18" Type="http://schemas.openxmlformats.org/officeDocument/2006/relationships/hyperlink" Target="consultantplus://offline/ref=68F86F28C88CDE3AEB37CF330C4645735A22AC0B217E995044A2784127q3U7J" TargetMode="External"/><Relationship Id="rId3" Type="http://schemas.openxmlformats.org/officeDocument/2006/relationships/settings" Target="settings.xml"/><Relationship Id="rId21" Type="http://schemas.openxmlformats.org/officeDocument/2006/relationships/hyperlink" Target="consultantplus://offline/ref=3070BC36122D701F94F5999299AB7A742D806B72D09A83163DD0275A30B0A01B53DBE24792F9A81EGDfFJ" TargetMode="External"/><Relationship Id="rId7" Type="http://schemas.openxmlformats.org/officeDocument/2006/relationships/hyperlink" Target="consultantplus://offline/ref=6473EA1887213C46FFC2A615B598708C8E6C4D5D44BF8A4EB05A3B230E64739D56883758E1EDo7cFH" TargetMode="External"/><Relationship Id="rId12" Type="http://schemas.openxmlformats.org/officeDocument/2006/relationships/hyperlink" Target="consultantplus://offline/ref=6473EA1887213C46FFC2A615B598708C8F644E5A47EDDD4CE10F352606o3c4H" TargetMode="External"/><Relationship Id="rId17" Type="http://schemas.openxmlformats.org/officeDocument/2006/relationships/hyperlink" Target="consultantplus://offline/ref=68F86F28C88CDE3AEB37CF330C4645735A22AC0D2876995044A2784127q3U7J" TargetMode="External"/><Relationship Id="rId2" Type="http://schemas.openxmlformats.org/officeDocument/2006/relationships/styles" Target="styles.xml"/><Relationship Id="rId16" Type="http://schemas.openxmlformats.org/officeDocument/2006/relationships/hyperlink" Target="https://login.consultant.ru/link/?req=doc&amp;base=LAW&amp;n=436361&amp;dst=100010" TargetMode="External"/><Relationship Id="rId20" Type="http://schemas.openxmlformats.org/officeDocument/2006/relationships/hyperlink" Target="consultantplus://offline/ref=3070BC36122D701F94F5999299AB7A742C886979D19E83163DD0275A30B0A01B53DBE247G9f2J" TargetMode="External"/><Relationship Id="rId1" Type="http://schemas.openxmlformats.org/officeDocument/2006/relationships/numbering" Target="numbering.xml"/><Relationship Id="rId6" Type="http://schemas.openxmlformats.org/officeDocument/2006/relationships/hyperlink" Target="consultantplus://offline/ref=3201E557F6673560ED6B75D52A238E21FD8B440C1218F76D606F0E96E1F03FFA38KBTFC" TargetMode="External"/><Relationship Id="rId11" Type="http://schemas.openxmlformats.org/officeDocument/2006/relationships/hyperlink" Target="consultantplus://offline/ref=6473EA1887213C46FFC2A615B598708C8E6C4C5147E9DD4CE10F352606o3c4H" TargetMode="External"/><Relationship Id="rId24" Type="http://schemas.openxmlformats.org/officeDocument/2006/relationships/theme" Target="theme/theme1.xml"/><Relationship Id="rId5" Type="http://schemas.openxmlformats.org/officeDocument/2006/relationships/hyperlink" Target="consultantplus://offline/ref=3201E557F6673560ED6B6BD83C4FD12EFC821B051719FD393D3908C1BEA039AF78FF363EAD11CC52KAT0C" TargetMode="External"/><Relationship Id="rId15" Type="http://schemas.openxmlformats.org/officeDocument/2006/relationships/hyperlink" Target="consultantplus://offline/ref=68F86F28C88CDE3AEB37CF330C4645735A22A9092577995044A2784127q3U7J" TargetMode="External"/><Relationship Id="rId23" Type="http://schemas.openxmlformats.org/officeDocument/2006/relationships/fontTable" Target="fontTable.xml"/><Relationship Id="rId10" Type="http://schemas.openxmlformats.org/officeDocument/2006/relationships/hyperlink" Target="consultantplus://offline/ref=6473EA1887213C46FFC2A615B598708C8F644E5A46EDDD4CE10F352606o3c4H" TargetMode="External"/><Relationship Id="rId19" Type="http://schemas.openxmlformats.org/officeDocument/2006/relationships/hyperlink" Target="consultantplus://offline/ref=3070BC36122D701F94F5999299AB7A742C896E72DE9783163DD0275A30GBf0J" TargetMode="External"/><Relationship Id="rId4" Type="http://schemas.openxmlformats.org/officeDocument/2006/relationships/webSettings" Target="webSettings.xml"/><Relationship Id="rId9" Type="http://schemas.openxmlformats.org/officeDocument/2006/relationships/hyperlink" Target="consultantplus://offline/ref=6473EA1887213C46FFC2A615B598708C8F644E5946EADD4CE10F352606o3c4H" TargetMode="External"/><Relationship Id="rId14" Type="http://schemas.openxmlformats.org/officeDocument/2006/relationships/hyperlink" Target="consultantplus://offline/ref=68F86F28C88CDE3AEB37CF330C4645735B2AAE062172995044A2784127q3U7J" TargetMode="External"/><Relationship Id="rId22" Type="http://schemas.openxmlformats.org/officeDocument/2006/relationships/hyperlink" Target="consultantplus://offline/ref=3070BC36122D701F94F5999299AB7A742D806B71D09D83163DD0275A30B0A01B53DBE24792FAAB13GDf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11798</Words>
  <Characters>67250</Characters>
  <Application>Microsoft Office Word</Application>
  <DocSecurity>0</DocSecurity>
  <Lines>560</Lines>
  <Paragraphs>157</Paragraphs>
  <ScaleCrop>false</ScaleCrop>
  <Company>SPecialiST RePack</Company>
  <LinksUpToDate>false</LinksUpToDate>
  <CharactersWithSpaces>78891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2024-10-11T02:57:00Z</dcterms:created>
  <dcterms:modified xsi:type="dcterms:W3CDTF">2024-10-11T02:57:00Z</dcterms:modified>
</cp:coreProperties>
</file>