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1D" w:rsidRPr="00996800" w:rsidRDefault="00125D1D" w:rsidP="00125D1D">
      <w:pPr>
        <w:ind w:left="567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96800">
        <w:rPr>
          <w:rFonts w:ascii="Arial" w:hAnsi="Arial" w:cs="Arial"/>
          <w:sz w:val="24"/>
          <w:szCs w:val="24"/>
        </w:rPr>
        <w:t>Приложение № 1</w:t>
      </w:r>
    </w:p>
    <w:p w:rsidR="00125D1D" w:rsidRPr="00996800" w:rsidRDefault="00125D1D" w:rsidP="00125D1D">
      <w:pPr>
        <w:ind w:left="5670"/>
        <w:rPr>
          <w:rFonts w:ascii="Arial" w:hAnsi="Arial" w:cs="Arial"/>
          <w:sz w:val="24"/>
          <w:szCs w:val="24"/>
        </w:rPr>
      </w:pPr>
      <w:proofErr w:type="gramStart"/>
      <w:r w:rsidRPr="00996800">
        <w:rPr>
          <w:rFonts w:ascii="Arial" w:hAnsi="Arial" w:cs="Arial"/>
          <w:sz w:val="24"/>
          <w:szCs w:val="24"/>
        </w:rPr>
        <w:t>к  муниципальной</w:t>
      </w:r>
      <w:proofErr w:type="gramEnd"/>
      <w:r w:rsidRPr="00996800">
        <w:rPr>
          <w:rFonts w:ascii="Arial" w:hAnsi="Arial" w:cs="Arial"/>
          <w:sz w:val="24"/>
          <w:szCs w:val="24"/>
        </w:rPr>
        <w:t xml:space="preserve"> программе</w:t>
      </w:r>
    </w:p>
    <w:p w:rsidR="00125D1D" w:rsidRPr="00996800" w:rsidRDefault="00125D1D" w:rsidP="00125D1D">
      <w:pPr>
        <w:ind w:left="5670"/>
        <w:rPr>
          <w:rFonts w:ascii="Arial" w:hAnsi="Arial" w:cs="Arial"/>
          <w:sz w:val="24"/>
          <w:szCs w:val="24"/>
        </w:rPr>
      </w:pPr>
      <w:r w:rsidRPr="00996800">
        <w:rPr>
          <w:rFonts w:ascii="Arial" w:hAnsi="Arial" w:cs="Arial"/>
          <w:sz w:val="24"/>
          <w:szCs w:val="24"/>
        </w:rPr>
        <w:t>«О мерах противодействию терроризму и экстремизму и чрезвычайных ситуаций</w:t>
      </w:r>
    </w:p>
    <w:p w:rsidR="00125D1D" w:rsidRPr="00996800" w:rsidRDefault="00125D1D" w:rsidP="00125D1D">
      <w:pPr>
        <w:ind w:left="5670"/>
        <w:rPr>
          <w:rFonts w:ascii="Arial" w:hAnsi="Arial" w:cs="Arial"/>
          <w:sz w:val="24"/>
          <w:szCs w:val="24"/>
        </w:rPr>
      </w:pPr>
      <w:r w:rsidRPr="00996800">
        <w:rPr>
          <w:rFonts w:ascii="Arial" w:hAnsi="Arial" w:cs="Arial"/>
          <w:sz w:val="24"/>
          <w:szCs w:val="24"/>
        </w:rPr>
        <w:t>на территории Сучковского сельсовета»</w:t>
      </w:r>
    </w:p>
    <w:p w:rsidR="00125D1D" w:rsidRPr="001419AA" w:rsidRDefault="00125D1D" w:rsidP="00125D1D">
      <w:pPr>
        <w:pStyle w:val="Style10"/>
        <w:widowControl/>
        <w:tabs>
          <w:tab w:val="left" w:pos="1214"/>
        </w:tabs>
        <w:spacing w:before="77" w:line="322" w:lineRule="exact"/>
        <w:ind w:firstLine="0"/>
        <w:jc w:val="left"/>
        <w:rPr>
          <w:rFonts w:ascii="Arial" w:hAnsi="Arial" w:cs="Arial"/>
        </w:rPr>
      </w:pPr>
    </w:p>
    <w:p w:rsidR="00125D1D" w:rsidRPr="00472A3E" w:rsidRDefault="00125D1D" w:rsidP="00125D1D">
      <w:pPr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ПАСПОРТ МУНИЦИПАЛЬНОЙ ПРОГРАММЫ</w:t>
      </w:r>
    </w:p>
    <w:p w:rsidR="00125D1D" w:rsidRPr="00472A3E" w:rsidRDefault="00125D1D" w:rsidP="00125D1D">
      <w:pPr>
        <w:jc w:val="center"/>
        <w:rPr>
          <w:rFonts w:ascii="Arial" w:hAnsi="Arial" w:cs="Arial"/>
          <w:bCs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</w:t>
      </w:r>
      <w:r w:rsidRPr="00472A3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"</w:t>
      </w:r>
      <w:r w:rsidRPr="00472A3E">
        <w:rPr>
          <w:rFonts w:ascii="Arial" w:hAnsi="Arial" w:cs="Arial"/>
          <w:sz w:val="24"/>
          <w:szCs w:val="24"/>
        </w:rPr>
        <w:t xml:space="preserve">О мерах противодействию терроризму и экстремизму </w:t>
      </w:r>
      <w:r w:rsidRPr="00472A3E">
        <w:rPr>
          <w:rFonts w:ascii="Arial" w:hAnsi="Arial" w:cs="Arial"/>
          <w:bCs/>
          <w:sz w:val="24"/>
          <w:szCs w:val="24"/>
        </w:rPr>
        <w:t>и чрезвычайных ситуаций на те</w:t>
      </w:r>
      <w:r>
        <w:rPr>
          <w:rFonts w:ascii="Arial" w:hAnsi="Arial" w:cs="Arial"/>
          <w:bCs/>
          <w:sz w:val="24"/>
          <w:szCs w:val="24"/>
        </w:rPr>
        <w:t>рритории Сучковского сельсовета"</w:t>
      </w:r>
      <w:r w:rsidRPr="00472A3E">
        <w:rPr>
          <w:rFonts w:ascii="Arial" w:hAnsi="Arial" w:cs="Arial"/>
          <w:bCs/>
          <w:sz w:val="24"/>
          <w:szCs w:val="24"/>
        </w:rPr>
        <w:t xml:space="preserve"> </w:t>
      </w:r>
    </w:p>
    <w:p w:rsidR="00125D1D" w:rsidRPr="00472A3E" w:rsidRDefault="00125D1D" w:rsidP="00125D1D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125D1D" w:rsidRPr="00472A3E" w:rsidTr="004632D0">
        <w:trPr>
          <w:trHeight w:val="894"/>
        </w:trPr>
        <w:tc>
          <w:tcPr>
            <w:tcW w:w="3510" w:type="dxa"/>
            <w:shd w:val="clear" w:color="auto" w:fill="auto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096" w:type="dxa"/>
            <w:shd w:val="clear" w:color="auto" w:fill="auto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"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О мерах противодействию терроризму и экстремизму </w:t>
            </w:r>
            <w:r w:rsidRPr="00472A3E">
              <w:rPr>
                <w:rFonts w:ascii="Arial" w:hAnsi="Arial" w:cs="Arial"/>
                <w:bCs/>
                <w:sz w:val="24"/>
                <w:szCs w:val="24"/>
              </w:rPr>
              <w:t xml:space="preserve"> и чрезвычайных ситуаций на территории Сучко</w:t>
            </w:r>
            <w:r>
              <w:rPr>
                <w:rFonts w:ascii="Arial" w:hAnsi="Arial" w:cs="Arial"/>
                <w:bCs/>
                <w:sz w:val="24"/>
                <w:szCs w:val="24"/>
              </w:rPr>
              <w:t>вского сельсовета"</w:t>
            </w:r>
          </w:p>
        </w:tc>
      </w:tr>
      <w:tr w:rsidR="00125D1D" w:rsidRPr="00472A3E" w:rsidTr="004632D0">
        <w:tc>
          <w:tcPr>
            <w:tcW w:w="3510" w:type="dxa"/>
            <w:shd w:val="clear" w:color="auto" w:fill="auto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096" w:type="dxa"/>
            <w:shd w:val="clear" w:color="auto" w:fill="auto"/>
          </w:tcPr>
          <w:p w:rsidR="00125D1D" w:rsidRPr="00472A3E" w:rsidRDefault="00125D1D" w:rsidP="004632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Статья 179.3 Бюджетного кодекса РФ, распоряжение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472A3E">
              <w:rPr>
                <w:rFonts w:ascii="Arial" w:hAnsi="Arial" w:cs="Arial"/>
                <w:sz w:val="24"/>
                <w:szCs w:val="24"/>
              </w:rPr>
              <w:t>дминистрации Сучковского сельсовета Большеулуйского района Красно</w:t>
            </w:r>
            <w:r>
              <w:rPr>
                <w:rFonts w:ascii="Arial" w:hAnsi="Arial" w:cs="Arial"/>
                <w:sz w:val="24"/>
                <w:szCs w:val="24"/>
              </w:rPr>
              <w:t>ярского края № 61  от 01.11.2023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года «Об утверждении перечня муниципальных программ Сучковского сельсовета, Постановление администрации Сучковского сельсовета № 104 от 15.09.2013 года  «Об утверждении Порядка принятия решений о разработке муниципальных программ Сучковского сельсовета, их формировании и реализации».</w:t>
            </w:r>
          </w:p>
        </w:tc>
      </w:tr>
      <w:tr w:rsidR="00125D1D" w:rsidRPr="00472A3E" w:rsidTr="004632D0">
        <w:tc>
          <w:tcPr>
            <w:tcW w:w="3510" w:type="dxa"/>
            <w:shd w:val="clear" w:color="auto" w:fill="auto"/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96" w:type="dxa"/>
            <w:shd w:val="clear" w:color="auto" w:fill="auto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Администрация Сучковского сельсовета</w:t>
            </w:r>
          </w:p>
        </w:tc>
      </w:tr>
      <w:tr w:rsidR="00125D1D" w:rsidRPr="00472A3E" w:rsidTr="004632D0">
        <w:tc>
          <w:tcPr>
            <w:tcW w:w="3510" w:type="dxa"/>
            <w:shd w:val="clear" w:color="auto" w:fill="auto"/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6" w:type="dxa"/>
            <w:shd w:val="clear" w:color="auto" w:fill="auto"/>
          </w:tcPr>
          <w:p w:rsidR="00125D1D" w:rsidRDefault="00125D1D" w:rsidP="00463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Подпрограммы: не предусмотрены.</w:t>
            </w:r>
          </w:p>
          <w:p w:rsidR="00125D1D" w:rsidRDefault="00125D1D" w:rsidP="00463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Отдельные мероприятия:</w:t>
            </w:r>
          </w:p>
          <w:p w:rsidR="00125D1D" w:rsidRDefault="00125D1D" w:rsidP="00125D1D">
            <w:pPr>
              <w:numPr>
                <w:ilvl w:val="0"/>
                <w:numId w:val="2"/>
              </w:numPr>
              <w:tabs>
                <w:tab w:val="left" w:pos="31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      </w:r>
          </w:p>
          <w:p w:rsidR="00125D1D" w:rsidRDefault="00125D1D" w:rsidP="00125D1D">
            <w:pPr>
              <w:numPr>
                <w:ilvl w:val="0"/>
                <w:numId w:val="2"/>
              </w:numPr>
              <w:tabs>
                <w:tab w:val="left" w:pos="31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Проведение воспитательной, пропагандистской работы с населением, направленной на предупреждение террористической и экстремистской деятельности, чрезвычайных ситуаций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25D1D" w:rsidRPr="00472A3E" w:rsidRDefault="00125D1D" w:rsidP="00125D1D">
            <w:pPr>
              <w:numPr>
                <w:ilvl w:val="0"/>
                <w:numId w:val="2"/>
              </w:numPr>
              <w:tabs>
                <w:tab w:val="left" w:pos="31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A7D">
              <w:rPr>
                <w:rFonts w:ascii="Arial" w:hAnsi="Arial" w:cs="Arial"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</w:tc>
      </w:tr>
      <w:tr w:rsidR="00125D1D" w:rsidRPr="00472A3E" w:rsidTr="004632D0">
        <w:tc>
          <w:tcPr>
            <w:tcW w:w="3510" w:type="dxa"/>
            <w:shd w:val="clear" w:color="auto" w:fill="auto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096" w:type="dxa"/>
            <w:shd w:val="clear" w:color="auto" w:fill="auto"/>
          </w:tcPr>
          <w:p w:rsidR="00125D1D" w:rsidRPr="00472A3E" w:rsidRDefault="00125D1D" w:rsidP="00463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</w:tc>
      </w:tr>
      <w:tr w:rsidR="00125D1D" w:rsidRPr="00472A3E" w:rsidTr="004632D0">
        <w:tc>
          <w:tcPr>
            <w:tcW w:w="3510" w:type="dxa"/>
            <w:shd w:val="clear" w:color="auto" w:fill="auto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96" w:type="dxa"/>
            <w:shd w:val="clear" w:color="auto" w:fill="auto"/>
          </w:tcPr>
          <w:p w:rsidR="00125D1D" w:rsidRPr="00472A3E" w:rsidRDefault="00125D1D" w:rsidP="00463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Повышение уровня защищенности населения  при угрозе и возникновении терроризма, экстремизма, чрезвычайных ситуаций на территории сельсовета</w:t>
            </w:r>
          </w:p>
        </w:tc>
      </w:tr>
      <w:tr w:rsidR="00125D1D" w:rsidRPr="00472A3E" w:rsidTr="004632D0">
        <w:tc>
          <w:tcPr>
            <w:tcW w:w="3510" w:type="dxa"/>
            <w:shd w:val="clear" w:color="auto" w:fill="auto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096" w:type="dxa"/>
            <w:shd w:val="clear" w:color="auto" w:fill="auto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2024-2026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125D1D" w:rsidRPr="00472A3E" w:rsidTr="004632D0">
        <w:tc>
          <w:tcPr>
            <w:tcW w:w="3510" w:type="dxa"/>
            <w:shd w:val="clear" w:color="auto" w:fill="auto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результативности муниципальной программы</w:t>
            </w:r>
          </w:p>
        </w:tc>
        <w:tc>
          <w:tcPr>
            <w:tcW w:w="6096" w:type="dxa"/>
            <w:shd w:val="clear" w:color="auto" w:fill="auto"/>
          </w:tcPr>
          <w:p w:rsidR="00125D1D" w:rsidRPr="00472A3E" w:rsidRDefault="00125D1D" w:rsidP="004632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- Увеличение количества проведённых лекций по профилактике в области антитеррористической, экстремистской деятельности, чрезвычайных ситуаций до 7 лекций в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отношению к 2023 году (5 лекций</w:t>
            </w:r>
            <w:r w:rsidRPr="00472A3E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125D1D" w:rsidRPr="00472A3E" w:rsidTr="004632D0">
        <w:tc>
          <w:tcPr>
            <w:tcW w:w="3510" w:type="dxa"/>
            <w:shd w:val="clear" w:color="auto" w:fill="auto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125D1D" w:rsidRPr="006C4950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6C4950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составляет:</w:t>
            </w:r>
          </w:p>
          <w:p w:rsidR="00125D1D" w:rsidRPr="006C4950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6C4950">
              <w:rPr>
                <w:rFonts w:ascii="Arial" w:hAnsi="Arial" w:cs="Arial"/>
                <w:sz w:val="24"/>
                <w:szCs w:val="24"/>
              </w:rPr>
              <w:t>в 2024-2026 годах – 2008,0 тыс. рублей</w:t>
            </w:r>
          </w:p>
          <w:p w:rsidR="00125D1D" w:rsidRPr="006C4950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6C495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25D1D" w:rsidRPr="006C4950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6C4950">
              <w:rPr>
                <w:rFonts w:ascii="Arial" w:hAnsi="Arial" w:cs="Arial"/>
                <w:sz w:val="24"/>
                <w:szCs w:val="24"/>
              </w:rPr>
              <w:t>средства местного бюджета – 1904,5 тыс. рублей по годам:</w:t>
            </w:r>
          </w:p>
          <w:p w:rsidR="00125D1D" w:rsidRPr="006C4950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6C4950">
              <w:rPr>
                <w:rFonts w:ascii="Arial" w:hAnsi="Arial" w:cs="Arial"/>
                <w:sz w:val="24"/>
                <w:szCs w:val="24"/>
              </w:rPr>
              <w:t>в 2024 году – 638,5 тыс. рублей</w:t>
            </w:r>
          </w:p>
          <w:p w:rsidR="00125D1D" w:rsidRPr="006C4950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6C4950">
              <w:rPr>
                <w:rFonts w:ascii="Arial" w:hAnsi="Arial" w:cs="Arial"/>
                <w:sz w:val="24"/>
                <w:szCs w:val="24"/>
              </w:rPr>
              <w:t>в 2025 году – 633,0 тыс. рублей</w:t>
            </w:r>
          </w:p>
          <w:p w:rsidR="00125D1D" w:rsidRPr="006C4950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6C4950">
              <w:rPr>
                <w:rFonts w:ascii="Arial" w:hAnsi="Arial" w:cs="Arial"/>
                <w:sz w:val="24"/>
                <w:szCs w:val="24"/>
              </w:rPr>
              <w:t>в 2026 году – 633,0 тыс. рублей</w:t>
            </w:r>
          </w:p>
          <w:p w:rsidR="00125D1D" w:rsidRPr="006C4950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6C4950">
              <w:rPr>
                <w:rFonts w:ascii="Arial" w:hAnsi="Arial" w:cs="Arial"/>
                <w:sz w:val="24"/>
                <w:szCs w:val="24"/>
              </w:rPr>
              <w:t>средства краевого бюджета – 103,5 тыс. рублей по годам:</w:t>
            </w:r>
          </w:p>
          <w:p w:rsidR="00125D1D" w:rsidRPr="006C4950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6C4950">
              <w:rPr>
                <w:rFonts w:ascii="Arial" w:hAnsi="Arial" w:cs="Arial"/>
                <w:sz w:val="24"/>
                <w:szCs w:val="24"/>
              </w:rPr>
              <w:t>в 2024 году – 103,5 тыс. рублей</w:t>
            </w:r>
          </w:p>
          <w:p w:rsidR="00125D1D" w:rsidRPr="006C4950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6C4950">
              <w:rPr>
                <w:rFonts w:ascii="Arial" w:hAnsi="Arial" w:cs="Arial"/>
                <w:sz w:val="24"/>
                <w:szCs w:val="24"/>
              </w:rPr>
              <w:t>в 2025 году – 0,0 тыс. рублей</w:t>
            </w:r>
          </w:p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6C4950">
              <w:rPr>
                <w:rFonts w:ascii="Arial" w:hAnsi="Arial" w:cs="Arial"/>
                <w:sz w:val="24"/>
                <w:szCs w:val="24"/>
              </w:rPr>
              <w:t>в 2026 году – 0,0 тыс. рублей</w:t>
            </w:r>
          </w:p>
        </w:tc>
      </w:tr>
      <w:tr w:rsidR="00125D1D" w:rsidRPr="00472A3E" w:rsidTr="004632D0">
        <w:tc>
          <w:tcPr>
            <w:tcW w:w="3510" w:type="dxa"/>
            <w:shd w:val="clear" w:color="auto" w:fill="auto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096" w:type="dxa"/>
            <w:shd w:val="clear" w:color="auto" w:fill="auto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Администрация Сучковского сельсовета</w:t>
            </w:r>
          </w:p>
        </w:tc>
      </w:tr>
    </w:tbl>
    <w:p w:rsidR="00125D1D" w:rsidRDefault="00125D1D" w:rsidP="00125D1D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125D1D" w:rsidRPr="00472A3E" w:rsidRDefault="00125D1D" w:rsidP="00125D1D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472A3E">
        <w:rPr>
          <w:rFonts w:ascii="Arial" w:hAnsi="Arial" w:cs="Arial"/>
          <w:b/>
          <w:bCs/>
          <w:sz w:val="24"/>
          <w:szCs w:val="24"/>
        </w:rPr>
        <w:t>1. Характеристика текущего состояния с указанием основных показателей муниципальной программы</w:t>
      </w:r>
    </w:p>
    <w:p w:rsidR="00125D1D" w:rsidRPr="00472A3E" w:rsidRDefault="00125D1D" w:rsidP="00125D1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25D1D" w:rsidRPr="00472A3E" w:rsidRDefault="00125D1D" w:rsidP="00125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Муниципальное образование Сучковский сельсовет Большеулуйского района расположено в </w:t>
      </w:r>
      <w:smartTag w:uri="urn:schemas-microsoft-com:office:smarttags" w:element="metricconverter">
        <w:smartTagPr>
          <w:attr w:name="ProductID" w:val="12 км"/>
        </w:smartTagPr>
        <w:r w:rsidRPr="00472A3E">
          <w:rPr>
            <w:rFonts w:ascii="Arial" w:hAnsi="Arial" w:cs="Arial"/>
            <w:sz w:val="24"/>
            <w:szCs w:val="24"/>
          </w:rPr>
          <w:t>12 км</w:t>
        </w:r>
      </w:smartTag>
      <w:r w:rsidRPr="00472A3E">
        <w:rPr>
          <w:rFonts w:ascii="Arial" w:hAnsi="Arial" w:cs="Arial"/>
          <w:sz w:val="24"/>
          <w:szCs w:val="24"/>
        </w:rPr>
        <w:t>. от районного центра с. Большой Улуй. В состав муниципального образования входит четыре населенных пункта:</w:t>
      </w:r>
    </w:p>
    <w:p w:rsidR="00125D1D" w:rsidRPr="00472A3E" w:rsidRDefault="00125D1D" w:rsidP="00125D1D">
      <w:pPr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           - с. С</w:t>
      </w:r>
      <w:r>
        <w:rPr>
          <w:rFonts w:ascii="Arial" w:hAnsi="Arial" w:cs="Arial"/>
          <w:sz w:val="24"/>
          <w:szCs w:val="24"/>
        </w:rPr>
        <w:t xml:space="preserve">учково </w:t>
      </w:r>
      <w:r w:rsidRPr="00472A3E">
        <w:rPr>
          <w:rFonts w:ascii="Arial" w:hAnsi="Arial" w:cs="Arial"/>
          <w:sz w:val="24"/>
          <w:szCs w:val="24"/>
        </w:rPr>
        <w:t>(административный центр);</w:t>
      </w:r>
    </w:p>
    <w:p w:rsidR="00125D1D" w:rsidRPr="00472A3E" w:rsidRDefault="00125D1D" w:rsidP="00125D1D">
      <w:pPr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           - д. Симоново;</w:t>
      </w:r>
    </w:p>
    <w:p w:rsidR="00125D1D" w:rsidRPr="00472A3E" w:rsidRDefault="00125D1D" w:rsidP="00125D1D">
      <w:pPr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           - д. Секретарка;</w:t>
      </w:r>
    </w:p>
    <w:p w:rsidR="00125D1D" w:rsidRPr="00472A3E" w:rsidRDefault="00125D1D" w:rsidP="00125D1D">
      <w:pPr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           - д. Красновка.   </w:t>
      </w:r>
    </w:p>
    <w:p w:rsidR="00125D1D" w:rsidRPr="00472A3E" w:rsidRDefault="00125D1D" w:rsidP="00125D1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Население муниципального образования – 703 человека. На т</w:t>
      </w:r>
      <w:r>
        <w:rPr>
          <w:rFonts w:ascii="Arial" w:hAnsi="Arial" w:cs="Arial"/>
          <w:sz w:val="24"/>
          <w:szCs w:val="24"/>
        </w:rPr>
        <w:t xml:space="preserve">ерритории сельсовета находятся </w:t>
      </w:r>
      <w:r w:rsidRPr="00472A3E">
        <w:rPr>
          <w:rFonts w:ascii="Arial" w:hAnsi="Arial" w:cs="Arial"/>
          <w:sz w:val="24"/>
          <w:szCs w:val="24"/>
        </w:rPr>
        <w:t xml:space="preserve">важные объекты - школа, два клуба, два </w:t>
      </w:r>
      <w:proofErr w:type="spellStart"/>
      <w:r w:rsidRPr="00472A3E">
        <w:rPr>
          <w:rFonts w:ascii="Arial" w:hAnsi="Arial" w:cs="Arial"/>
          <w:sz w:val="24"/>
          <w:szCs w:val="24"/>
        </w:rPr>
        <w:t>ФАПа</w:t>
      </w:r>
      <w:proofErr w:type="spellEnd"/>
      <w:r w:rsidRPr="00472A3E">
        <w:rPr>
          <w:rFonts w:ascii="Arial" w:hAnsi="Arial" w:cs="Arial"/>
          <w:sz w:val="24"/>
          <w:szCs w:val="24"/>
        </w:rPr>
        <w:t>, две водонапорные башни.</w:t>
      </w:r>
    </w:p>
    <w:p w:rsidR="00125D1D" w:rsidRPr="00472A3E" w:rsidRDefault="00125D1D" w:rsidP="00125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Сучковского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Сучковского сельсовета от возникающих угроз природного и техногенного характера, чрезвычайных ситуаций, пожаров.</w:t>
      </w:r>
    </w:p>
    <w:p w:rsidR="00125D1D" w:rsidRPr="00472A3E" w:rsidRDefault="00125D1D" w:rsidP="00125D1D">
      <w:pPr>
        <w:jc w:val="both"/>
        <w:rPr>
          <w:rFonts w:ascii="Arial" w:hAnsi="Arial" w:cs="Arial"/>
          <w:sz w:val="24"/>
          <w:szCs w:val="24"/>
        </w:rPr>
      </w:pPr>
    </w:p>
    <w:p w:rsidR="00125D1D" w:rsidRPr="00472A3E" w:rsidRDefault="00125D1D" w:rsidP="00125D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2A3E">
        <w:rPr>
          <w:rFonts w:ascii="Arial" w:hAnsi="Arial" w:cs="Arial"/>
          <w:b/>
          <w:bCs/>
          <w:sz w:val="24"/>
          <w:szCs w:val="24"/>
        </w:rPr>
        <w:t xml:space="preserve"> 2. Приоритеты и цели социально-экономического развития </w:t>
      </w:r>
    </w:p>
    <w:p w:rsidR="00125D1D" w:rsidRPr="00472A3E" w:rsidRDefault="00125D1D" w:rsidP="00125D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2A3E">
        <w:rPr>
          <w:rFonts w:ascii="Arial" w:hAnsi="Arial" w:cs="Arial"/>
          <w:b/>
          <w:bCs/>
          <w:sz w:val="24"/>
          <w:szCs w:val="24"/>
        </w:rPr>
        <w:t>муниципальной программы</w:t>
      </w:r>
    </w:p>
    <w:p w:rsidR="00125D1D" w:rsidRPr="00472A3E" w:rsidRDefault="00125D1D" w:rsidP="00125D1D">
      <w:pPr>
        <w:jc w:val="center"/>
        <w:rPr>
          <w:rFonts w:ascii="Arial" w:hAnsi="Arial" w:cs="Arial"/>
          <w:sz w:val="24"/>
          <w:szCs w:val="24"/>
        </w:rPr>
      </w:pPr>
    </w:p>
    <w:p w:rsidR="00125D1D" w:rsidRPr="00472A3E" w:rsidRDefault="00125D1D" w:rsidP="00125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Целью программы является:</w:t>
      </w:r>
    </w:p>
    <w:p w:rsidR="00125D1D" w:rsidRPr="00472A3E" w:rsidRDefault="00125D1D" w:rsidP="00125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-</w:t>
      </w:r>
      <w:r w:rsidRPr="00472A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2A3E">
        <w:rPr>
          <w:rFonts w:ascii="Arial" w:hAnsi="Arial" w:cs="Arial"/>
          <w:sz w:val="24"/>
          <w:szCs w:val="24"/>
        </w:rPr>
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ситуаций.</w:t>
      </w:r>
    </w:p>
    <w:p w:rsidR="00125D1D" w:rsidRPr="00472A3E" w:rsidRDefault="00125D1D" w:rsidP="00125D1D">
      <w:pPr>
        <w:ind w:right="256"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lastRenderedPageBreak/>
        <w:t>Для достижения данной цели должна быть решена следующая задача:</w:t>
      </w:r>
    </w:p>
    <w:p w:rsidR="00125D1D" w:rsidRPr="00472A3E" w:rsidRDefault="00125D1D" w:rsidP="00125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- Повышение уровня защищенности населения при угрозе и возникновении терроризма, экстремизма, чрезвычайных ситуаций на территории сельсовета.  </w:t>
      </w:r>
    </w:p>
    <w:p w:rsidR="00125D1D" w:rsidRPr="00472A3E" w:rsidRDefault="00125D1D" w:rsidP="00125D1D">
      <w:pPr>
        <w:jc w:val="both"/>
        <w:rPr>
          <w:rFonts w:ascii="Arial" w:hAnsi="Arial" w:cs="Arial"/>
          <w:sz w:val="24"/>
          <w:szCs w:val="24"/>
        </w:rPr>
      </w:pPr>
    </w:p>
    <w:p w:rsidR="00125D1D" w:rsidRPr="00472A3E" w:rsidRDefault="00125D1D" w:rsidP="00125D1D">
      <w:pPr>
        <w:ind w:left="360" w:right="256"/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3. Механизм реализации муниципальной программы</w:t>
      </w:r>
    </w:p>
    <w:p w:rsidR="00125D1D" w:rsidRPr="00472A3E" w:rsidRDefault="00125D1D" w:rsidP="00125D1D">
      <w:pPr>
        <w:ind w:left="360" w:right="256"/>
        <w:jc w:val="center"/>
        <w:rPr>
          <w:rFonts w:ascii="Arial" w:hAnsi="Arial" w:cs="Arial"/>
          <w:b/>
          <w:sz w:val="24"/>
          <w:szCs w:val="24"/>
        </w:rPr>
      </w:pPr>
    </w:p>
    <w:p w:rsidR="00125D1D" w:rsidRPr="00472A3E" w:rsidRDefault="00125D1D" w:rsidP="00125D1D">
      <w:pPr>
        <w:tabs>
          <w:tab w:val="left" w:pos="1170"/>
        </w:tabs>
        <w:ind w:right="256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Решение задачи программы достигается реализацией отдельных мероприятий.</w:t>
      </w:r>
      <w:r w:rsidRPr="00472A3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25D1D" w:rsidRPr="00472A3E" w:rsidRDefault="00125D1D" w:rsidP="00125D1D">
      <w:pPr>
        <w:tabs>
          <w:tab w:val="left" w:pos="1170"/>
        </w:tabs>
        <w:ind w:right="49"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color w:val="000000"/>
          <w:sz w:val="24"/>
          <w:szCs w:val="24"/>
        </w:rPr>
        <w:t>Реализация мероприятий программы осуществляется в соответствии с планом по профилактике терроризма и экстремизма, действующим на основании распоряжения</w:t>
      </w:r>
      <w:r w:rsidRPr="00472A3E">
        <w:rPr>
          <w:rFonts w:ascii="Arial" w:hAnsi="Arial" w:cs="Arial"/>
          <w:sz w:val="24"/>
          <w:szCs w:val="24"/>
        </w:rPr>
        <w:t xml:space="preserve"> администрации Сучковского сельсовета.</w:t>
      </w:r>
    </w:p>
    <w:p w:rsidR="00125D1D" w:rsidRPr="00472A3E" w:rsidRDefault="00125D1D" w:rsidP="00125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Главным распорядителем бюджетных средств на выполнение мероприятий программы является Администрация Сучковского сельсовета.</w:t>
      </w:r>
    </w:p>
    <w:p w:rsidR="00125D1D" w:rsidRPr="00472A3E" w:rsidRDefault="00125D1D" w:rsidP="00125D1D">
      <w:pPr>
        <w:jc w:val="both"/>
        <w:rPr>
          <w:rFonts w:ascii="Arial" w:hAnsi="Arial" w:cs="Arial"/>
          <w:sz w:val="24"/>
          <w:szCs w:val="24"/>
        </w:rPr>
      </w:pPr>
    </w:p>
    <w:p w:rsidR="00125D1D" w:rsidRPr="00472A3E" w:rsidRDefault="00125D1D" w:rsidP="00125D1D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4.    Прогноз конечных результатов муниципальной программы</w:t>
      </w:r>
    </w:p>
    <w:p w:rsidR="00125D1D" w:rsidRPr="00472A3E" w:rsidRDefault="00125D1D" w:rsidP="00125D1D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125D1D" w:rsidRPr="00472A3E" w:rsidRDefault="00125D1D" w:rsidP="00125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Конечный результат реализации мероприятий программы будет оценен на основании сбора и анализа информации о количестве проведённых лекций с населением, по профилактике в области антитеррористической, экстремистской деятельности, чрезвычайных ситуаций в соответствии с основными целевыми показателями данной программы, приложение 1,2 к паспорту.</w:t>
      </w:r>
    </w:p>
    <w:p w:rsidR="00125D1D" w:rsidRPr="00472A3E" w:rsidRDefault="00125D1D" w:rsidP="00125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Проведение воспитательной, пропагандистской работы с населением   направленно на предупреждение террористической и экстремистской деятельности, повышение бдительности на важных объектах и в местах скопления людей.</w:t>
      </w:r>
    </w:p>
    <w:p w:rsidR="00125D1D" w:rsidRPr="00472A3E" w:rsidRDefault="00125D1D" w:rsidP="00125D1D">
      <w:pPr>
        <w:jc w:val="both"/>
        <w:rPr>
          <w:rFonts w:ascii="Arial" w:hAnsi="Arial" w:cs="Arial"/>
          <w:sz w:val="24"/>
          <w:szCs w:val="24"/>
        </w:rPr>
      </w:pPr>
    </w:p>
    <w:p w:rsidR="00125D1D" w:rsidRPr="00472A3E" w:rsidRDefault="00125D1D" w:rsidP="00125D1D">
      <w:pPr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5. Перечень подпрограмм</w:t>
      </w:r>
      <w:r>
        <w:rPr>
          <w:rFonts w:ascii="Arial" w:hAnsi="Arial" w:cs="Arial"/>
          <w:b/>
          <w:sz w:val="24"/>
          <w:szCs w:val="24"/>
        </w:rPr>
        <w:t xml:space="preserve"> и отдельных мероприятий, сроки реализации</w:t>
      </w:r>
    </w:p>
    <w:p w:rsidR="00125D1D" w:rsidRDefault="00125D1D" w:rsidP="00125D1D">
      <w:pPr>
        <w:ind w:right="256" w:firstLine="709"/>
        <w:rPr>
          <w:rFonts w:ascii="Arial" w:hAnsi="Arial" w:cs="Arial"/>
          <w:sz w:val="24"/>
          <w:szCs w:val="24"/>
        </w:rPr>
      </w:pPr>
    </w:p>
    <w:p w:rsidR="00125D1D" w:rsidRDefault="00125D1D" w:rsidP="00125D1D">
      <w:pPr>
        <w:ind w:right="256" w:firstLine="709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Подпрограммы не предусмотрены.</w:t>
      </w:r>
    </w:p>
    <w:p w:rsidR="00125D1D" w:rsidRDefault="00125D1D" w:rsidP="00125D1D">
      <w:pPr>
        <w:ind w:right="256" w:firstLine="709"/>
        <w:rPr>
          <w:rFonts w:ascii="Arial" w:hAnsi="Arial" w:cs="Arial"/>
          <w:sz w:val="24"/>
          <w:szCs w:val="24"/>
        </w:rPr>
      </w:pPr>
    </w:p>
    <w:p w:rsidR="00125D1D" w:rsidRDefault="00125D1D" w:rsidP="00125D1D">
      <w:pPr>
        <w:ind w:right="256" w:firstLine="709"/>
        <w:rPr>
          <w:rFonts w:ascii="Arial" w:hAnsi="Arial" w:cs="Arial"/>
          <w:sz w:val="24"/>
          <w:szCs w:val="24"/>
        </w:rPr>
      </w:pPr>
      <w:r w:rsidRPr="006D25DD">
        <w:rPr>
          <w:rFonts w:ascii="Arial" w:hAnsi="Arial" w:cs="Arial"/>
          <w:sz w:val="24"/>
          <w:szCs w:val="24"/>
        </w:rPr>
        <w:t>Отдельные мероприятия</w:t>
      </w:r>
      <w:r>
        <w:rPr>
          <w:rFonts w:ascii="Arial" w:hAnsi="Arial" w:cs="Arial"/>
          <w:sz w:val="24"/>
          <w:szCs w:val="24"/>
        </w:rPr>
        <w:t>:</w:t>
      </w:r>
    </w:p>
    <w:p w:rsidR="00125D1D" w:rsidRPr="006D25DD" w:rsidRDefault="00125D1D" w:rsidP="00125D1D">
      <w:pPr>
        <w:numPr>
          <w:ilvl w:val="0"/>
          <w:numId w:val="1"/>
        </w:numPr>
        <w:tabs>
          <w:tab w:val="left" w:pos="284"/>
          <w:tab w:val="left" w:pos="1276"/>
        </w:tabs>
        <w:ind w:left="0" w:right="4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</w:p>
    <w:p w:rsidR="00125D1D" w:rsidRDefault="00125D1D" w:rsidP="00125D1D">
      <w:pPr>
        <w:ind w:right="4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Pr="006D25DD">
        <w:rPr>
          <w:rFonts w:ascii="Arial" w:hAnsi="Arial" w:cs="Arial"/>
          <w:sz w:val="24"/>
          <w:szCs w:val="24"/>
        </w:rPr>
        <w:t>Повышение надежности функционирования систем жизнеобеспеч</w:t>
      </w:r>
      <w:r>
        <w:rPr>
          <w:rFonts w:ascii="Arial" w:hAnsi="Arial" w:cs="Arial"/>
          <w:sz w:val="24"/>
          <w:szCs w:val="24"/>
        </w:rPr>
        <w:t>ения граждан сельских поселений</w:t>
      </w:r>
    </w:p>
    <w:p w:rsidR="00125D1D" w:rsidRPr="00472A3E" w:rsidRDefault="00125D1D" w:rsidP="00125D1D">
      <w:pPr>
        <w:ind w:right="4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6D25DD">
        <w:rPr>
          <w:rFonts w:ascii="Arial" w:hAnsi="Arial" w:cs="Arial"/>
          <w:sz w:val="24"/>
          <w:szCs w:val="24"/>
        </w:rPr>
        <w:t xml:space="preserve"> </w:t>
      </w:r>
      <w:r w:rsidRPr="00CF6A7D">
        <w:rPr>
          <w:rFonts w:ascii="Arial" w:hAnsi="Arial" w:cs="Arial"/>
          <w:sz w:val="24"/>
          <w:szCs w:val="24"/>
        </w:rPr>
        <w:t>Обеспечение необходимых условий для реализации полномочий по обеспечению первичных мер пожарной безопасности</w:t>
      </w:r>
    </w:p>
    <w:p w:rsidR="00125D1D" w:rsidRDefault="00125D1D" w:rsidP="00125D1D">
      <w:pPr>
        <w:ind w:right="256" w:firstLine="709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Срок реализации отдельных мероприятий программы: </w:t>
      </w:r>
      <w:r w:rsidRPr="006D25DD">
        <w:rPr>
          <w:rFonts w:ascii="Arial" w:hAnsi="Arial" w:cs="Arial"/>
          <w:sz w:val="24"/>
          <w:szCs w:val="24"/>
        </w:rPr>
        <w:t>2024-2026 год.</w:t>
      </w:r>
    </w:p>
    <w:p w:rsidR="00125D1D" w:rsidRPr="00472A3E" w:rsidRDefault="00125D1D" w:rsidP="00125D1D">
      <w:pPr>
        <w:ind w:right="256" w:firstLine="709"/>
        <w:rPr>
          <w:rFonts w:ascii="Arial" w:hAnsi="Arial" w:cs="Arial"/>
          <w:sz w:val="24"/>
          <w:szCs w:val="24"/>
        </w:rPr>
      </w:pPr>
    </w:p>
    <w:p w:rsidR="00125D1D" w:rsidRPr="00472A3E" w:rsidRDefault="00125D1D" w:rsidP="00125D1D">
      <w:pPr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6. Основные меры правового регулирования в соответствующей сфере, направленные на достижение цели и (или) конечных результатов</w:t>
      </w:r>
    </w:p>
    <w:p w:rsidR="00125D1D" w:rsidRPr="00472A3E" w:rsidRDefault="00125D1D" w:rsidP="00125D1D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программы</w:t>
      </w:r>
    </w:p>
    <w:p w:rsidR="00125D1D" w:rsidRPr="00472A3E" w:rsidRDefault="00125D1D" w:rsidP="00125D1D">
      <w:pPr>
        <w:ind w:left="426"/>
        <w:jc w:val="center"/>
        <w:rPr>
          <w:rFonts w:ascii="Arial" w:hAnsi="Arial" w:cs="Arial"/>
          <w:b/>
          <w:sz w:val="24"/>
          <w:szCs w:val="24"/>
        </w:rPr>
      </w:pPr>
    </w:p>
    <w:p w:rsidR="00125D1D" w:rsidRPr="00472A3E" w:rsidRDefault="00125D1D" w:rsidP="00125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Информация о мерах правового регулирования в соответствующей сфере представлена в приложении № 3 к программе.</w:t>
      </w:r>
    </w:p>
    <w:p w:rsidR="00125D1D" w:rsidRPr="00472A3E" w:rsidRDefault="00125D1D" w:rsidP="00125D1D">
      <w:pPr>
        <w:ind w:left="426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 </w:t>
      </w:r>
    </w:p>
    <w:p w:rsidR="00125D1D" w:rsidRPr="00472A3E" w:rsidRDefault="00125D1D" w:rsidP="00125D1D">
      <w:pPr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 xml:space="preserve">  7. Информация о распределении планируемых расходов по отдельным мероприятиям Программы, </w:t>
      </w:r>
      <w:proofErr w:type="gramStart"/>
      <w:r w:rsidRPr="00472A3E">
        <w:rPr>
          <w:rFonts w:ascii="Arial" w:hAnsi="Arial" w:cs="Arial"/>
          <w:b/>
          <w:sz w:val="24"/>
          <w:szCs w:val="24"/>
        </w:rPr>
        <w:t>Подпрограммам,  с</w:t>
      </w:r>
      <w:proofErr w:type="gramEnd"/>
      <w:r w:rsidRPr="00472A3E">
        <w:rPr>
          <w:rFonts w:ascii="Arial" w:hAnsi="Arial" w:cs="Arial"/>
          <w:b/>
          <w:sz w:val="24"/>
          <w:szCs w:val="24"/>
        </w:rPr>
        <w:t xml:space="preserve"> указанием главных </w:t>
      </w:r>
    </w:p>
    <w:p w:rsidR="00125D1D" w:rsidRDefault="00125D1D" w:rsidP="00125D1D">
      <w:pPr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распорядителей средств местного бюджета</w:t>
      </w:r>
    </w:p>
    <w:p w:rsidR="00125D1D" w:rsidRPr="00472A3E" w:rsidRDefault="00125D1D" w:rsidP="00125D1D">
      <w:pPr>
        <w:jc w:val="center"/>
        <w:rPr>
          <w:rFonts w:ascii="Arial" w:hAnsi="Arial" w:cs="Arial"/>
          <w:b/>
          <w:sz w:val="24"/>
          <w:szCs w:val="24"/>
        </w:rPr>
      </w:pPr>
    </w:p>
    <w:p w:rsidR="00125D1D" w:rsidRPr="00472A3E" w:rsidRDefault="00125D1D" w:rsidP="00125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lastRenderedPageBreak/>
        <w:t xml:space="preserve">Информация о распределении планируемых расходов по </w:t>
      </w:r>
      <w:r>
        <w:rPr>
          <w:rFonts w:ascii="Arial" w:hAnsi="Arial" w:cs="Arial"/>
          <w:sz w:val="24"/>
          <w:szCs w:val="24"/>
        </w:rPr>
        <w:t xml:space="preserve">отдельным </w:t>
      </w:r>
      <w:r w:rsidRPr="00472A3E">
        <w:rPr>
          <w:rFonts w:ascii="Arial" w:hAnsi="Arial" w:cs="Arial"/>
          <w:sz w:val="24"/>
          <w:szCs w:val="24"/>
        </w:rPr>
        <w:t>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125D1D" w:rsidRPr="00472A3E" w:rsidRDefault="00125D1D" w:rsidP="00125D1D">
      <w:pPr>
        <w:jc w:val="both"/>
        <w:rPr>
          <w:rFonts w:ascii="Arial" w:hAnsi="Arial" w:cs="Arial"/>
          <w:sz w:val="24"/>
          <w:szCs w:val="24"/>
        </w:rPr>
      </w:pPr>
    </w:p>
    <w:p w:rsidR="00125D1D" w:rsidRPr="00472A3E" w:rsidRDefault="00125D1D" w:rsidP="00125D1D">
      <w:pPr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 xml:space="preserve">   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125D1D" w:rsidRPr="00472A3E" w:rsidRDefault="00125D1D" w:rsidP="00125D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25D1D" w:rsidRPr="00472A3E" w:rsidRDefault="00125D1D" w:rsidP="00125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Реализация научной, научно-технической и инновационной деятельности в рамках программы не предусмотрена.</w:t>
      </w:r>
    </w:p>
    <w:p w:rsidR="00125D1D" w:rsidRPr="00472A3E" w:rsidRDefault="00125D1D" w:rsidP="00125D1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5D1D" w:rsidRPr="00472A3E" w:rsidRDefault="00125D1D" w:rsidP="00125D1D">
      <w:pPr>
        <w:ind w:left="426"/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9. Информация о ресурсном обеспечении и прогнозной оценке расходов на реализацию целей программы</w:t>
      </w:r>
    </w:p>
    <w:p w:rsidR="00125D1D" w:rsidRPr="00472A3E" w:rsidRDefault="00125D1D" w:rsidP="00125D1D">
      <w:pPr>
        <w:jc w:val="both"/>
        <w:rPr>
          <w:rFonts w:ascii="Arial" w:hAnsi="Arial" w:cs="Arial"/>
          <w:sz w:val="24"/>
          <w:szCs w:val="24"/>
        </w:rPr>
      </w:pPr>
    </w:p>
    <w:p w:rsidR="00125D1D" w:rsidRPr="00472A3E" w:rsidRDefault="00125D1D" w:rsidP="00125D1D">
      <w:pPr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Общий объем финансирования программы составляет:</w:t>
      </w:r>
    </w:p>
    <w:p w:rsidR="00125D1D" w:rsidRPr="00472A3E" w:rsidRDefault="00125D1D" w:rsidP="00125D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2024</w:t>
      </w:r>
      <w:r w:rsidRPr="00472A3E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472A3E">
        <w:rPr>
          <w:rFonts w:ascii="Arial" w:hAnsi="Arial" w:cs="Arial"/>
          <w:sz w:val="24"/>
          <w:szCs w:val="24"/>
        </w:rPr>
        <w:t xml:space="preserve"> годах – </w:t>
      </w:r>
      <w:r>
        <w:rPr>
          <w:rFonts w:ascii="Arial" w:hAnsi="Arial" w:cs="Arial"/>
          <w:sz w:val="24"/>
          <w:szCs w:val="24"/>
        </w:rPr>
        <w:t>2008,0</w:t>
      </w:r>
      <w:r w:rsidRPr="00472A3E">
        <w:rPr>
          <w:rFonts w:ascii="Arial" w:hAnsi="Arial" w:cs="Arial"/>
          <w:sz w:val="24"/>
          <w:szCs w:val="24"/>
        </w:rPr>
        <w:t xml:space="preserve"> тыс. рублей</w:t>
      </w:r>
    </w:p>
    <w:p w:rsidR="00125D1D" w:rsidRPr="00472A3E" w:rsidRDefault="00125D1D" w:rsidP="00125D1D">
      <w:pPr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в том числе:</w:t>
      </w:r>
    </w:p>
    <w:p w:rsidR="00125D1D" w:rsidRPr="00472A3E" w:rsidRDefault="00125D1D" w:rsidP="00125D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 местного бюджета – 1904,5</w:t>
      </w:r>
      <w:r w:rsidRPr="00472A3E">
        <w:rPr>
          <w:rFonts w:ascii="Arial" w:hAnsi="Arial" w:cs="Arial"/>
          <w:sz w:val="24"/>
          <w:szCs w:val="24"/>
        </w:rPr>
        <w:t xml:space="preserve"> тыс. рублей по годам:</w:t>
      </w:r>
    </w:p>
    <w:p w:rsidR="00125D1D" w:rsidRPr="00472A3E" w:rsidRDefault="00125D1D" w:rsidP="00125D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2024 году – 638,5</w:t>
      </w:r>
      <w:r w:rsidRPr="00472A3E">
        <w:rPr>
          <w:rFonts w:ascii="Arial" w:hAnsi="Arial" w:cs="Arial"/>
          <w:sz w:val="24"/>
          <w:szCs w:val="24"/>
        </w:rPr>
        <w:t xml:space="preserve"> тыс. рублей</w:t>
      </w:r>
    </w:p>
    <w:p w:rsidR="00125D1D" w:rsidRPr="00472A3E" w:rsidRDefault="00125D1D" w:rsidP="00125D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2025 году – 633</w:t>
      </w:r>
      <w:r w:rsidRPr="00472A3E">
        <w:rPr>
          <w:rFonts w:ascii="Arial" w:hAnsi="Arial" w:cs="Arial"/>
          <w:sz w:val="24"/>
          <w:szCs w:val="24"/>
        </w:rPr>
        <w:t>,0 тыс. рублей</w:t>
      </w:r>
    </w:p>
    <w:p w:rsidR="00125D1D" w:rsidRDefault="00125D1D" w:rsidP="00125D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2026 году – 633</w:t>
      </w:r>
      <w:r w:rsidRPr="00472A3E">
        <w:rPr>
          <w:rFonts w:ascii="Arial" w:hAnsi="Arial" w:cs="Arial"/>
          <w:sz w:val="24"/>
          <w:szCs w:val="24"/>
        </w:rPr>
        <w:t>,0 тыс. рублей</w:t>
      </w:r>
    </w:p>
    <w:p w:rsidR="00125D1D" w:rsidRPr="00472A3E" w:rsidRDefault="00125D1D" w:rsidP="00125D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 краевого бюджета – 103,5 тыс. рублей по годам:</w:t>
      </w:r>
    </w:p>
    <w:p w:rsidR="00125D1D" w:rsidRPr="006C4950" w:rsidRDefault="00125D1D" w:rsidP="00125D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2024 году – 103,5</w:t>
      </w:r>
      <w:r w:rsidRPr="006C4950">
        <w:rPr>
          <w:rFonts w:ascii="Arial" w:hAnsi="Arial" w:cs="Arial"/>
          <w:sz w:val="24"/>
          <w:szCs w:val="24"/>
        </w:rPr>
        <w:t xml:space="preserve"> тыс. рублей</w:t>
      </w:r>
    </w:p>
    <w:p w:rsidR="00125D1D" w:rsidRPr="006C4950" w:rsidRDefault="00125D1D" w:rsidP="00125D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2025 году – 0</w:t>
      </w:r>
      <w:r w:rsidRPr="006C4950">
        <w:rPr>
          <w:rFonts w:ascii="Arial" w:hAnsi="Arial" w:cs="Arial"/>
          <w:sz w:val="24"/>
          <w:szCs w:val="24"/>
        </w:rPr>
        <w:t>,0 тыс. рублей</w:t>
      </w:r>
    </w:p>
    <w:p w:rsidR="00125D1D" w:rsidRDefault="00125D1D" w:rsidP="00125D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2026 году – 0</w:t>
      </w:r>
      <w:r w:rsidRPr="006C4950">
        <w:rPr>
          <w:rFonts w:ascii="Arial" w:hAnsi="Arial" w:cs="Arial"/>
          <w:sz w:val="24"/>
          <w:szCs w:val="24"/>
        </w:rPr>
        <w:t>,0 тыс. рублей</w:t>
      </w:r>
    </w:p>
    <w:p w:rsidR="00125D1D" w:rsidRPr="00472A3E" w:rsidRDefault="00125D1D" w:rsidP="00125D1D">
      <w:pPr>
        <w:jc w:val="both"/>
        <w:rPr>
          <w:rFonts w:ascii="Arial" w:hAnsi="Arial" w:cs="Arial"/>
          <w:sz w:val="24"/>
          <w:szCs w:val="24"/>
        </w:rPr>
      </w:pPr>
    </w:p>
    <w:p w:rsidR="00125D1D" w:rsidRPr="00472A3E" w:rsidRDefault="00125D1D" w:rsidP="00125D1D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5 к программе.</w:t>
      </w:r>
    </w:p>
    <w:p w:rsidR="00125D1D" w:rsidRPr="00472A3E" w:rsidRDefault="00125D1D" w:rsidP="00125D1D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125D1D" w:rsidRPr="00472A3E" w:rsidRDefault="00125D1D" w:rsidP="00125D1D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125D1D" w:rsidRPr="00472A3E" w:rsidRDefault="00125D1D" w:rsidP="00125D1D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Сучковского сельсовета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А.И. Саяускене</w:t>
      </w:r>
    </w:p>
    <w:p w:rsidR="00125D1D" w:rsidRPr="007D068D" w:rsidRDefault="00125D1D" w:rsidP="00125D1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  <w:sectPr w:rsidR="00125D1D" w:rsidRPr="007D068D" w:rsidSect="001905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25D1D" w:rsidRPr="00996800" w:rsidRDefault="00125D1D" w:rsidP="00125D1D">
      <w:pPr>
        <w:widowControl w:val="0"/>
        <w:autoSpaceDE w:val="0"/>
        <w:autoSpaceDN w:val="0"/>
        <w:adjustRightInd w:val="0"/>
        <w:ind w:firstLine="10773"/>
        <w:jc w:val="both"/>
        <w:rPr>
          <w:rFonts w:ascii="Arial" w:eastAsia="Calibri" w:hAnsi="Arial" w:cs="Arial"/>
          <w:sz w:val="24"/>
          <w:szCs w:val="24"/>
        </w:rPr>
      </w:pPr>
      <w:r w:rsidRPr="00996800">
        <w:rPr>
          <w:rFonts w:ascii="Arial" w:eastAsia="Calibri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</w:rPr>
        <w:t>2</w:t>
      </w:r>
    </w:p>
    <w:p w:rsidR="00125D1D" w:rsidRPr="00996800" w:rsidRDefault="00125D1D" w:rsidP="00125D1D">
      <w:pPr>
        <w:widowControl w:val="0"/>
        <w:autoSpaceDE w:val="0"/>
        <w:autoSpaceDN w:val="0"/>
        <w:adjustRightInd w:val="0"/>
        <w:ind w:firstLine="10773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96800">
        <w:rPr>
          <w:rFonts w:ascii="Arial" w:eastAsia="Calibri" w:hAnsi="Arial" w:cs="Arial"/>
          <w:sz w:val="24"/>
          <w:szCs w:val="24"/>
        </w:rPr>
        <w:t>к  муниципальной</w:t>
      </w:r>
      <w:proofErr w:type="gramEnd"/>
      <w:r w:rsidRPr="00996800">
        <w:rPr>
          <w:rFonts w:ascii="Arial" w:eastAsia="Calibri" w:hAnsi="Arial" w:cs="Arial"/>
          <w:sz w:val="24"/>
          <w:szCs w:val="24"/>
        </w:rPr>
        <w:t xml:space="preserve"> программе</w:t>
      </w:r>
    </w:p>
    <w:p w:rsidR="00125D1D" w:rsidRPr="00996800" w:rsidRDefault="00125D1D" w:rsidP="00125D1D">
      <w:pPr>
        <w:widowControl w:val="0"/>
        <w:autoSpaceDE w:val="0"/>
        <w:autoSpaceDN w:val="0"/>
        <w:adjustRightInd w:val="0"/>
        <w:ind w:left="10773"/>
        <w:rPr>
          <w:rFonts w:ascii="Arial" w:eastAsia="Calibri" w:hAnsi="Arial" w:cs="Arial"/>
          <w:sz w:val="24"/>
          <w:szCs w:val="24"/>
        </w:rPr>
      </w:pPr>
      <w:r w:rsidRPr="00996800">
        <w:rPr>
          <w:rFonts w:ascii="Arial" w:eastAsia="Calibri" w:hAnsi="Arial" w:cs="Arial"/>
          <w:sz w:val="24"/>
          <w:szCs w:val="24"/>
        </w:rPr>
        <w:t xml:space="preserve">«О мерах противодействию терроризму и экстремизму и чрезвычайных ситуаций на территории Сучковского сельсовета» на 2024 год и плановый период 2025-2026 годов </w:t>
      </w:r>
    </w:p>
    <w:p w:rsidR="00125D1D" w:rsidRPr="00420219" w:rsidRDefault="00125D1D" w:rsidP="00125D1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125D1D" w:rsidRPr="00996800" w:rsidRDefault="00125D1D" w:rsidP="00125D1D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996800">
        <w:rPr>
          <w:rFonts w:ascii="Arial" w:eastAsia="Calibri" w:hAnsi="Arial" w:cs="Arial"/>
          <w:sz w:val="24"/>
          <w:szCs w:val="24"/>
        </w:rPr>
        <w:t xml:space="preserve">Распределение планируемых расходов за счет средств сельского бюджета по мероприятиям и подпрограммам муниципальной программы </w:t>
      </w:r>
    </w:p>
    <w:p w:rsidR="00125D1D" w:rsidRPr="00996800" w:rsidRDefault="00125D1D" w:rsidP="00125D1D">
      <w:pPr>
        <w:widowControl w:val="0"/>
        <w:tabs>
          <w:tab w:val="left" w:pos="1155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tbl>
      <w:tblPr>
        <w:tblW w:w="15301" w:type="dxa"/>
        <w:tblInd w:w="93" w:type="dxa"/>
        <w:tblLook w:val="04A0" w:firstRow="1" w:lastRow="0" w:firstColumn="1" w:lastColumn="0" w:noHBand="0" w:noVBand="1"/>
      </w:tblPr>
      <w:tblGrid>
        <w:gridCol w:w="12"/>
        <w:gridCol w:w="2032"/>
        <w:gridCol w:w="3074"/>
        <w:gridCol w:w="1984"/>
        <w:gridCol w:w="7"/>
        <w:gridCol w:w="830"/>
        <w:gridCol w:w="13"/>
        <w:gridCol w:w="763"/>
        <w:gridCol w:w="13"/>
        <w:gridCol w:w="1565"/>
        <w:gridCol w:w="13"/>
        <w:gridCol w:w="616"/>
        <w:gridCol w:w="7"/>
        <w:gridCol w:w="1115"/>
        <w:gridCol w:w="18"/>
        <w:gridCol w:w="1116"/>
        <w:gridCol w:w="18"/>
        <w:gridCol w:w="1076"/>
        <w:gridCol w:w="18"/>
        <w:gridCol w:w="1004"/>
        <w:gridCol w:w="7"/>
      </w:tblGrid>
      <w:tr w:rsidR="00125D1D" w:rsidRPr="00472A3E" w:rsidTr="004632D0">
        <w:trPr>
          <w:gridAfter w:val="1"/>
          <w:wAfter w:w="7" w:type="dxa"/>
          <w:trHeight w:val="675"/>
        </w:trPr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3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472A3E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125D1D" w:rsidRPr="00472A3E" w:rsidTr="004632D0">
        <w:trPr>
          <w:gridAfter w:val="1"/>
          <w:wAfter w:w="7" w:type="dxa"/>
          <w:trHeight w:val="8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2A3E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472A3E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472A3E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</w:t>
            </w:r>
            <w:r w:rsidRPr="00472A3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125D1D" w:rsidRPr="00472A3E" w:rsidTr="004632D0">
        <w:trPr>
          <w:gridAfter w:val="1"/>
          <w:wAfter w:w="7" w:type="dxa"/>
          <w:trHeight w:val="360"/>
        </w:trPr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"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О мерах противодействию терроризму и экстремизму </w:t>
            </w:r>
            <w:r w:rsidRPr="00472A3E">
              <w:rPr>
                <w:rFonts w:ascii="Arial" w:hAnsi="Arial" w:cs="Arial"/>
                <w:bCs/>
                <w:sz w:val="24"/>
                <w:szCs w:val="24"/>
              </w:rPr>
              <w:t>и чрезвычайных ситуаций на те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рритории Сучковского сельсовета"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0200000</w:t>
            </w: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2008,0</w:t>
            </w:r>
          </w:p>
        </w:tc>
      </w:tr>
      <w:tr w:rsidR="00125D1D" w:rsidRPr="00472A3E" w:rsidTr="004632D0">
        <w:trPr>
          <w:gridAfter w:val="1"/>
          <w:wAfter w:w="7" w:type="dxa"/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2008,0</w:t>
            </w:r>
          </w:p>
        </w:tc>
      </w:tr>
      <w:tr w:rsidR="00125D1D" w:rsidRPr="00472A3E" w:rsidTr="004632D0">
        <w:trPr>
          <w:gridAfter w:val="1"/>
          <w:wAfter w:w="7" w:type="dxa"/>
          <w:trHeight w:val="28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D1D" w:rsidRPr="00472A3E" w:rsidTr="004632D0">
        <w:trPr>
          <w:gridAfter w:val="1"/>
          <w:wAfter w:w="7" w:type="dxa"/>
          <w:trHeight w:val="338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  <w:t>в рамках отдельных мероприятий муниципальной программы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0290000000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2008,0</w:t>
            </w:r>
          </w:p>
        </w:tc>
      </w:tr>
      <w:tr w:rsidR="00125D1D" w:rsidRPr="00472A3E" w:rsidTr="004632D0">
        <w:trPr>
          <w:gridAfter w:val="1"/>
          <w:wAfter w:w="7" w:type="dxa"/>
          <w:trHeight w:val="300"/>
        </w:trPr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Региональные выплаты, обеспечивающие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</w:t>
            </w:r>
            <w:r w:rsidRPr="00472A3E">
              <w:rPr>
                <w:rFonts w:ascii="Arial" w:hAnsi="Arial" w:cs="Arial"/>
                <w:sz w:val="24"/>
                <w:szCs w:val="24"/>
              </w:rPr>
              <w:lastRenderedPageBreak/>
              <w:t xml:space="preserve">обязательства </w:t>
            </w:r>
            <w:r>
              <w:rPr>
                <w:rFonts w:ascii="Arial" w:hAnsi="Arial" w:cs="Arial"/>
                <w:sz w:val="24"/>
                <w:szCs w:val="24"/>
              </w:rPr>
              <w:t>в рамках отдельных мероприятий муниципальной программы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02900</w:t>
            </w:r>
            <w:r>
              <w:rPr>
                <w:rFonts w:ascii="Arial" w:hAnsi="Arial" w:cs="Arial"/>
                <w:sz w:val="24"/>
                <w:szCs w:val="24"/>
              </w:rPr>
              <w:t>10490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472A3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372,2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372,2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1116,6</w:t>
            </w:r>
          </w:p>
        </w:tc>
      </w:tr>
      <w:tr w:rsidR="00125D1D" w:rsidRPr="00472A3E" w:rsidTr="004632D0">
        <w:trPr>
          <w:gridAfter w:val="1"/>
          <w:wAfter w:w="7" w:type="dxa"/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372,2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372,2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1116,6</w:t>
            </w:r>
          </w:p>
        </w:tc>
      </w:tr>
      <w:tr w:rsidR="00125D1D" w:rsidRPr="00472A3E" w:rsidTr="004632D0">
        <w:trPr>
          <w:gridAfter w:val="1"/>
          <w:wAfter w:w="7" w:type="dxa"/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D1D" w:rsidRPr="00472A3E" w:rsidTr="004632D0">
        <w:trPr>
          <w:gridAfter w:val="1"/>
          <w:wAfter w:w="7" w:type="dxa"/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D1D" w:rsidRPr="00472A3E" w:rsidTr="004632D0">
        <w:trPr>
          <w:gridAfter w:val="1"/>
          <w:wAfter w:w="7" w:type="dxa"/>
          <w:trHeight w:val="341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Мероприятие, направленное на обеспечение первичных мер пожарной безопасности за счет средств краевого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  <w:t>в рамках отдельных мероприятий муниципальной программы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02900</w:t>
            </w:r>
            <w:r>
              <w:rPr>
                <w:rFonts w:ascii="Arial" w:hAnsi="Arial" w:cs="Arial"/>
                <w:sz w:val="24"/>
                <w:szCs w:val="24"/>
              </w:rPr>
              <w:t>74120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</w:tr>
      <w:tr w:rsidR="00125D1D" w:rsidRPr="00472A3E" w:rsidTr="004632D0">
        <w:trPr>
          <w:gridAfter w:val="1"/>
          <w:wAfter w:w="7" w:type="dxa"/>
          <w:trHeight w:val="341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</w:tr>
      <w:tr w:rsidR="00125D1D" w:rsidRPr="00472A3E" w:rsidTr="004632D0">
        <w:trPr>
          <w:gridAfter w:val="1"/>
          <w:wAfter w:w="7" w:type="dxa"/>
          <w:trHeight w:val="28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D1D" w:rsidRPr="00472A3E" w:rsidTr="004632D0">
        <w:trPr>
          <w:gridAfter w:val="1"/>
          <w:wAfter w:w="7" w:type="dxa"/>
          <w:trHeight w:val="283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489"/>
        </w:trPr>
        <w:tc>
          <w:tcPr>
            <w:tcW w:w="2032" w:type="dxa"/>
            <w:vMerge w:val="restart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3</w:t>
            </w:r>
          </w:p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Проведение воспитательной, пропагандистской работы с населением, направленной на предупреждение террористической и экстремистской деят</w:t>
            </w:r>
            <w:r>
              <w:rPr>
                <w:rFonts w:ascii="Arial" w:hAnsi="Arial" w:cs="Arial"/>
                <w:sz w:val="24"/>
                <w:szCs w:val="24"/>
              </w:rPr>
              <w:t>ельности, чрезвычайных ситуаций</w:t>
            </w:r>
          </w:p>
        </w:tc>
        <w:tc>
          <w:tcPr>
            <w:tcW w:w="1991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  <w:t>в рамках отдельных мероприятий муниципальной программы</w:t>
            </w:r>
          </w:p>
        </w:tc>
        <w:tc>
          <w:tcPr>
            <w:tcW w:w="843" w:type="dxa"/>
            <w:gridSpan w:val="2"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0314</w:t>
            </w:r>
          </w:p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02900821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23" w:type="dxa"/>
            <w:gridSpan w:val="2"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3" w:type="dxa"/>
            <w:gridSpan w:val="2"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  <w:gridSpan w:val="2"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1" w:type="dxa"/>
            <w:gridSpan w:val="2"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</w:t>
            </w:r>
            <w:r w:rsidRPr="00472A3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450"/>
        </w:trPr>
        <w:tc>
          <w:tcPr>
            <w:tcW w:w="2032" w:type="dxa"/>
            <w:vMerge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3" w:type="dxa"/>
            <w:gridSpan w:val="2"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6" w:type="dxa"/>
            <w:gridSpan w:val="2"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  <w:gridSpan w:val="2"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1" w:type="dxa"/>
            <w:gridSpan w:val="2"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</w:t>
            </w:r>
            <w:r w:rsidRPr="00472A3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283"/>
        </w:trPr>
        <w:tc>
          <w:tcPr>
            <w:tcW w:w="2032" w:type="dxa"/>
            <w:vMerge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2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3" w:type="dxa"/>
            <w:gridSpan w:val="2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3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283"/>
        </w:trPr>
        <w:tc>
          <w:tcPr>
            <w:tcW w:w="2032" w:type="dxa"/>
            <w:vMerge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2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3" w:type="dxa"/>
            <w:gridSpan w:val="2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3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D1D" w:rsidRPr="00472A3E" w:rsidTr="004632D0">
        <w:trPr>
          <w:gridAfter w:val="1"/>
          <w:wAfter w:w="7" w:type="dxa"/>
          <w:trHeight w:val="300"/>
        </w:trPr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необходимых условий для реализации полномочий по обеспечению первичных мер 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  <w:t>в рамках отдельных мероприятий муниципальной программы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02900821</w:t>
            </w: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258,8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258,8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776,4</w:t>
            </w:r>
          </w:p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D1D" w:rsidRPr="00472A3E" w:rsidTr="004632D0">
        <w:trPr>
          <w:gridAfter w:val="1"/>
          <w:wAfter w:w="7" w:type="dxa"/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258,8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258,8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776,4</w:t>
            </w:r>
          </w:p>
        </w:tc>
      </w:tr>
      <w:tr w:rsidR="00125D1D" w:rsidRPr="00472A3E" w:rsidTr="004632D0">
        <w:trPr>
          <w:gridAfter w:val="1"/>
          <w:wAfter w:w="7" w:type="dxa"/>
          <w:trHeight w:val="3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</w:tr>
      <w:tr w:rsidR="00125D1D" w:rsidRPr="00472A3E" w:rsidTr="004632D0">
        <w:trPr>
          <w:gridAfter w:val="1"/>
          <w:wAfter w:w="7" w:type="dxa"/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489"/>
        </w:trPr>
        <w:tc>
          <w:tcPr>
            <w:tcW w:w="2032" w:type="dxa"/>
            <w:vMerge w:val="restart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5</w:t>
            </w:r>
          </w:p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Мероприятие, направленное на обеспечение первичных мер пожарной безопасности за счет средств местного бюджета</w:t>
            </w:r>
          </w:p>
        </w:tc>
        <w:tc>
          <w:tcPr>
            <w:tcW w:w="1991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  <w:t>в рамках отдельных мероприятий муниципальной программы</w:t>
            </w:r>
          </w:p>
        </w:tc>
        <w:tc>
          <w:tcPr>
            <w:tcW w:w="843" w:type="dxa"/>
            <w:gridSpan w:val="2"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gridSpan w:val="2"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02900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412</w:t>
            </w: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23" w:type="dxa"/>
            <w:gridSpan w:val="2"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3" w:type="dxa"/>
            <w:gridSpan w:val="2"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134" w:type="dxa"/>
            <w:gridSpan w:val="2"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  <w:gridSpan w:val="2"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1" w:type="dxa"/>
            <w:gridSpan w:val="2"/>
            <w:vAlign w:val="center"/>
          </w:tcPr>
          <w:p w:rsidR="00125D1D" w:rsidRPr="006A144B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,5</w:t>
            </w:r>
          </w:p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450"/>
        </w:trPr>
        <w:tc>
          <w:tcPr>
            <w:tcW w:w="2032" w:type="dxa"/>
            <w:vMerge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3" w:type="dxa"/>
            <w:gridSpan w:val="2"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gridSpan w:val="2"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134" w:type="dxa"/>
            <w:gridSpan w:val="2"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  <w:gridSpan w:val="2"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1" w:type="dxa"/>
            <w:gridSpan w:val="2"/>
            <w:vAlign w:val="bottom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313"/>
        </w:trPr>
        <w:tc>
          <w:tcPr>
            <w:tcW w:w="2032" w:type="dxa"/>
            <w:vMerge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3" w:type="dxa"/>
            <w:gridSpan w:val="2"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3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205"/>
        </w:trPr>
        <w:tc>
          <w:tcPr>
            <w:tcW w:w="2032" w:type="dxa"/>
            <w:vMerge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3" w:type="dxa"/>
            <w:gridSpan w:val="2"/>
            <w:vAlign w:val="center"/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3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5D1D" w:rsidRDefault="00125D1D" w:rsidP="00125D1D">
      <w:pPr>
        <w:autoSpaceDE w:val="0"/>
        <w:autoSpaceDN w:val="0"/>
        <w:adjustRightInd w:val="0"/>
        <w:ind w:firstLine="708"/>
        <w:outlineLvl w:val="2"/>
        <w:rPr>
          <w:rFonts w:eastAsia="Calibri"/>
          <w:sz w:val="24"/>
          <w:szCs w:val="24"/>
        </w:rPr>
      </w:pPr>
    </w:p>
    <w:p w:rsidR="00125D1D" w:rsidRDefault="00125D1D" w:rsidP="00125D1D">
      <w:pPr>
        <w:autoSpaceDE w:val="0"/>
        <w:autoSpaceDN w:val="0"/>
        <w:adjustRightInd w:val="0"/>
        <w:ind w:firstLine="708"/>
        <w:outlineLvl w:val="2"/>
        <w:rPr>
          <w:rFonts w:ascii="Arial" w:eastAsia="Calibri" w:hAnsi="Arial" w:cs="Arial"/>
          <w:sz w:val="24"/>
          <w:szCs w:val="24"/>
        </w:rPr>
      </w:pPr>
      <w:r w:rsidRPr="00996800">
        <w:rPr>
          <w:rFonts w:ascii="Arial" w:eastAsia="Calibri" w:hAnsi="Arial" w:cs="Arial"/>
          <w:sz w:val="24"/>
          <w:szCs w:val="24"/>
        </w:rPr>
        <w:t>Глава Сучковского сельсовета</w:t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  <w:t>А.И. Саяускене</w:t>
      </w:r>
    </w:p>
    <w:p w:rsidR="00125D1D" w:rsidRPr="00996800" w:rsidRDefault="00125D1D" w:rsidP="00125D1D">
      <w:pPr>
        <w:widowControl w:val="0"/>
        <w:autoSpaceDE w:val="0"/>
        <w:autoSpaceDN w:val="0"/>
        <w:adjustRightInd w:val="0"/>
        <w:ind w:firstLine="1077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column"/>
      </w:r>
      <w:r w:rsidRPr="00996800">
        <w:rPr>
          <w:rFonts w:ascii="Arial" w:eastAsia="Calibri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</w:rPr>
        <w:t>3</w:t>
      </w:r>
    </w:p>
    <w:p w:rsidR="00125D1D" w:rsidRPr="00996800" w:rsidRDefault="00125D1D" w:rsidP="00125D1D">
      <w:pPr>
        <w:widowControl w:val="0"/>
        <w:autoSpaceDE w:val="0"/>
        <w:autoSpaceDN w:val="0"/>
        <w:adjustRightInd w:val="0"/>
        <w:ind w:firstLine="10773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96800">
        <w:rPr>
          <w:rFonts w:ascii="Arial" w:eastAsia="Calibri" w:hAnsi="Arial" w:cs="Arial"/>
          <w:sz w:val="24"/>
          <w:szCs w:val="24"/>
        </w:rPr>
        <w:t>к  муниципальной</w:t>
      </w:r>
      <w:proofErr w:type="gramEnd"/>
      <w:r w:rsidRPr="00996800">
        <w:rPr>
          <w:rFonts w:ascii="Arial" w:eastAsia="Calibri" w:hAnsi="Arial" w:cs="Arial"/>
          <w:sz w:val="24"/>
          <w:szCs w:val="24"/>
        </w:rPr>
        <w:t xml:space="preserve"> программе</w:t>
      </w:r>
    </w:p>
    <w:p w:rsidR="00125D1D" w:rsidRDefault="00125D1D" w:rsidP="00125D1D">
      <w:pPr>
        <w:widowControl w:val="0"/>
        <w:autoSpaceDE w:val="0"/>
        <w:autoSpaceDN w:val="0"/>
        <w:adjustRightInd w:val="0"/>
        <w:ind w:left="10773"/>
        <w:rPr>
          <w:rFonts w:ascii="Arial" w:eastAsia="Calibri" w:hAnsi="Arial" w:cs="Arial"/>
          <w:sz w:val="24"/>
          <w:szCs w:val="24"/>
        </w:rPr>
      </w:pPr>
      <w:r w:rsidRPr="00996800">
        <w:rPr>
          <w:rFonts w:ascii="Arial" w:eastAsia="Calibri" w:hAnsi="Arial" w:cs="Arial"/>
          <w:sz w:val="24"/>
          <w:szCs w:val="24"/>
        </w:rPr>
        <w:t>«О мерах противодействию терроризму и экстремизму и чрезвычайных ситуаций на территории Сучковского сельсовета» на 2024 год и плановый период 2025-2026 годов</w:t>
      </w:r>
    </w:p>
    <w:p w:rsidR="00125D1D" w:rsidRDefault="00125D1D" w:rsidP="00125D1D">
      <w:pPr>
        <w:widowControl w:val="0"/>
        <w:autoSpaceDE w:val="0"/>
        <w:autoSpaceDN w:val="0"/>
        <w:adjustRightInd w:val="0"/>
        <w:ind w:left="10773"/>
        <w:rPr>
          <w:rFonts w:ascii="Arial" w:eastAsia="Calibri" w:hAnsi="Arial" w:cs="Arial"/>
          <w:sz w:val="24"/>
          <w:szCs w:val="24"/>
        </w:rPr>
      </w:pPr>
    </w:p>
    <w:p w:rsidR="00125D1D" w:rsidRPr="00472A3E" w:rsidRDefault="00125D1D" w:rsidP="00125D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Ресурсное обеспечение и прогнозная оценка расходов на реализацию </w:t>
      </w:r>
      <w:proofErr w:type="gramStart"/>
      <w:r w:rsidRPr="00472A3E">
        <w:rPr>
          <w:rFonts w:ascii="Arial" w:hAnsi="Arial" w:cs="Arial"/>
          <w:sz w:val="24"/>
          <w:szCs w:val="24"/>
        </w:rPr>
        <w:t>целей  муниципальной</w:t>
      </w:r>
      <w:proofErr w:type="gramEnd"/>
      <w:r w:rsidRPr="00472A3E">
        <w:rPr>
          <w:rFonts w:ascii="Arial" w:hAnsi="Arial" w:cs="Arial"/>
          <w:sz w:val="24"/>
          <w:szCs w:val="24"/>
        </w:rPr>
        <w:t xml:space="preserve"> программы  Сучковского </w:t>
      </w:r>
    </w:p>
    <w:p w:rsidR="00125D1D" w:rsidRPr="00472A3E" w:rsidRDefault="00125D1D" w:rsidP="00125D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сельсовета с учетом источников финансирования, в том числе по уровням бюджетной системы</w:t>
      </w:r>
    </w:p>
    <w:p w:rsidR="00125D1D" w:rsidRPr="00472A3E" w:rsidRDefault="00125D1D" w:rsidP="00125D1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14812" w:type="dxa"/>
        <w:tblInd w:w="93" w:type="dxa"/>
        <w:tblLook w:val="00A0" w:firstRow="1" w:lastRow="0" w:firstColumn="1" w:lastColumn="0" w:noHBand="0" w:noVBand="0"/>
      </w:tblPr>
      <w:tblGrid>
        <w:gridCol w:w="1999"/>
        <w:gridCol w:w="4820"/>
        <w:gridCol w:w="2552"/>
        <w:gridCol w:w="1624"/>
        <w:gridCol w:w="10"/>
        <w:gridCol w:w="1368"/>
        <w:gridCol w:w="10"/>
        <w:gridCol w:w="1358"/>
        <w:gridCol w:w="1071"/>
      </w:tblGrid>
      <w:tr w:rsidR="00125D1D" w:rsidRPr="00472A3E" w:rsidTr="004632D0">
        <w:trPr>
          <w:trHeight w:val="6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472A3E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125D1D" w:rsidRPr="00472A3E" w:rsidTr="004632D0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125D1D" w:rsidRPr="00472A3E" w:rsidTr="004632D0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472A3E">
              <w:rPr>
                <w:rFonts w:ascii="Arial" w:hAnsi="Arial" w:cs="Arial"/>
                <w:sz w:val="24"/>
                <w:szCs w:val="24"/>
              </w:rPr>
              <w:t>униципальная программа</w:t>
            </w:r>
          </w:p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"</w:t>
            </w:r>
            <w:r w:rsidRPr="00472A3E">
              <w:rPr>
                <w:rFonts w:ascii="Arial" w:hAnsi="Arial" w:cs="Arial"/>
                <w:sz w:val="24"/>
                <w:szCs w:val="24"/>
              </w:rPr>
              <w:t>О мерах противодействию терроризму и экстремизму  и чрезвычайных ситуаций на тер</w:t>
            </w:r>
            <w:r>
              <w:rPr>
                <w:rFonts w:ascii="Arial" w:hAnsi="Arial" w:cs="Arial"/>
                <w:sz w:val="24"/>
                <w:szCs w:val="24"/>
              </w:rPr>
              <w:t>ритории Сучковского сельсовета"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742,0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2008,0</w:t>
            </w:r>
          </w:p>
        </w:tc>
      </w:tr>
      <w:tr w:rsidR="00125D1D" w:rsidRPr="00472A3E" w:rsidTr="004632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25D1D" w:rsidRPr="00472A3E" w:rsidTr="004632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</w:p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бюджет (*)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25D1D" w:rsidRPr="00472A3E" w:rsidTr="004632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25D1D" w:rsidRPr="00472A3E" w:rsidTr="004632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внебюджетные  </w:t>
            </w:r>
          </w:p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источники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25D1D" w:rsidRPr="00472A3E" w:rsidTr="004632D0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Бюджет Сучковского сельсовета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742,0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2008,0</w:t>
            </w:r>
          </w:p>
        </w:tc>
      </w:tr>
      <w:tr w:rsidR="00125D1D" w:rsidRPr="00472A3E" w:rsidTr="004632D0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25D1D" w:rsidRPr="00472A3E" w:rsidTr="004632D0">
        <w:trPr>
          <w:trHeight w:val="399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742,0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2008,0</w:t>
            </w:r>
          </w:p>
        </w:tc>
      </w:tr>
      <w:tr w:rsidR="00125D1D" w:rsidRPr="00472A3E" w:rsidTr="004632D0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ероприятие 1 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Региональные выплаты, обеспечивающие уровень заработной платы работников бюджетной сферы не ниже размера минимальной заработной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платы (минимального размера оплаты труда)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372,2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1116,6</w:t>
            </w:r>
          </w:p>
        </w:tc>
      </w:tr>
      <w:tr w:rsidR="00125D1D" w:rsidRPr="00472A3E" w:rsidTr="004632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D1D" w:rsidRPr="00472A3E" w:rsidTr="004632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</w:p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бюджет (*)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D1D" w:rsidRPr="00472A3E" w:rsidTr="004632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D1D" w:rsidRPr="00472A3E" w:rsidTr="004632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внебюджетные  </w:t>
            </w:r>
          </w:p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источники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D1D" w:rsidRPr="00472A3E" w:rsidTr="004632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Бюджет Сучковского сельсовета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372,2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Pr="00472A3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  <w:r w:rsidRPr="00472A3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,6</w:t>
            </w:r>
          </w:p>
        </w:tc>
      </w:tr>
      <w:tr w:rsidR="00125D1D" w:rsidRPr="00472A3E" w:rsidTr="004632D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D1D" w:rsidRPr="00472A3E" w:rsidTr="004632D0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D1D" w:rsidRPr="00472A3E" w:rsidTr="004632D0">
        <w:trPr>
          <w:trHeight w:val="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Мероприятие, направленное на обеспечение первичных мер пожарной безопасности за счет средств краевого бюджета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</w:tr>
      <w:tr w:rsidR="00125D1D" w:rsidRPr="00472A3E" w:rsidTr="004632D0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D1D" w:rsidRPr="00472A3E" w:rsidTr="004632D0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</w:p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бюджет (*)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D1D" w:rsidRPr="00472A3E" w:rsidTr="004632D0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</w:tr>
      <w:tr w:rsidR="00125D1D" w:rsidRPr="00472A3E" w:rsidTr="004632D0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</w:p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D1D" w:rsidRPr="00472A3E" w:rsidTr="004632D0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Бюджет Сучковского сельсовета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D1D" w:rsidRPr="00472A3E" w:rsidTr="004632D0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999" w:type="dxa"/>
            <w:vMerge w:val="restart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мероприятие 3</w:t>
            </w:r>
          </w:p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 w:val="restart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Проведение воспитательной, пропагандистской работы с населением, направленной на предупреждение террористической и экстремистской деят</w:t>
            </w:r>
            <w:r>
              <w:rPr>
                <w:rFonts w:ascii="Arial" w:hAnsi="Arial" w:cs="Arial"/>
                <w:sz w:val="24"/>
                <w:szCs w:val="24"/>
              </w:rPr>
              <w:t>ельности, чрезвычайных ситуаций</w:t>
            </w:r>
          </w:p>
        </w:tc>
        <w:tc>
          <w:tcPr>
            <w:tcW w:w="2552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4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88" w:type="dxa"/>
            <w:gridSpan w:val="3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58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71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999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4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999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</w:p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бюджет (*)</w:t>
            </w:r>
          </w:p>
        </w:tc>
        <w:tc>
          <w:tcPr>
            <w:tcW w:w="1624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999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4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999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</w:p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624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999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Бюджет Сучковского сельсовета</w:t>
            </w:r>
          </w:p>
        </w:tc>
        <w:tc>
          <w:tcPr>
            <w:tcW w:w="1624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88" w:type="dxa"/>
            <w:gridSpan w:val="3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58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71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999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4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 w:val="restart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ероприятие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0" w:type="dxa"/>
            <w:vMerge w:val="restart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необходимых условий для реализации полномочий по обеспечению первичных мер 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Всего          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258,8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258,8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776,4</w:t>
            </w: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федеральный </w:t>
            </w:r>
          </w:p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бюджет (*)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999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внебюджетные </w:t>
            </w:r>
          </w:p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Бюджет Сучковского сельсовета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258,8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258,8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776,4</w:t>
            </w: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 w:val="restart"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ероприятие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  <w:vMerge w:val="restart"/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Мероприятие, направленное на обеспечение первичных мер пожарной безопасности за счет средств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Всего          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5,5</w:t>
            </w: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федеральный </w:t>
            </w:r>
          </w:p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бюджет (*)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999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внебюджетные </w:t>
            </w:r>
          </w:p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Бюджет Сучковского сельсовета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5,5</w:t>
            </w:r>
          </w:p>
        </w:tc>
      </w:tr>
      <w:tr w:rsidR="00125D1D" w:rsidRPr="00472A3E" w:rsidTr="0046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1D" w:rsidRPr="00472A3E" w:rsidRDefault="00125D1D" w:rsidP="004632D0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125D1D" w:rsidRPr="00472A3E" w:rsidRDefault="00125D1D" w:rsidP="00125D1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25D1D" w:rsidRDefault="00125D1D" w:rsidP="00125D1D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125D1D" w:rsidRPr="00472A3E" w:rsidRDefault="00125D1D" w:rsidP="00125D1D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Глава Сучковского сельсовета </w:t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  <w:t>Саяускене А.И.</w:t>
      </w:r>
    </w:p>
    <w:p w:rsidR="00125D1D" w:rsidRPr="00996800" w:rsidRDefault="00125D1D" w:rsidP="00125D1D">
      <w:pPr>
        <w:autoSpaceDE w:val="0"/>
        <w:autoSpaceDN w:val="0"/>
        <w:adjustRightInd w:val="0"/>
        <w:ind w:firstLine="708"/>
        <w:outlineLvl w:val="2"/>
        <w:rPr>
          <w:rFonts w:ascii="Arial" w:eastAsia="Calibri" w:hAnsi="Arial" w:cs="Arial"/>
          <w:sz w:val="24"/>
          <w:szCs w:val="24"/>
        </w:rPr>
      </w:pPr>
    </w:p>
    <w:p w:rsidR="00F6080D" w:rsidRDefault="00125D1D"/>
    <w:sectPr w:rsidR="00F6080D" w:rsidSect="0008267C">
      <w:pgSz w:w="16838" w:h="11906" w:orient="landscape"/>
      <w:pgMar w:top="1418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40F"/>
    <w:multiLevelType w:val="hybridMultilevel"/>
    <w:tmpl w:val="9690B612"/>
    <w:lvl w:ilvl="0" w:tplc="55FAB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106156"/>
    <w:multiLevelType w:val="hybridMultilevel"/>
    <w:tmpl w:val="061A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DB"/>
    <w:rsid w:val="00111BB0"/>
    <w:rsid w:val="00125D1D"/>
    <w:rsid w:val="00922F7D"/>
    <w:rsid w:val="00B2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DDDC85"/>
  <w15:chartTrackingRefBased/>
  <w15:docId w15:val="{30CE9799-7A20-49CB-846B-4DABB4FF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125D1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4">
    <w:name w:val="Style4"/>
    <w:basedOn w:val="a"/>
    <w:uiPriority w:val="99"/>
    <w:rsid w:val="00125D1D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character" w:customStyle="1" w:styleId="FontStyle14">
    <w:name w:val="Font Style14"/>
    <w:uiPriority w:val="99"/>
    <w:rsid w:val="00125D1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25D1D"/>
    <w:pPr>
      <w:widowControl w:val="0"/>
      <w:autoSpaceDE w:val="0"/>
      <w:autoSpaceDN w:val="0"/>
      <w:adjustRightInd w:val="0"/>
      <w:spacing w:line="322" w:lineRule="exact"/>
      <w:ind w:firstLine="744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125D1D"/>
    <w:pPr>
      <w:widowControl w:val="0"/>
      <w:autoSpaceDE w:val="0"/>
      <w:autoSpaceDN w:val="0"/>
      <w:adjustRightInd w:val="0"/>
      <w:spacing w:line="324" w:lineRule="exact"/>
      <w:ind w:firstLine="74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2058</Words>
  <Characters>11731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2024-04-24T07:56:00Z</dcterms:created>
  <dcterms:modified xsi:type="dcterms:W3CDTF">2024-04-24T07:56:00Z</dcterms:modified>
</cp:coreProperties>
</file>