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95" w:rsidRPr="00CE792C" w:rsidRDefault="00B56595" w:rsidP="00B565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CE792C">
        <w:rPr>
          <w:rFonts w:ascii="Arial" w:hAnsi="Arial" w:cs="Arial"/>
          <w:iCs/>
        </w:rPr>
        <w:t>Приложение</w:t>
      </w:r>
    </w:p>
    <w:p w:rsidR="00B56595" w:rsidRPr="00CE792C" w:rsidRDefault="00B56595" w:rsidP="00B565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CE792C">
        <w:rPr>
          <w:rFonts w:ascii="Arial" w:hAnsi="Arial" w:cs="Arial"/>
          <w:iCs/>
        </w:rPr>
        <w:t>к постановлению администрации</w:t>
      </w:r>
    </w:p>
    <w:p w:rsidR="00B56595" w:rsidRPr="00CE792C" w:rsidRDefault="00B56595" w:rsidP="00B565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CE792C">
        <w:rPr>
          <w:rFonts w:ascii="Arial" w:hAnsi="Arial" w:cs="Arial"/>
          <w:iCs/>
        </w:rPr>
        <w:t xml:space="preserve">Сучковского сельсовета </w:t>
      </w:r>
    </w:p>
    <w:p w:rsidR="00B56595" w:rsidRPr="00CE792C" w:rsidRDefault="00B56595" w:rsidP="00B565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CE792C">
        <w:rPr>
          <w:rFonts w:ascii="Arial" w:hAnsi="Arial" w:cs="Arial"/>
          <w:iCs/>
        </w:rPr>
        <w:t xml:space="preserve">от </w:t>
      </w:r>
      <w:r>
        <w:rPr>
          <w:rFonts w:ascii="Arial" w:hAnsi="Arial" w:cs="Arial"/>
          <w:iCs/>
        </w:rPr>
        <w:t>29</w:t>
      </w:r>
      <w:r w:rsidRPr="00CE792C">
        <w:rPr>
          <w:rFonts w:ascii="Arial" w:hAnsi="Arial" w:cs="Arial"/>
          <w:iCs/>
        </w:rPr>
        <w:t>.0</w:t>
      </w:r>
      <w:r>
        <w:rPr>
          <w:rFonts w:ascii="Arial" w:hAnsi="Arial" w:cs="Arial"/>
          <w:iCs/>
        </w:rPr>
        <w:t>2</w:t>
      </w:r>
      <w:r w:rsidRPr="00CE792C">
        <w:rPr>
          <w:rFonts w:ascii="Arial" w:hAnsi="Arial" w:cs="Arial"/>
          <w:iCs/>
        </w:rPr>
        <w:t>.202</w:t>
      </w:r>
      <w:r>
        <w:rPr>
          <w:rFonts w:ascii="Arial" w:hAnsi="Arial" w:cs="Arial"/>
          <w:iCs/>
        </w:rPr>
        <w:t>4</w:t>
      </w:r>
      <w:r w:rsidRPr="00CE792C">
        <w:rPr>
          <w:rFonts w:ascii="Arial" w:hAnsi="Arial" w:cs="Arial"/>
          <w:iCs/>
        </w:rPr>
        <w:t xml:space="preserve"> г. № </w:t>
      </w:r>
      <w:r>
        <w:rPr>
          <w:rFonts w:ascii="Arial" w:hAnsi="Arial" w:cs="Arial"/>
          <w:iCs/>
        </w:rPr>
        <w:t>10</w:t>
      </w:r>
    </w:p>
    <w:p w:rsidR="00B56595" w:rsidRPr="00CE792C" w:rsidRDefault="00B56595" w:rsidP="00B5659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CE792C">
        <w:rPr>
          <w:rFonts w:ascii="Arial" w:hAnsi="Arial" w:cs="Arial"/>
          <w:b/>
        </w:rPr>
        <w:t>Программа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CE792C">
        <w:rPr>
          <w:rFonts w:ascii="Arial" w:hAnsi="Arial" w:cs="Arial"/>
          <w:b/>
        </w:rPr>
        <w:t xml:space="preserve">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</w:t>
      </w:r>
      <w:r w:rsidRPr="00CE792C">
        <w:rPr>
          <w:rFonts w:ascii="Arial" w:hAnsi="Arial" w:cs="Arial"/>
        </w:rPr>
        <w:t xml:space="preserve"> </w:t>
      </w:r>
      <w:r w:rsidRPr="00CE792C">
        <w:rPr>
          <w:rFonts w:ascii="Arial" w:hAnsi="Arial" w:cs="Arial"/>
          <w:b/>
        </w:rPr>
        <w:t>Сучковского сельсовета на 202</w:t>
      </w:r>
      <w:r>
        <w:rPr>
          <w:rFonts w:ascii="Arial" w:hAnsi="Arial" w:cs="Arial"/>
          <w:b/>
        </w:rPr>
        <w:t>4</w:t>
      </w:r>
      <w:r w:rsidRPr="00CE792C">
        <w:rPr>
          <w:rFonts w:ascii="Arial" w:hAnsi="Arial" w:cs="Arial"/>
          <w:b/>
        </w:rPr>
        <w:t xml:space="preserve"> год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B56595" w:rsidRPr="00CE792C" w:rsidRDefault="00B56595" w:rsidP="00B5659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Настоящая Программа разработана в целях организации проведения органами муниципального контроля администрации Сучковского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2. Целью Программы являются: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предупреждение нарушений юридическими лицами, индивидуальными предпринимателями, осуществляющими на территории Сучковского сельсовета</w:t>
      </w:r>
      <w:r w:rsidRPr="00CE792C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EB7367">
        <w:rPr>
          <w:rFonts w:ascii="Arial" w:hAnsi="Arial" w:cs="Arial"/>
          <w:color w:val="000000"/>
          <w:shd w:val="clear" w:color="auto" w:fill="FFFFFF"/>
        </w:rPr>
        <w:t>обязательных требований законодательства</w:t>
      </w:r>
      <w:r w:rsidRPr="00CE792C">
        <w:rPr>
          <w:rFonts w:ascii="Arial" w:hAnsi="Arial" w:cs="Arial"/>
        </w:rPr>
        <w:t xml:space="preserve">; 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грузов;</w:t>
      </w:r>
      <w:r w:rsidRPr="00CE792C">
        <w:rPr>
          <w:rFonts w:ascii="Arial" w:hAnsi="Arial" w:cs="Arial"/>
        </w:rPr>
        <w:tab/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создание мотивации к добросовестному поведению вышеуказанных лиц;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формирование единого понимания у вышеуказанных лиц обязательных требований;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выявление типичных нарушений обязательных требований и подготовка предложений по их профилактике;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предотвращение ущерба охраняемым законом ценностям.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3. Задачами Программы являются: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выявление причин, факторов и условий, способствующих нарушению указанных требований;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- повышение правосознания и правовой культуры юридических лиц и индивидуальных предпринимателей.</w:t>
      </w:r>
    </w:p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E792C">
        <w:rPr>
          <w:rFonts w:ascii="Arial" w:hAnsi="Arial" w:cs="Arial"/>
        </w:rPr>
        <w:t>4. Виды муниципального контроля, осуществляемого администрацией Сучковского сельсовета: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149"/>
        <w:gridCol w:w="4526"/>
      </w:tblGrid>
      <w:tr w:rsidR="00B56595" w:rsidRPr="00CE792C" w:rsidTr="00A41AB1">
        <w:tc>
          <w:tcPr>
            <w:tcW w:w="675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№</w:t>
            </w:r>
          </w:p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4644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Наименование должностных лиц администрации Сучковского сельсовета, осуществляющих муниципальный контроль</w:t>
            </w:r>
          </w:p>
        </w:tc>
      </w:tr>
      <w:tr w:rsidR="00B56595" w:rsidRPr="00CE792C" w:rsidTr="00A41AB1">
        <w:tc>
          <w:tcPr>
            <w:tcW w:w="675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Муниципальный жилищный контроль на территории </w:t>
            </w:r>
            <w:r w:rsidRPr="00CE792C">
              <w:rPr>
                <w:rFonts w:ascii="Arial" w:hAnsi="Arial" w:cs="Arial"/>
              </w:rPr>
              <w:lastRenderedPageBreak/>
              <w:t xml:space="preserve">Сучковского сельсовета </w:t>
            </w:r>
          </w:p>
        </w:tc>
        <w:tc>
          <w:tcPr>
            <w:tcW w:w="4644" w:type="dxa"/>
            <w:shd w:val="clear" w:color="auto" w:fill="auto"/>
          </w:tcPr>
          <w:p w:rsidR="00B56595" w:rsidRPr="00CE792C" w:rsidRDefault="00B56595" w:rsidP="00A41A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E792C">
              <w:rPr>
                <w:rFonts w:ascii="Arial" w:hAnsi="Arial" w:cs="Arial"/>
              </w:rPr>
              <w:lastRenderedPageBreak/>
              <w:t>Глава Сучковского сельсовета</w:t>
            </w:r>
          </w:p>
          <w:p w:rsidR="00B56595" w:rsidRPr="00CE792C" w:rsidRDefault="00B56595" w:rsidP="00A41A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E792C">
              <w:rPr>
                <w:rFonts w:ascii="Arial" w:eastAsia="Calibri" w:hAnsi="Arial" w:cs="Arial"/>
              </w:rPr>
              <w:lastRenderedPageBreak/>
              <w:t>Заместитель Главы Сучковского сельсовета</w:t>
            </w:r>
          </w:p>
          <w:p w:rsidR="00B56595" w:rsidRPr="00CE792C" w:rsidRDefault="00B56595" w:rsidP="00A41A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E792C">
              <w:rPr>
                <w:rFonts w:ascii="Arial" w:eastAsia="Calibri" w:hAnsi="Arial" w:cs="Arial"/>
              </w:rPr>
              <w:t>специалист 1 категории</w:t>
            </w:r>
          </w:p>
        </w:tc>
      </w:tr>
      <w:tr w:rsidR="00B56595" w:rsidRPr="00CE792C" w:rsidTr="00A41AB1">
        <w:tc>
          <w:tcPr>
            <w:tcW w:w="675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Муниципальный контроль в сфере благоустройства на территории Сучковского сельсовета</w:t>
            </w:r>
          </w:p>
        </w:tc>
        <w:tc>
          <w:tcPr>
            <w:tcW w:w="4644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Глава Сучковского сельсовета Заместитель Главы Сучковского сельсовета</w:t>
            </w:r>
          </w:p>
        </w:tc>
      </w:tr>
      <w:tr w:rsidR="00B56595" w:rsidRPr="00CE792C" w:rsidTr="00A41AB1">
        <w:tc>
          <w:tcPr>
            <w:tcW w:w="675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Муниципальный контроль на автомобильном транспорте и в дорожном хозяйстве в границах населенных пунктов Сучковского сельсовета</w:t>
            </w:r>
          </w:p>
        </w:tc>
        <w:tc>
          <w:tcPr>
            <w:tcW w:w="4644" w:type="dxa"/>
            <w:shd w:val="clear" w:color="auto" w:fill="auto"/>
          </w:tcPr>
          <w:p w:rsidR="00B56595" w:rsidRPr="00CE792C" w:rsidRDefault="00B56595" w:rsidP="00A41A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Глава Сучковского сельсовета Заместитель Главы Сучковского сельсовета  </w:t>
            </w:r>
          </w:p>
        </w:tc>
      </w:tr>
    </w:tbl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CE792C">
        <w:rPr>
          <w:rFonts w:ascii="Arial" w:hAnsi="Arial" w:cs="Arial"/>
        </w:rPr>
        <w:t>5. Мероприятия по профилактике нарушений, реализуемые администрацией Сучковского сельсовета: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438"/>
      </w:tblGrid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N п/п</w:t>
            </w:r>
          </w:p>
        </w:tc>
        <w:tc>
          <w:tcPr>
            <w:tcW w:w="4535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</w:tcPr>
          <w:p w:rsidR="00B56595" w:rsidRPr="00CE792C" w:rsidRDefault="00B56595" w:rsidP="00A41AB1">
            <w:pPr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Размещение на официальном сайте муниципального образования Большеулуйского района в  информационно-телекоммуникационной сети Интернет </w:t>
            </w:r>
            <w:r w:rsidRPr="00CE792C">
              <w:rPr>
                <w:rFonts w:ascii="Arial" w:hAnsi="Arial" w:cs="Arial"/>
                <w:lang w:val="en-US"/>
              </w:rPr>
              <w:t>www</w:t>
            </w:r>
            <w:r w:rsidRPr="00CE792C">
              <w:rPr>
                <w:rFonts w:ascii="Arial" w:hAnsi="Arial" w:cs="Arial"/>
              </w:rPr>
              <w:t>.</w:t>
            </w:r>
            <w:r w:rsidRPr="00CE792C">
              <w:rPr>
                <w:rFonts w:ascii="Arial" w:hAnsi="Arial" w:cs="Arial"/>
                <w:lang w:val="en-US"/>
              </w:rPr>
              <w:t>adm</w:t>
            </w:r>
            <w:r w:rsidRPr="00CE792C">
              <w:rPr>
                <w:rFonts w:ascii="Arial" w:hAnsi="Arial" w:cs="Arial"/>
              </w:rPr>
              <w:t>-</w:t>
            </w:r>
            <w:r w:rsidRPr="00CE792C">
              <w:rPr>
                <w:rFonts w:ascii="Arial" w:hAnsi="Arial" w:cs="Arial"/>
                <w:lang w:val="en-US"/>
              </w:rPr>
              <w:t>buluy</w:t>
            </w:r>
            <w:r w:rsidRPr="00CE792C">
              <w:rPr>
                <w:rFonts w:ascii="Arial" w:hAnsi="Arial" w:cs="Arial"/>
              </w:rPr>
              <w:t>.</w:t>
            </w:r>
            <w:r w:rsidRPr="00CE792C">
              <w:rPr>
                <w:rFonts w:ascii="Arial" w:hAnsi="Arial" w:cs="Arial"/>
                <w:lang w:val="en-US"/>
              </w:rPr>
              <w:t>ru</w:t>
            </w:r>
            <w:r w:rsidRPr="00CE792C">
              <w:rPr>
                <w:rFonts w:ascii="Arial" w:hAnsi="Arial" w:cs="Arial"/>
              </w:rPr>
              <w:t xml:space="preserve"> в разделе «Сучковский сельсовет»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 - муниципального жилищного контроля на территории Сучковского сельсовета;</w:t>
            </w:r>
          </w:p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- муниципального контроля в сфере благоустройства на территории Сучковского сельсовета;</w:t>
            </w:r>
          </w:p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- муниципального контроля на автомобильном транспорте и в дорожном хозяйстве в границах населенных пунктов Сучковского сельсовета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В течение года (по мере необходи-мости)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eastAsia="Calibri" w:hAnsi="Arial" w:cs="Arial"/>
              </w:rPr>
              <w:t>Специалист 1 категории</w:t>
            </w:r>
          </w:p>
        </w:tc>
      </w:tr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</w:tcPr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56595" w:rsidRPr="00CE792C" w:rsidRDefault="00B56595" w:rsidP="00B565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разработки и опубликования руководств по соблюдению обязательных требований;</w:t>
            </w:r>
          </w:p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2) разъяснительной работы в средствах массовой информации;</w:t>
            </w:r>
          </w:p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</w:t>
            </w:r>
            <w:r w:rsidRPr="00CE792C">
              <w:rPr>
                <w:rFonts w:ascii="Arial" w:hAnsi="Arial" w:cs="Arial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lastRenderedPageBreak/>
              <w:t>В течение года (по мере необходи-мости)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Должностные лица, ответственные за муниципальный контроль по видам контроля</w:t>
            </w:r>
          </w:p>
        </w:tc>
      </w:tr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35" w:type="dxa"/>
          </w:tcPr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5" w:history="1">
              <w:r w:rsidRPr="00CE792C">
                <w:rPr>
                  <w:rFonts w:ascii="Arial" w:hAnsi="Arial" w:cs="Arial"/>
                </w:rPr>
                <w:t>статьей 8.2</w:t>
              </w:r>
            </w:hyperlink>
            <w:r w:rsidRPr="00CE792C">
              <w:rPr>
                <w:rFonts w:ascii="Arial" w:hAnsi="Arial" w:cs="Arial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ind w:firstLine="4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В течение года (по мере необходи-мости)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Должностные лица, ответственные за муниципальный контроль по видам контроля</w:t>
            </w:r>
          </w:p>
        </w:tc>
      </w:tr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</w:tcPr>
          <w:p w:rsidR="00B56595" w:rsidRPr="00CE792C" w:rsidRDefault="00B56595" w:rsidP="00A41AB1">
            <w:pPr>
              <w:pStyle w:val="ConsPlusNormal"/>
              <w:ind w:firstLine="5"/>
              <w:jc w:val="both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ind w:firstLine="4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В течение года (по мере необходи-мости)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Должностные лица, ответственные за муниципальный контроль по видам контроля</w:t>
            </w:r>
          </w:p>
        </w:tc>
      </w:tr>
      <w:tr w:rsidR="00B56595" w:rsidRPr="00CE792C" w:rsidTr="00A41AB1">
        <w:tc>
          <w:tcPr>
            <w:tcW w:w="567" w:type="dxa"/>
          </w:tcPr>
          <w:p w:rsidR="00B56595" w:rsidRPr="00CE792C" w:rsidRDefault="00B56595" w:rsidP="00A41AB1">
            <w:pPr>
              <w:pStyle w:val="ConsPlusNormal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</w:tcPr>
          <w:p w:rsidR="00B56595" w:rsidRPr="00EB7367" w:rsidRDefault="00B56595" w:rsidP="00A41AB1">
            <w:pPr>
              <w:pStyle w:val="ConsPlusNormal"/>
              <w:rPr>
                <w:rFonts w:ascii="Arial" w:hAnsi="Arial" w:cs="Arial"/>
                <w:color w:val="000000"/>
              </w:rPr>
            </w:pPr>
            <w:r w:rsidRPr="00EB7367">
              <w:rPr>
                <w:rFonts w:ascii="Arial" w:hAnsi="Arial" w:cs="Arial"/>
                <w:color w:val="000000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04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>Ежегодно (</w:t>
            </w:r>
            <w:r w:rsidRPr="00CE792C">
              <w:rPr>
                <w:rFonts w:ascii="Arial" w:hAnsi="Arial" w:cs="Arial"/>
                <w:lang w:val="en-US"/>
              </w:rPr>
              <w:t xml:space="preserve">IV </w:t>
            </w:r>
            <w:r w:rsidRPr="00CE792C">
              <w:rPr>
                <w:rFonts w:ascii="Arial" w:hAnsi="Arial" w:cs="Arial"/>
              </w:rPr>
              <w:t xml:space="preserve">квартал) </w:t>
            </w:r>
          </w:p>
        </w:tc>
        <w:tc>
          <w:tcPr>
            <w:tcW w:w="2438" w:type="dxa"/>
          </w:tcPr>
          <w:p w:rsidR="00B56595" w:rsidRPr="00CE792C" w:rsidRDefault="00B56595" w:rsidP="00A41A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92C">
              <w:rPr>
                <w:rFonts w:ascii="Arial" w:hAnsi="Arial" w:cs="Arial"/>
              </w:rPr>
              <w:t xml:space="preserve">Специалист 1 категории </w:t>
            </w:r>
          </w:p>
        </w:tc>
      </w:tr>
    </w:tbl>
    <w:p w:rsidR="00B56595" w:rsidRPr="00CE792C" w:rsidRDefault="00B56595" w:rsidP="00B56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B56595" w:rsidRPr="00CE792C" w:rsidRDefault="00B56595" w:rsidP="00B565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F6080D" w:rsidRDefault="00B56595">
      <w:bookmarkStart w:id="0" w:name="_GoBack"/>
      <w:bookmarkEnd w:id="0"/>
    </w:p>
    <w:sectPr w:rsidR="00F6080D" w:rsidSect="00B9794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2B37B5"/>
    <w:multiLevelType w:val="hybridMultilevel"/>
    <w:tmpl w:val="664874E0"/>
    <w:lvl w:ilvl="0" w:tplc="FA90FD9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AA"/>
    <w:rsid w:val="00111BB0"/>
    <w:rsid w:val="00922F7D"/>
    <w:rsid w:val="00B56595"/>
    <w:rsid w:val="00D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28D8-4B5F-4FBA-8506-29F8B4F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6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2024-03-06T08:07:00Z</dcterms:created>
  <dcterms:modified xsi:type="dcterms:W3CDTF">2024-03-06T08:07:00Z</dcterms:modified>
</cp:coreProperties>
</file>