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F3" w:rsidRDefault="001D4CF3" w:rsidP="001D4CF3">
      <w:pPr>
        <w:pStyle w:val="1"/>
        <w:shd w:val="clear" w:color="auto" w:fill="auto"/>
        <w:spacing w:before="520" w:after="2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Порядку</w:t>
      </w:r>
    </w:p>
    <w:p w:rsidR="001D4CF3" w:rsidRDefault="001D4CF3" w:rsidP="001D4CF3">
      <w:pPr>
        <w:pStyle w:val="1"/>
        <w:shd w:val="clear" w:color="auto" w:fill="auto"/>
        <w:spacing w:before="520" w:after="220"/>
        <w:jc w:val="center"/>
      </w:pPr>
      <w:r>
        <w:rPr>
          <w:sz w:val="24"/>
          <w:szCs w:val="24"/>
        </w:rPr>
        <w:t>Сведения</w:t>
      </w:r>
    </w:p>
    <w:p w:rsidR="001D4CF3" w:rsidRDefault="001D4CF3" w:rsidP="001D4CF3">
      <w:pPr>
        <w:pStyle w:val="1"/>
        <w:shd w:val="clear" w:color="auto" w:fill="auto"/>
        <w:ind w:firstLine="400"/>
        <w:jc w:val="center"/>
      </w:pPr>
      <w:r>
        <w:rPr>
          <w:sz w:val="24"/>
          <w:szCs w:val="24"/>
        </w:rPr>
        <w:t>о результатах инвентаризации дебиторской задолженности получателей средств бюджета (наименование муниципального образования)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7134"/>
          <w:tab w:val="left" w:leader="underscore" w:pos="9232"/>
        </w:tabs>
        <w:ind w:left="4840"/>
        <w:jc w:val="center"/>
      </w:pPr>
      <w:r>
        <w:rPr>
          <w:sz w:val="24"/>
          <w:szCs w:val="24"/>
        </w:rPr>
        <w:t>по состоянию на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20__г.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12379"/>
        </w:tabs>
        <w:spacing w:after="720"/>
        <w:jc w:val="center"/>
      </w:pPr>
      <w:r>
        <w:rPr>
          <w:sz w:val="24"/>
          <w:szCs w:val="24"/>
        </w:rPr>
        <w:t>Учреждение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13645"/>
        </w:tabs>
        <w:spacing w:after="720"/>
        <w:ind w:left="1160"/>
        <w:jc w:val="center"/>
      </w:pPr>
      <w:r>
        <w:rPr>
          <w:sz w:val="24"/>
          <w:szCs w:val="24"/>
        </w:rPr>
        <w:t>Главный распорядитель средств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190"/>
        <w:gridCol w:w="1358"/>
        <w:gridCol w:w="571"/>
        <w:gridCol w:w="1627"/>
        <w:gridCol w:w="523"/>
        <w:gridCol w:w="1392"/>
        <w:gridCol w:w="533"/>
        <w:gridCol w:w="1392"/>
        <w:gridCol w:w="970"/>
        <w:gridCol w:w="1272"/>
        <w:gridCol w:w="1555"/>
        <w:gridCol w:w="1421"/>
        <w:gridCol w:w="1426"/>
      </w:tblGrid>
      <w:tr w:rsidR="001D4CF3" w:rsidTr="002918C9">
        <w:trPr>
          <w:trHeight w:hRule="exact" w:val="192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 (Рп, Ц.с., В.р.,</w:t>
            </w:r>
          </w:p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ОСГУ)</w:t>
            </w:r>
          </w:p>
        </w:tc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дебитора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(инвентар.описи, акты сверки расчетов, претензионные письма, приказы организации)</w:t>
            </w:r>
          </w:p>
        </w:tc>
      </w:tr>
      <w:tr w:rsidR="001D4CF3" w:rsidTr="002918C9">
        <w:trPr>
          <w:trHeight w:hRule="exact" w:val="197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192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 необоснованная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Возникшая в текущем году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2194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</w:t>
            </w:r>
          </w:p>
          <w:p w:rsidR="001D4CF3" w:rsidRDefault="001D4CF3" w:rsidP="002918C9">
            <w:pPr>
              <w:pStyle w:val="a5"/>
              <w:shd w:val="clear" w:color="auto" w:fill="auto"/>
              <w:ind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</w:t>
            </w:r>
          </w:p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 нереальная к взысканию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1D4CF3" w:rsidTr="002918C9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</w:tr>
      <w:tr w:rsidR="001D4CF3" w:rsidTr="002918C9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</w:tr>
      <w:tr w:rsidR="001D4CF3" w:rsidTr="002918C9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</w:tr>
    </w:tbl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1D4CF3" w:rsidRDefault="001D4CF3" w:rsidP="001D4CF3">
      <w:pPr>
        <w:pStyle w:val="1"/>
        <w:shd w:val="clear" w:color="auto" w:fill="auto"/>
        <w:spacing w:before="520" w:after="2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2 к Порядку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ind w:firstLine="0"/>
        <w:rPr>
          <w:sz w:val="24"/>
          <w:szCs w:val="24"/>
        </w:rPr>
      </w:pPr>
    </w:p>
    <w:p w:rsidR="001D4CF3" w:rsidRDefault="001D4CF3" w:rsidP="001D4CF3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jc w:val="center"/>
      </w:pPr>
      <w:r>
        <w:rPr>
          <w:sz w:val="24"/>
          <w:szCs w:val="24"/>
        </w:rPr>
        <w:t>Сведения</w:t>
      </w:r>
      <w:r>
        <w:rPr>
          <w:sz w:val="24"/>
          <w:szCs w:val="24"/>
        </w:rPr>
        <w:br/>
        <w:t>о результатах инвентаризации кредиторской задолженности получателей средств бюджета (наименование муниципального образования)</w:t>
      </w:r>
      <w:r>
        <w:rPr>
          <w:sz w:val="24"/>
          <w:szCs w:val="24"/>
        </w:rPr>
        <w:br/>
        <w:t>по состоянию на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20__г.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12432"/>
        </w:tabs>
        <w:spacing w:line="451" w:lineRule="auto"/>
        <w:jc w:val="center"/>
      </w:pPr>
      <w:r>
        <w:rPr>
          <w:sz w:val="24"/>
          <w:szCs w:val="24"/>
        </w:rPr>
        <w:t>Учреждение</w:t>
      </w:r>
    </w:p>
    <w:p w:rsidR="001D4CF3" w:rsidRDefault="001D4CF3" w:rsidP="001D4CF3">
      <w:pPr>
        <w:pStyle w:val="1"/>
        <w:shd w:val="clear" w:color="auto" w:fill="auto"/>
        <w:tabs>
          <w:tab w:val="left" w:leader="underscore" w:pos="12432"/>
        </w:tabs>
        <w:spacing w:after="500" w:line="451" w:lineRule="auto"/>
        <w:jc w:val="center"/>
      </w:pPr>
      <w:r>
        <w:rPr>
          <w:sz w:val="24"/>
          <w:szCs w:val="24"/>
        </w:rPr>
        <w:t>Главный распорядитель средств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368"/>
        <w:gridCol w:w="1301"/>
        <w:gridCol w:w="715"/>
        <w:gridCol w:w="1339"/>
        <w:gridCol w:w="691"/>
        <w:gridCol w:w="1181"/>
        <w:gridCol w:w="758"/>
        <w:gridCol w:w="1152"/>
        <w:gridCol w:w="1210"/>
        <w:gridCol w:w="984"/>
        <w:gridCol w:w="1200"/>
        <w:gridCol w:w="1166"/>
        <w:gridCol w:w="1709"/>
      </w:tblGrid>
      <w:tr w:rsidR="001D4CF3" w:rsidTr="002918C9">
        <w:trPr>
          <w:trHeight w:hRule="exact" w:val="288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ind w:firstLine="140"/>
              <w:jc w:val="left"/>
            </w:pPr>
            <w:r>
              <w:rPr>
                <w:color w:val="000000"/>
              </w:rPr>
              <w:t>№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Наименова -ние кредиторс</w:t>
            </w:r>
            <w:r>
              <w:rPr>
                <w:color w:val="000000"/>
              </w:rPr>
              <w:softHyphen/>
              <w:t>кой задолженно сти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Код бюджетной классифика ции (Рп, Ц.с., В.р., ОСГУ)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  <w:ind w:firstLine="740"/>
              <w:jc w:val="left"/>
            </w:pPr>
            <w:r>
              <w:rPr>
                <w:color w:val="000000"/>
              </w:rPr>
              <w:t>Сумма кредиторской задолженности на отчетную дату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Наимен ование кредито ра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Дата, номер, наименов ание документ а - основания возникнов ения задолжен ности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Причина образова ния задолжен ности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Сведения о проведенной последней инвентаризаци и (источники информации о размере дебиторской задолженност и) (инвентар.опи си, акты сверки расчетов, претензионны е письма, приказы организации)</w:t>
            </w:r>
          </w:p>
        </w:tc>
      </w:tr>
      <w:tr w:rsidR="001D4CF3" w:rsidTr="002918C9">
        <w:trPr>
          <w:trHeight w:hRule="exact" w:val="28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 том числе задолженность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566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 т.ч. необоснова нная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Возникшая в текущем году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Прошлых лет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3835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4CF3" w:rsidRDefault="001D4CF3" w:rsidP="002918C9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в т.ч.</w:t>
            </w:r>
          </w:p>
          <w:p w:rsidR="001D4CF3" w:rsidRDefault="001D4CF3" w:rsidP="002918C9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просроче</w:t>
            </w:r>
            <w:r>
              <w:rPr>
                <w:color w:val="000000"/>
              </w:rPr>
              <w:softHyphen/>
              <w:t>нная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в т.ч.</w:t>
            </w:r>
          </w:p>
          <w:p w:rsidR="001D4CF3" w:rsidRDefault="001D4CF3" w:rsidP="002918C9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просроче нная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в т.ч. просрочен ной (по которой истек срок исковой давности)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/>
        </w:tc>
      </w:tr>
      <w:tr w:rsidR="001D4CF3" w:rsidTr="002918C9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CF3" w:rsidRDefault="001D4CF3" w:rsidP="002918C9">
            <w:pPr>
              <w:pStyle w:val="a5"/>
              <w:shd w:val="clear" w:color="auto" w:fill="auto"/>
            </w:pPr>
            <w:r>
              <w:rPr>
                <w:color w:val="000000"/>
              </w:rPr>
              <w:t>14</w:t>
            </w:r>
          </w:p>
        </w:tc>
      </w:tr>
      <w:tr w:rsidR="001D4CF3" w:rsidTr="002918C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F3" w:rsidRDefault="001D4CF3" w:rsidP="002918C9">
            <w:pPr>
              <w:rPr>
                <w:sz w:val="10"/>
                <w:szCs w:val="10"/>
              </w:rPr>
            </w:pPr>
          </w:p>
        </w:tc>
      </w:tr>
    </w:tbl>
    <w:p w:rsidR="001D4CF3" w:rsidRDefault="001D4CF3" w:rsidP="001D4CF3">
      <w:pPr>
        <w:pStyle w:val="1"/>
        <w:shd w:val="clear" w:color="auto" w:fill="auto"/>
        <w:ind w:firstLine="640"/>
        <w:jc w:val="both"/>
      </w:pPr>
    </w:p>
    <w:p w:rsidR="00F6080D" w:rsidRDefault="001D4CF3">
      <w:bookmarkStart w:id="0" w:name="_GoBack"/>
      <w:bookmarkEnd w:id="0"/>
    </w:p>
    <w:sectPr w:rsidR="00F6080D" w:rsidSect="007B4E9A">
      <w:pgSz w:w="16840" w:h="11900" w:orient="landscape"/>
      <w:pgMar w:top="510" w:right="970" w:bottom="1372" w:left="709" w:header="992" w:footer="54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3"/>
    <w:rsid w:val="00111BB0"/>
    <w:rsid w:val="001D4CF3"/>
    <w:rsid w:val="00523EB3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CAB2-7A2D-43EB-B8F9-4E2EC44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C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4C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D4CF3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1D4C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1D4CF3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2024-01-17T08:35:00Z</dcterms:created>
  <dcterms:modified xsi:type="dcterms:W3CDTF">2024-01-17T08:35:00Z</dcterms:modified>
</cp:coreProperties>
</file>