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3C" w:rsidRPr="00783794" w:rsidRDefault="00B6473C" w:rsidP="00B6473C">
      <w:pPr>
        <w:pStyle w:val="ConsPlusNormal"/>
        <w:widowControl/>
        <w:ind w:left="6237" w:firstLine="0"/>
        <w:rPr>
          <w:sz w:val="24"/>
          <w:szCs w:val="24"/>
        </w:rPr>
      </w:pPr>
      <w:r>
        <w:rPr>
          <w:sz w:val="24"/>
          <w:szCs w:val="24"/>
        </w:rPr>
        <w:t xml:space="preserve">Приложение № 1 к постановлению </w:t>
      </w:r>
      <w:r w:rsidRPr="00783794">
        <w:rPr>
          <w:sz w:val="24"/>
          <w:szCs w:val="24"/>
        </w:rPr>
        <w:t xml:space="preserve">от </w:t>
      </w:r>
      <w:r>
        <w:rPr>
          <w:sz w:val="24"/>
          <w:szCs w:val="24"/>
        </w:rPr>
        <w:t>14</w:t>
      </w:r>
      <w:r w:rsidRPr="00783794">
        <w:rPr>
          <w:sz w:val="24"/>
          <w:szCs w:val="24"/>
        </w:rPr>
        <w:t xml:space="preserve">.06.2023  № </w:t>
      </w:r>
      <w:r>
        <w:rPr>
          <w:sz w:val="24"/>
          <w:szCs w:val="24"/>
        </w:rPr>
        <w:t>38</w:t>
      </w:r>
    </w:p>
    <w:p w:rsidR="00B6473C" w:rsidRPr="00972DB2" w:rsidRDefault="00B6473C" w:rsidP="00B6473C">
      <w:pPr>
        <w:pStyle w:val="ConsPlusNormal"/>
        <w:widowControl/>
        <w:ind w:firstLine="0"/>
        <w:jc w:val="center"/>
        <w:rPr>
          <w:sz w:val="24"/>
          <w:szCs w:val="24"/>
        </w:rPr>
      </w:pPr>
    </w:p>
    <w:p w:rsidR="00B6473C" w:rsidRPr="00783794" w:rsidRDefault="00B6473C" w:rsidP="00B6473C">
      <w:pPr>
        <w:pStyle w:val="ConsPlusNormal"/>
        <w:widowControl/>
        <w:ind w:firstLine="0"/>
        <w:jc w:val="center"/>
        <w:rPr>
          <w:sz w:val="24"/>
          <w:szCs w:val="24"/>
        </w:rPr>
      </w:pPr>
    </w:p>
    <w:p w:rsidR="00B6473C" w:rsidRPr="00783794" w:rsidRDefault="00B6473C" w:rsidP="00B6473C">
      <w:pPr>
        <w:pStyle w:val="ConsPlusTitle"/>
        <w:widowControl/>
        <w:jc w:val="center"/>
        <w:rPr>
          <w:b w:val="0"/>
          <w:caps/>
          <w:sz w:val="24"/>
          <w:szCs w:val="24"/>
        </w:rPr>
      </w:pPr>
      <w:r w:rsidRPr="00783794">
        <w:rPr>
          <w:b w:val="0"/>
          <w:caps/>
          <w:sz w:val="24"/>
          <w:szCs w:val="24"/>
        </w:rPr>
        <w:t xml:space="preserve">Административный регламент </w:t>
      </w:r>
    </w:p>
    <w:p w:rsidR="00B6473C" w:rsidRPr="00783794" w:rsidRDefault="00B6473C" w:rsidP="00B6473C">
      <w:pPr>
        <w:pStyle w:val="ConsPlusTitle"/>
        <w:widowControl/>
        <w:jc w:val="center"/>
        <w:rPr>
          <w:b w:val="0"/>
          <w:caps/>
          <w:sz w:val="24"/>
          <w:szCs w:val="24"/>
        </w:rPr>
      </w:pPr>
      <w:r>
        <w:rPr>
          <w:b w:val="0"/>
          <w:caps/>
          <w:sz w:val="24"/>
          <w:szCs w:val="24"/>
        </w:rPr>
        <w:t xml:space="preserve">ПО </w:t>
      </w:r>
      <w:r w:rsidRPr="00783794">
        <w:rPr>
          <w:b w:val="0"/>
          <w:caps/>
          <w:sz w:val="24"/>
          <w:szCs w:val="24"/>
        </w:rPr>
        <w:t>предоставлени</w:t>
      </w:r>
      <w:r>
        <w:rPr>
          <w:b w:val="0"/>
          <w:caps/>
          <w:sz w:val="24"/>
          <w:szCs w:val="24"/>
        </w:rPr>
        <w:t>Ю</w:t>
      </w:r>
      <w:r w:rsidRPr="00783794">
        <w:rPr>
          <w:b w:val="0"/>
          <w:caps/>
          <w:sz w:val="24"/>
          <w:szCs w:val="24"/>
        </w:rPr>
        <w:t xml:space="preserve"> муниципальной услуги </w:t>
      </w:r>
    </w:p>
    <w:p w:rsidR="00B6473C" w:rsidRPr="00783794" w:rsidRDefault="00B6473C" w:rsidP="00B6473C">
      <w:pPr>
        <w:pStyle w:val="ConsPlusTitle"/>
        <w:widowControl/>
        <w:jc w:val="center"/>
        <w:rPr>
          <w:b w:val="0"/>
          <w:caps/>
          <w:sz w:val="24"/>
          <w:szCs w:val="24"/>
        </w:rPr>
      </w:pPr>
      <w:r w:rsidRPr="00783794">
        <w:rPr>
          <w:b w:val="0"/>
          <w:cap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6473C" w:rsidRPr="00783794" w:rsidRDefault="00B6473C" w:rsidP="00B6473C">
      <w:pPr>
        <w:pStyle w:val="ConsPlusTitle"/>
        <w:widowControl/>
        <w:jc w:val="center"/>
        <w:rPr>
          <w:b w:val="0"/>
          <w:caps/>
          <w:sz w:val="24"/>
          <w:szCs w:val="24"/>
        </w:rPr>
      </w:pPr>
    </w:p>
    <w:p w:rsidR="00B6473C" w:rsidRPr="00783794" w:rsidRDefault="00B6473C" w:rsidP="00B6473C">
      <w:pPr>
        <w:widowControl w:val="0"/>
        <w:autoSpaceDE w:val="0"/>
        <w:autoSpaceDN w:val="0"/>
        <w:adjustRightInd w:val="0"/>
        <w:ind w:firstLine="540"/>
        <w:jc w:val="center"/>
        <w:rPr>
          <w:rFonts w:ascii="Arial" w:hAnsi="Arial" w:cs="Arial"/>
        </w:rPr>
      </w:pPr>
      <w:r w:rsidRPr="00783794">
        <w:rPr>
          <w:rFonts w:ascii="Arial" w:hAnsi="Arial" w:cs="Arial"/>
          <w:lang w:val="en-US"/>
        </w:rPr>
        <w:t>I</w:t>
      </w:r>
      <w:r w:rsidRPr="00783794">
        <w:rPr>
          <w:rFonts w:ascii="Arial" w:hAnsi="Arial" w:cs="Arial"/>
        </w:rPr>
        <w:t>. Общие положения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rPr>
          <w:rFonts w:ascii="Arial" w:hAnsi="Arial" w:cs="Arial"/>
        </w:rPr>
      </w:pPr>
      <w:r w:rsidRPr="00783794">
        <w:rPr>
          <w:rFonts w:ascii="Arial" w:hAnsi="Arial" w:cs="Arial"/>
        </w:rPr>
        <w:t>1. Предмет регулирования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1.1. Административный регламент </w:t>
      </w:r>
      <w:r>
        <w:rPr>
          <w:rFonts w:ascii="Arial" w:hAnsi="Arial" w:cs="Arial"/>
        </w:rPr>
        <w:t xml:space="preserve">по </w:t>
      </w:r>
      <w:r w:rsidRPr="00783794">
        <w:rPr>
          <w:rFonts w:ascii="Arial" w:hAnsi="Arial" w:cs="Arial"/>
        </w:rPr>
        <w:t>предоставлени</w:t>
      </w:r>
      <w:r>
        <w:rPr>
          <w:rFonts w:ascii="Arial" w:hAnsi="Arial" w:cs="Arial"/>
        </w:rPr>
        <w:t>ю</w:t>
      </w:r>
      <w:r w:rsidRPr="00783794">
        <w:rPr>
          <w:rFonts w:ascii="Arial" w:hAnsi="Arial" w:cs="Arial"/>
        </w:rPr>
        <w:t xml:space="preserve"> муниципальной услуги </w:t>
      </w:r>
      <w:r>
        <w:rPr>
          <w:rFonts w:ascii="Arial" w:hAnsi="Arial" w:cs="Arial"/>
        </w:rPr>
        <w:t>«</w:t>
      </w:r>
      <w:r w:rsidRPr="00783794">
        <w:rPr>
          <w:rFonts w:ascii="Arial" w:hAnsi="Arial"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Arial" w:hAnsi="Arial" w:cs="Arial"/>
        </w:rPr>
        <w:t>»</w:t>
      </w:r>
      <w:r w:rsidRPr="00783794">
        <w:rPr>
          <w:rFonts w:ascii="Arial" w:hAnsi="Arial" w:cs="Arial"/>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(далее - муниципальная услуга).</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rPr>
          <w:rFonts w:ascii="Arial" w:hAnsi="Arial" w:cs="Arial"/>
        </w:rPr>
      </w:pPr>
      <w:r w:rsidRPr="00783794">
        <w:rPr>
          <w:rFonts w:ascii="Arial" w:hAnsi="Arial" w:cs="Arial"/>
        </w:rPr>
        <w:t>2. Круг заявителей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2.1. 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 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 Муниципальная услуга не предоставляется в отношении жилых помещений, расположенных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Требования к порядку информирования о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3.1. Информирование заявителей о порядке предоставления муниципальной услуги осуществляется непосредственно специалистами Администрации при личном приеме и по телефону, а также через </w:t>
      </w:r>
      <w:r>
        <w:rPr>
          <w:rFonts w:ascii="Arial" w:hAnsi="Arial" w:cs="Arial"/>
        </w:rPr>
        <w:t>«</w:t>
      </w:r>
      <w:r w:rsidRPr="00783794">
        <w:rPr>
          <w:rFonts w:ascii="Arial" w:hAnsi="Arial" w:cs="Arial"/>
        </w:rPr>
        <w:t>Многофункциональный центр предоставления госуда</w:t>
      </w:r>
      <w:r>
        <w:rPr>
          <w:rFonts w:ascii="Arial" w:hAnsi="Arial" w:cs="Arial"/>
        </w:rPr>
        <w:t>рственных и муниципальных услуг»</w:t>
      </w:r>
      <w:r w:rsidRPr="00783794">
        <w:rPr>
          <w:rFonts w:ascii="Arial" w:hAnsi="Arial" w:cs="Arial"/>
        </w:rPr>
        <w:t xml:space="preserve"> (далее - МФЦ) при условии заключения соглашений о взаимодействии между МФЦ и Администрацией.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3.2. Информация по вопросам предоставления муниципальной услуги включает следующие сведения: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категории заявителей, которым предоставляется муниципальная услуга;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сроки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порядок и способы подачи документов, представляемых заявителем для получения муниципальной услуги;</w:t>
      </w:r>
    </w:p>
    <w:p w:rsidR="00B6473C" w:rsidRPr="003540B2" w:rsidRDefault="00B6473C" w:rsidP="00B6473C">
      <w:pPr>
        <w:widowControl w:val="0"/>
        <w:tabs>
          <w:tab w:val="left" w:pos="851"/>
          <w:tab w:val="left" w:pos="1134"/>
        </w:tabs>
        <w:ind w:firstLine="709"/>
        <w:contextualSpacing/>
        <w:jc w:val="both"/>
        <w:rPr>
          <w:rFonts w:ascii="Arial" w:hAnsi="Arial" w:cs="Arial"/>
        </w:rPr>
      </w:pPr>
      <w:r w:rsidRPr="00783794">
        <w:rPr>
          <w:rFonts w:ascii="Arial" w:hAnsi="Arial" w:cs="Arial"/>
        </w:rPr>
        <w:t xml:space="preserve">порядок получения информации заявителем по вопросам предоставления муниципальной услуги, сведений о ходе предоставления муниципальной услуги, в </w:t>
      </w:r>
      <w:r w:rsidRPr="003540B2">
        <w:rPr>
          <w:rFonts w:ascii="Arial" w:hAnsi="Arial" w:cs="Arial"/>
        </w:rPr>
        <w:t>том числе с использованием  федеральной государственной информационной системы «Единый портал государственных и муниципальных услуг (функций)»</w:t>
      </w:r>
      <w:r w:rsidRPr="003540B2">
        <w:rPr>
          <w:rFonts w:ascii="Arial" w:hAnsi="Arial" w:cs="Arial"/>
          <w:bCs/>
        </w:rPr>
        <w:t xml:space="preserve"> </w:t>
      </w:r>
      <w:r w:rsidRPr="003540B2">
        <w:rPr>
          <w:rFonts w:ascii="Arial" w:hAnsi="Arial" w:cs="Arial"/>
        </w:rPr>
        <w:t xml:space="preserve">(https://www.gosuslugi.ru/) (далее – ЕПГУ, Единый портал) и </w:t>
      </w:r>
      <w:r w:rsidRPr="003540B2">
        <w:rPr>
          <w:rFonts w:ascii="Arial" w:hAnsi="Arial" w:cs="Arial"/>
          <w:bCs/>
        </w:rPr>
        <w:t xml:space="preserve">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sidRPr="003540B2">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3540B2">
        <w:rPr>
          <w:rFonts w:ascii="Arial" w:hAnsi="Arial" w:cs="Arial"/>
        </w:rPr>
        <w:t>результаты предоставления муниципальной услуги, порядок</w:t>
      </w:r>
      <w:r w:rsidRPr="00783794">
        <w:rPr>
          <w:rFonts w:ascii="Arial" w:hAnsi="Arial" w:cs="Arial"/>
        </w:rPr>
        <w:t xml:space="preserve"> направления документа, являющегося результатом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перечень оснований для отказа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сведения о месте нахождения (адресе), графике работы, справочных телефонах, адресе официальн</w:t>
      </w:r>
      <w:r>
        <w:rPr>
          <w:rFonts w:ascii="Arial" w:hAnsi="Arial" w:cs="Arial"/>
        </w:rPr>
        <w:t>ого сайта Администрации в сети «</w:t>
      </w:r>
      <w:r w:rsidRPr="00783794">
        <w:rPr>
          <w:rFonts w:ascii="Arial" w:hAnsi="Arial" w:cs="Arial"/>
        </w:rPr>
        <w:t>Интернет</w:t>
      </w:r>
      <w:r>
        <w:rPr>
          <w:rFonts w:ascii="Arial" w:hAnsi="Arial" w:cs="Arial"/>
        </w:rPr>
        <w:t>»</w:t>
      </w:r>
      <w:r w:rsidRPr="00783794">
        <w:rPr>
          <w:rFonts w:ascii="Arial" w:hAnsi="Arial" w:cs="Arial"/>
        </w:rPr>
        <w:t>, а также электронной почты;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порядок досудебного (внесудебного) обжалования решений и действий (бездействия) Администрации, а также его должностных лиц;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иная информация о порядке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 Информация о местонахождении, графике работы и справочных телефонах специалистов Администрации, ответственных за предоставление муниципальной услуги, размещается: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а) на официальном сайте муниципального образования </w:t>
      </w:r>
      <w:r>
        <w:rPr>
          <w:rFonts w:ascii="Arial" w:hAnsi="Arial" w:cs="Arial"/>
        </w:rPr>
        <w:t xml:space="preserve">Большеулуйский район </w:t>
      </w:r>
      <w:r w:rsidRPr="00783794">
        <w:rPr>
          <w:rFonts w:ascii="Arial" w:hAnsi="Arial" w:cs="Arial"/>
        </w:rPr>
        <w:t>в информационно-телекоммуникационной сети «Интернет»</w:t>
      </w:r>
      <w:r>
        <w:rPr>
          <w:rFonts w:ascii="Arial" w:hAnsi="Arial" w:cs="Arial"/>
        </w:rPr>
        <w:t xml:space="preserve"> в разделе «Поселения» подразделе «Сучковский сельсовет»</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б) в</w:t>
      </w:r>
      <w:r>
        <w:rPr>
          <w:rFonts w:ascii="Arial" w:hAnsi="Arial" w:cs="Arial"/>
        </w:rPr>
        <w:t xml:space="preserve"> Едином портале, региональном портале</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на информационных стендах в местах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3.4. Информация, предусмотренная п. 3.2. настоящего регламента размещается на официальном сайте муниципального образования </w:t>
      </w:r>
      <w:r>
        <w:rPr>
          <w:rFonts w:ascii="Arial" w:hAnsi="Arial" w:cs="Arial"/>
        </w:rPr>
        <w:t xml:space="preserve">Большеулуйский район </w:t>
      </w:r>
      <w:r w:rsidRPr="00783794">
        <w:rPr>
          <w:rFonts w:ascii="Arial" w:hAnsi="Arial" w:cs="Arial"/>
        </w:rPr>
        <w:t>в информационно-телекоммуникационной сети «Интернет»</w:t>
      </w:r>
      <w:r>
        <w:rPr>
          <w:rFonts w:ascii="Arial" w:hAnsi="Arial" w:cs="Arial"/>
        </w:rPr>
        <w:t xml:space="preserve"> в разделе «Поселения» подразделе «Сучковский сельсовет»</w:t>
      </w:r>
      <w:r w:rsidRPr="00783794">
        <w:rPr>
          <w:rFonts w:ascii="Arial" w:hAnsi="Arial" w:cs="Arial"/>
        </w:rPr>
        <w:t>, информационных стендах в местах предоставления муниципальной услуги в Администрации, на Едином портале</w:t>
      </w:r>
      <w:r>
        <w:rPr>
          <w:rFonts w:ascii="Arial" w:hAnsi="Arial" w:cs="Arial"/>
        </w:rPr>
        <w:t>,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3.5.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а) индивидуальное консультирование лично;</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б) индивидуальное консультирование по телефону;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письменное обращение по почте при условии соблюдения заявителями требований к оформлению письменного обращения, предъявляемых статьей 7 Федерального зако</w:t>
      </w:r>
      <w:r>
        <w:rPr>
          <w:rFonts w:ascii="Arial" w:hAnsi="Arial" w:cs="Arial"/>
        </w:rPr>
        <w:t>на от 02 мая 2006 года № 59-ФЗ «</w:t>
      </w:r>
      <w:r w:rsidRPr="00783794">
        <w:rPr>
          <w:rFonts w:ascii="Arial" w:hAnsi="Arial" w:cs="Arial"/>
        </w:rPr>
        <w:t>О порядке рассмотрения обращений граждан Российской Федерации</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г) письменное обращение по электронной почте;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 публичное письменное консультирование.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3.5.1. Индивидуальное консультирование лично.</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Время ожидания заинтересованного лица при индивидуальном устном консультировании не может превышать 15 минут.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Индивидуальное устное консультирование каждого заинтересованного лица специалистом Администрации (далее - специалист) не может превышать 15 минут.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3.5.2. Индивидуальное консультирование по телефону.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Ответ на телефонный звонок должен начинаться с информации о наименовании </w:t>
      </w:r>
      <w:r w:rsidRPr="00783794">
        <w:rPr>
          <w:rFonts w:ascii="Arial" w:hAnsi="Arial" w:cs="Arial"/>
        </w:rPr>
        <w:lastRenderedPageBreak/>
        <w:t>органа, в который позвонил гражданин, фамилии, имени, отчестве (последнее - при наличии) и должности специалиста, осуществляющего индивидуальное консультирование по телефону.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Время разговора не должно превышать 10 минут.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3.5.3. Индивидуальное письменное информирование по процедуре предоставления муниципальной услуги осуществляется специалистом Администрации при обращении заинтересованных лиц путем почтовых отправлений, электронной почтой или через  официальный сайт муниципального образования </w:t>
      </w:r>
      <w:r>
        <w:rPr>
          <w:rFonts w:ascii="Arial" w:hAnsi="Arial" w:cs="Arial"/>
        </w:rPr>
        <w:t xml:space="preserve">Большеулуйский район </w:t>
      </w:r>
      <w:r w:rsidRPr="00783794">
        <w:rPr>
          <w:rFonts w:ascii="Arial" w:hAnsi="Arial" w:cs="Arial"/>
        </w:rPr>
        <w:t>в информационно-телекоммуникационной сети «Интернет»</w:t>
      </w:r>
      <w:r>
        <w:rPr>
          <w:rFonts w:ascii="Arial" w:hAnsi="Arial" w:cs="Arial"/>
        </w:rPr>
        <w:t xml:space="preserve"> в разделе «Поселения» подразделе «Сучковский сельсовет»</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Ответ направляется в письменном виде, электронной почтой либо через официальный сайт муниципального образования </w:t>
      </w:r>
      <w:r>
        <w:rPr>
          <w:rFonts w:ascii="Arial" w:hAnsi="Arial" w:cs="Arial"/>
        </w:rPr>
        <w:t xml:space="preserve">Большеулуйский район </w:t>
      </w:r>
      <w:r w:rsidRPr="00783794">
        <w:rPr>
          <w:rFonts w:ascii="Arial" w:hAnsi="Arial" w:cs="Arial"/>
        </w:rPr>
        <w:t>в информационно-телекоммуникационной сети «Интернет»</w:t>
      </w:r>
      <w:r>
        <w:rPr>
          <w:rFonts w:ascii="Arial" w:hAnsi="Arial" w:cs="Arial"/>
        </w:rPr>
        <w:t xml:space="preserve"> в разделе «Поселения» подразделе «Сучковский сельсовет»</w:t>
      </w:r>
      <w:r w:rsidRPr="00783794">
        <w:rPr>
          <w:rFonts w:ascii="Arial" w:hAnsi="Arial" w:cs="Arial"/>
        </w:rPr>
        <w:t xml:space="preserve"> в зависимости от способа обращения заинтересованного лица или способа доставки ответа, указанного в письменном обращении заинтересованного лица.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3.5.4. Публичное письменное консультирование.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w:t>
      </w:r>
      <w:r>
        <w:rPr>
          <w:rFonts w:ascii="Arial" w:hAnsi="Arial" w:cs="Arial"/>
        </w:rPr>
        <w:t xml:space="preserve">Большеулуйский район </w:t>
      </w:r>
      <w:r w:rsidRPr="00783794">
        <w:rPr>
          <w:rFonts w:ascii="Arial" w:hAnsi="Arial" w:cs="Arial"/>
        </w:rPr>
        <w:t>в информационно-телекоммуникационной сети «Интернет»</w:t>
      </w:r>
      <w:r>
        <w:rPr>
          <w:rFonts w:ascii="Arial" w:hAnsi="Arial" w:cs="Arial"/>
        </w:rPr>
        <w:t xml:space="preserve"> в разделе «Поселения» подразделе «Сучковский сельсовет»</w:t>
      </w:r>
      <w:r w:rsidRPr="00783794">
        <w:rPr>
          <w:rFonts w:ascii="Arial" w:hAnsi="Arial" w:cs="Arial"/>
        </w:rPr>
        <w:t xml:space="preserve"> и на Едином портале</w:t>
      </w:r>
      <w:r>
        <w:rPr>
          <w:rFonts w:ascii="Arial" w:hAnsi="Arial" w:cs="Arial"/>
        </w:rPr>
        <w:t>,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Консультирование путем публикации информационных материалов на официальном сайте</w:t>
      </w:r>
      <w:r w:rsidRPr="004274E5">
        <w:rPr>
          <w:rFonts w:ascii="Arial" w:hAnsi="Arial" w:cs="Arial"/>
        </w:rPr>
        <w:t xml:space="preserve"> </w:t>
      </w:r>
      <w:r w:rsidRPr="00783794">
        <w:rPr>
          <w:rFonts w:ascii="Arial" w:hAnsi="Arial" w:cs="Arial"/>
        </w:rPr>
        <w:t xml:space="preserve">муниципального образования </w:t>
      </w:r>
      <w:r>
        <w:rPr>
          <w:rFonts w:ascii="Arial" w:hAnsi="Arial" w:cs="Arial"/>
        </w:rPr>
        <w:t xml:space="preserve">Большеулуйский район </w:t>
      </w:r>
      <w:r w:rsidRPr="00783794">
        <w:rPr>
          <w:rFonts w:ascii="Arial" w:hAnsi="Arial" w:cs="Arial"/>
        </w:rPr>
        <w:t>в информационно-телекоммуникационной сети «Интернет»</w:t>
      </w:r>
      <w:r>
        <w:rPr>
          <w:rFonts w:ascii="Arial" w:hAnsi="Arial" w:cs="Arial"/>
        </w:rPr>
        <w:t xml:space="preserve"> в разделе «Поселения» подразделе «Сучковский сельсовет»</w:t>
      </w:r>
      <w:r w:rsidRPr="00783794">
        <w:rPr>
          <w:rFonts w:ascii="Arial" w:hAnsi="Arial" w:cs="Arial"/>
        </w:rPr>
        <w:t>, в средствах массовой информации местного уровня осуществляется Администрацией. Администрация направляет информацию в местные средства массовой информации и контролирует ее размещение.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3.6. При личном обращении в МФЦ, а также по письменному обращению и по справочному телефону заявителям предоставляется следующая информация: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о нормативных правовых актах, регулирующих предоставление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о перечне и видах документов, необходимых для получения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о сроках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 о порядке обжалования действий (бездействия) и решений, осуществляемых и принимаемых в ходе оказания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6) о ходе предоставления муниципальной услуги (для заявителей, подавших заявление и документы в МФЦ).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3.7. Специалисты, предоставляющие муниципальную услугу, при ответе на обращения граждан и организаций обязаны: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3.7.1. При устном обращении заинтересованного лица (по телефону или лично) специалисты, осуществляющие консультирование, дают ответ самостоятельно. Если специалист, к которому обратилось заинтересованное лицо, не может сразу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w:t>
      </w:r>
      <w:r w:rsidRPr="00783794">
        <w:rPr>
          <w:rFonts w:ascii="Arial" w:hAnsi="Arial" w:cs="Arial"/>
        </w:rPr>
        <w:lastRenderedPageBreak/>
        <w:t>либо переадресовать (перевести) на другого специалиста, или сообщить телефонный номер, по которому можно получить необходимую информацию;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3.7.2.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(последнее - при наличии),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3.7.3. Ответы на письменные обращения даются в простой, четкой и понятной форме в письменном виде и должны содержать: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ответы на поставленные вопросы;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должность, фамилию и инициалы лица, подписавшего ответ;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фамилию и инициалы исполнителя;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наименование структурного подразделения - исполнителя;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номер телефона исполнителя;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3.7.</w:t>
      </w:r>
      <w:r>
        <w:rPr>
          <w:rFonts w:ascii="Arial" w:hAnsi="Arial" w:cs="Arial"/>
        </w:rPr>
        <w:t>4</w:t>
      </w:r>
      <w:r w:rsidRPr="00783794">
        <w:rPr>
          <w:rFonts w:ascii="Arial" w:hAnsi="Arial" w:cs="Arial"/>
        </w:rPr>
        <w:t>. 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Ответ на письменное обращение направляется по почте на адрес заинтересованного лица в срок, не превышающий 30 календарных дней со дня поступления письменного обращения за информацией.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Ответ на обращение, поступившее по электронной почте, направляется на адрес электронной почты заявителя в срок, не превышающий 30 календарных дней со дня поступления обращения.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3.8. 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center"/>
        <w:rPr>
          <w:rFonts w:ascii="Arial" w:hAnsi="Arial" w:cs="Arial"/>
        </w:rPr>
      </w:pPr>
      <w:r w:rsidRPr="00783794">
        <w:rPr>
          <w:rFonts w:ascii="Arial" w:hAnsi="Arial" w:cs="Arial"/>
          <w:lang w:val="en-US"/>
        </w:rPr>
        <w:t>II</w:t>
      </w:r>
      <w:r w:rsidRPr="00783794">
        <w:rPr>
          <w:rFonts w:ascii="Arial" w:hAnsi="Arial" w:cs="Arial"/>
        </w:rPr>
        <w:t>. Стандарт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4. Наименование муниципальной услуги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4.1.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 Наименование исполнительного органа местного самоуправления, предоставляющего муниципальную услугу, организаций, обращение в которые необходимо для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5.1. Муниципальная услуга предоставляется Администрацией </w:t>
      </w:r>
      <w:r>
        <w:rPr>
          <w:rFonts w:ascii="Arial" w:hAnsi="Arial" w:cs="Arial"/>
        </w:rPr>
        <w:t>Сучковского</w:t>
      </w:r>
      <w:r w:rsidRPr="00783794">
        <w:rPr>
          <w:rFonts w:ascii="Arial" w:hAnsi="Arial" w:cs="Arial"/>
        </w:rPr>
        <w:t xml:space="preserve"> сельсовета Большеулуйского района Красноярского края.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5.2. При наличии Соглашения между Администрацией и МФЦ, услуга предоставляется также путем обращения в МФЦ.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5.3. При предоставлении муниципальной услуги осуществляется взаимодействие с:</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межведомственной комиссией, созданной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органы государственного надзора (контроля);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организация, осуществляющая хранение учетно-технической документации</w:t>
      </w:r>
      <w:r>
        <w:rPr>
          <w:rFonts w:ascii="Arial" w:hAnsi="Arial" w:cs="Arial"/>
        </w:rPr>
        <w:t>;</w:t>
      </w:r>
    </w:p>
    <w:p w:rsidR="00B6473C"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Управление Федеральной службы государственной регистрации, кадастра и </w:t>
      </w:r>
      <w:r w:rsidRPr="00783794">
        <w:rPr>
          <w:rFonts w:ascii="Arial" w:hAnsi="Arial" w:cs="Arial"/>
        </w:rPr>
        <w:lastRenderedPageBreak/>
        <w:t>картографии по Красноярскому краю</w:t>
      </w:r>
      <w:r>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Pr>
          <w:rFonts w:ascii="Arial" w:hAnsi="Arial" w:cs="Arial"/>
        </w:rPr>
        <w:t>- иными органами при необходимости</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органа местного самоуправления.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6. Описание результата предоставления муниципальной услуги</w:t>
      </w:r>
    </w:p>
    <w:p w:rsidR="00B6473C" w:rsidRPr="00783794" w:rsidRDefault="00B6473C" w:rsidP="00B6473C">
      <w:pPr>
        <w:pStyle w:val="a4"/>
        <w:shd w:val="clear" w:color="auto" w:fill="FFFFFF"/>
        <w:spacing w:before="0" w:after="0"/>
        <w:jc w:val="both"/>
        <w:rPr>
          <w:rFonts w:ascii="Arial" w:hAnsi="Arial" w:cs="Arial"/>
        </w:rPr>
      </w:pPr>
      <w:r>
        <w:rPr>
          <w:rFonts w:ascii="Arial" w:hAnsi="Arial" w:cs="Arial"/>
        </w:rPr>
        <w:t xml:space="preserve">       </w:t>
      </w:r>
      <w:r w:rsidRPr="00783794">
        <w:rPr>
          <w:rFonts w:ascii="Arial" w:hAnsi="Arial" w:cs="Arial"/>
        </w:rPr>
        <w:t>6.1. Результатом предоставления муниципальной услуги является:</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1) В случае оценки соответствия помещений и многоквартирных домов установленным требованиям - выдача одного из следующих решений Комиссии, оформленное в виде заключения:</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 о соответствии помещения требованиям, предъявляемым к жилому помещению, и его пригодности для проживания;</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 о выявлении оснований для признания помещения непригодным для проживания;</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 о выявлении оснований для признания многоквартирного дома аварийным и подлежащим реконструкции;</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 о выявлении оснований для признания многоквартирного дома аварийным и подлежащим сносу;</w:t>
      </w:r>
    </w:p>
    <w:p w:rsidR="00B6473C" w:rsidRPr="00783794" w:rsidRDefault="00B6473C" w:rsidP="00B6473C">
      <w:pPr>
        <w:pStyle w:val="a4"/>
        <w:shd w:val="clear" w:color="auto" w:fill="FFFFFF"/>
        <w:spacing w:before="0" w:after="0"/>
        <w:ind w:firstLine="851"/>
        <w:jc w:val="both"/>
        <w:rPr>
          <w:rFonts w:ascii="Arial" w:hAnsi="Arial" w:cs="Arial"/>
        </w:rPr>
      </w:pPr>
      <w:r w:rsidRPr="00783794">
        <w:rPr>
          <w:rFonts w:ascii="Arial" w:hAnsi="Arial" w:cs="Arial"/>
        </w:rPr>
        <w:t>- об отсутствии оснований для признания многоквартирного дома аварийным и подлежащим сносу или реконструкции.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7.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Красноярского края, срок выдачи (направления) документов, являющихся результатом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7.1. Срок предоставления муниципальной услуги - 30 (тридцать) дней от даты регистрации заявления с пакетом документов.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7.2. Срок выдачи результата (документа) -5-дневный срок с даты вынесения заключения Комиссии (регистрации уведомления об отказе).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7.3. С учетом обращения заявителя через МФЦ срок предоставления муниципальной услуги исчисляется с момента регистрации заявления в Администрации.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8. Перечень нормативных правовых актов, регулирующих отношения, возникающие в связи с предоставлением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на официальном сайте Администрации Большеулуйского района в сети </w:t>
      </w:r>
      <w:r>
        <w:rPr>
          <w:rFonts w:ascii="Arial" w:hAnsi="Arial" w:cs="Arial"/>
        </w:rPr>
        <w:t>«</w:t>
      </w:r>
      <w:r w:rsidRPr="00783794">
        <w:rPr>
          <w:rFonts w:ascii="Arial" w:hAnsi="Arial" w:cs="Arial"/>
        </w:rPr>
        <w:t>Интернет</w:t>
      </w:r>
      <w:r>
        <w:rPr>
          <w:rFonts w:ascii="Arial" w:hAnsi="Arial" w:cs="Arial"/>
        </w:rPr>
        <w:t>»</w:t>
      </w:r>
      <w:r w:rsidRPr="00783794">
        <w:rPr>
          <w:rFonts w:ascii="Arial" w:hAnsi="Arial" w:cs="Arial"/>
          <w:color w:val="FF0000"/>
        </w:rPr>
        <w:t xml:space="preserve"> </w:t>
      </w:r>
      <w:r w:rsidRPr="00783794">
        <w:rPr>
          <w:rFonts w:ascii="Arial" w:hAnsi="Arial" w:cs="Arial"/>
        </w:rPr>
        <w:t xml:space="preserve"> в разделе «</w:t>
      </w:r>
      <w:r>
        <w:rPr>
          <w:rFonts w:ascii="Arial" w:hAnsi="Arial" w:cs="Arial"/>
        </w:rPr>
        <w:t>Поселения</w:t>
      </w:r>
      <w:r w:rsidRPr="00783794">
        <w:rPr>
          <w:rFonts w:ascii="Arial" w:hAnsi="Arial" w:cs="Arial"/>
        </w:rPr>
        <w:t>», подраздел</w:t>
      </w:r>
      <w:r>
        <w:rPr>
          <w:rFonts w:ascii="Arial" w:hAnsi="Arial" w:cs="Arial"/>
        </w:rPr>
        <w:t>е</w:t>
      </w:r>
      <w:r w:rsidRPr="00783794">
        <w:rPr>
          <w:rFonts w:ascii="Arial" w:hAnsi="Arial" w:cs="Arial"/>
        </w:rPr>
        <w:t xml:space="preserve"> «</w:t>
      </w:r>
      <w:r>
        <w:rPr>
          <w:rFonts w:ascii="Arial" w:hAnsi="Arial" w:cs="Arial"/>
        </w:rPr>
        <w:t>Сучковский сельсовет</w:t>
      </w:r>
      <w:r w:rsidRPr="00783794">
        <w:rPr>
          <w:rFonts w:ascii="Arial" w:hAnsi="Arial" w:cs="Arial"/>
        </w:rPr>
        <w:t>»</w:t>
      </w:r>
      <w:r>
        <w:rPr>
          <w:rFonts w:ascii="Arial" w:hAnsi="Arial" w:cs="Arial"/>
        </w:rPr>
        <w:t xml:space="preserve"> </w:t>
      </w:r>
      <w:r w:rsidRPr="00783794">
        <w:rPr>
          <w:rFonts w:ascii="Arial" w:hAnsi="Arial" w:cs="Arial"/>
          <w:bCs/>
          <w:color w:val="0000FF"/>
          <w:u w:val="single"/>
          <w:shd w:val="clear" w:color="auto" w:fill="FFFFFF"/>
        </w:rPr>
        <w:t>adm-</w:t>
      </w:r>
      <w:r w:rsidRPr="00783794">
        <w:rPr>
          <w:rFonts w:ascii="Arial" w:hAnsi="Arial" w:cs="Arial"/>
          <w:bCs/>
          <w:color w:val="0000FF"/>
          <w:u w:val="single"/>
          <w:shd w:val="clear" w:color="auto" w:fill="FFFFFF"/>
        </w:rPr>
        <w:lastRenderedPageBreak/>
        <w:t>buluy.ru</w:t>
      </w:r>
      <w:r w:rsidRPr="00783794">
        <w:rPr>
          <w:rFonts w:ascii="Arial" w:hAnsi="Arial" w:cs="Arial"/>
          <w:bCs/>
          <w:color w:val="0000FF"/>
          <w:sz w:val="21"/>
          <w:szCs w:val="21"/>
          <w:u w:val="single"/>
          <w:shd w:val="clear" w:color="auto" w:fill="FFFFFF"/>
        </w:rPr>
        <w:t xml:space="preserve"> </w:t>
      </w:r>
      <w:r w:rsidRPr="00783794">
        <w:rPr>
          <w:rFonts w:ascii="Arial" w:hAnsi="Arial" w:cs="Arial"/>
        </w:rPr>
        <w:t xml:space="preserve">в информационно-телекоммуникационных сетях общего пользования (в том числе в Федеральном реестре и на Едином портале </w:t>
      </w:r>
      <w:hyperlink r:id="rId4" w:history="1">
        <w:r w:rsidRPr="002D011F">
          <w:rPr>
            <w:rStyle w:val="a3"/>
            <w:rFonts w:ascii="Arial" w:hAnsi="Arial" w:cs="Arial"/>
          </w:rPr>
          <w:t>http://www.gosuslugi.ru</w:t>
        </w:r>
      </w:hyperlink>
      <w:r>
        <w:rPr>
          <w:rFonts w:ascii="Arial" w:hAnsi="Arial" w:cs="Arial"/>
        </w:rPr>
        <w:t>,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8.2. 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9.1. Для получения муниципальной услуги заявитель предоставляет в Администрацию или в МФЦ следующие документы: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а) заявление о признании помещения жилым помещением или жилого помещения непригодным для проживания по форме согласно приложению № 1 к настоящему Административному регламенту;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б) копия документа, удостоверяющего личность заявителя (с обязательным предъявлением оригинала документа);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г) в отношении нежилого помещения для признания его в дальнейшем жилым помещением - проект реконструкции нежилого помещения;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r w:rsidRPr="003540B2">
        <w:rPr>
          <w:rFonts w:ascii="Arial" w:hAnsi="Arial" w:cs="Arial"/>
        </w:rPr>
        <w:t>абзацем третьим пункта 44 Положения</w:t>
      </w:r>
      <w:r w:rsidRPr="00783794">
        <w:rPr>
          <w:rFonts w:ascii="Arial" w:hAnsi="Arial" w:cs="Arial"/>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3540B2">
        <w:rPr>
          <w:rFonts w:ascii="Arial" w:hAnsi="Arial" w:cs="Arial"/>
        </w:rPr>
        <w:t>Положении</w:t>
      </w:r>
      <w:r w:rsidRPr="00783794">
        <w:rPr>
          <w:rFonts w:ascii="Arial" w:hAnsi="Arial" w:cs="Arial"/>
        </w:rPr>
        <w:t xml:space="preserve"> требованиям;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ж) заявления, письма, жалобы граждан на неудовлетворительные условия проживания - по усмотрению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9.2. Представленные документы должны соответствовать следующим требованиям: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текст документа написан разборчиво от руки или при помощи средств электронно-вычислительной техники;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фамилия, имя и отчество (последнее - при наличии) (наименование) заявителя, его место жительства (место нахождения), телефон написаны полностью;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отсутствуют подчистки, приписки, зачеркнутые слова и иные исправления;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документы не исполнены карандашом;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 в документах не должно быть серьезных повреждений, наличие которых не позволяло бы однозначно истолковать их содержание.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9.3. Все документы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с их подлинниками для их сверки и заверения лицом, осуществляющим прием документов.</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9.4. Заявление и документы, необходимые для предоставления муниципальной услуги, указанные в пункте 9.1 настоящего регламента, представляются в Администрацию посредством: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 личного обращения заявителя и (или) через МФЦ;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путем почтового отправления заказным письмом с уведомлением о вручении и описью вложения.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с использованием информационно-телекоммуникационных технологий, включая использование Единого портала</w:t>
      </w:r>
      <w:r>
        <w:rPr>
          <w:rFonts w:ascii="Arial" w:hAnsi="Arial" w:cs="Arial"/>
        </w:rPr>
        <w:t>, РПГУ</w:t>
      </w:r>
      <w:r w:rsidRPr="00783794">
        <w:rPr>
          <w:rFonts w:ascii="Arial" w:hAnsi="Arial" w:cs="Arial"/>
        </w:rPr>
        <w:t>,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(возможно с оговоркой "при наличии технической возможности").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При этом заявление и электронный образ прилагаемых документов должны быть подписаны усиленной квалифицированной электронной подписью.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9.5.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w:t>
      </w:r>
      <w:r>
        <w:rPr>
          <w:rFonts w:ascii="Arial" w:hAnsi="Arial" w:cs="Arial"/>
        </w:rPr>
        <w:t xml:space="preserve"> 63-ФЗ «</w:t>
      </w:r>
      <w:r w:rsidRPr="00783794">
        <w:rPr>
          <w:rFonts w:ascii="Arial" w:hAnsi="Arial" w:cs="Arial"/>
        </w:rPr>
        <w:t>Об электронной подписи</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9.6. В случае если заявителем выступает орган государственного надзора (контроля), указанный орган представляет в Администрацию свое заключение, после рассмотрения которого Комиссия предлагает собственнику помещения представить документы, указанные в пункте 9.1. настоящего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10.1.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а) сведения из Единого государственного реестра недвижимости о правах на жилое помещение;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б) технический паспорт жилого помещения, а для нежилых помещений - технический план;</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10.2. Непредставление заявителем указанных документов не является основанием для отказа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10.3.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w:t>
      </w:r>
      <w:r w:rsidRPr="00783794">
        <w:rPr>
          <w:rFonts w:ascii="Arial" w:hAnsi="Arial" w:cs="Arial"/>
        </w:rPr>
        <w:lastRenderedPageBreak/>
        <w:t>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11. Указание на запрет требовать от заявителя представления документов и информации или осуществления действий</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11.1. Специалист администрации, МФЦ в процессе предоставления муниципальной услуги не вправе требовать от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Красноярского края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w:t>
      </w:r>
      <w:r>
        <w:rPr>
          <w:rFonts w:ascii="Arial" w:hAnsi="Arial" w:cs="Arial"/>
        </w:rPr>
        <w:t>акона от 27 июля 2010 № 210-ФЗ «</w:t>
      </w:r>
      <w:r w:rsidRPr="00783794">
        <w:rPr>
          <w:rFonts w:ascii="Arial" w:hAnsi="Arial" w:cs="Arial"/>
        </w:rPr>
        <w:t>Об организации предоставления государственных и муниципальных услуг</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11.2. При предоставлении муниципальной услуги запрещается: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Pr>
          <w:rFonts w:ascii="Arial" w:hAnsi="Arial" w:cs="Arial"/>
        </w:rPr>
        <w:t>, РПГУ</w:t>
      </w:r>
      <w:r w:rsidRPr="00783794">
        <w:rPr>
          <w:rFonts w:ascii="Arial" w:hAnsi="Arial" w:cs="Arial"/>
        </w:rPr>
        <w:t xml:space="preserve">, либо на официальном сайте </w:t>
      </w:r>
      <w:r>
        <w:rPr>
          <w:rFonts w:ascii="Arial" w:hAnsi="Arial" w:cs="Arial"/>
        </w:rPr>
        <w:t>муниципального образования Большеулуйский район в разделе «Поселения» подразделе «Сучковский сельсовет»</w:t>
      </w:r>
      <w:r w:rsidRPr="00783794">
        <w:rPr>
          <w:rFonts w:ascii="Arial" w:hAnsi="Arial" w:cs="Arial"/>
        </w:rPr>
        <w:t xml:space="preserve"> в сети Интернет;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Pr>
          <w:rFonts w:ascii="Arial" w:hAnsi="Arial" w:cs="Arial"/>
        </w:rPr>
        <w:t>, РПГУ</w:t>
      </w:r>
      <w:r w:rsidRPr="00783794">
        <w:rPr>
          <w:rFonts w:ascii="Arial" w:hAnsi="Arial" w:cs="Arial"/>
        </w:rPr>
        <w:t xml:space="preserve"> либо на официальном сайте </w:t>
      </w:r>
      <w:r>
        <w:rPr>
          <w:rFonts w:ascii="Arial" w:hAnsi="Arial" w:cs="Arial"/>
        </w:rPr>
        <w:t>муниципального образования Большеулуйский район в разделе «Поселения» подразделе «Сучковский сельсовет»</w:t>
      </w:r>
      <w:r w:rsidRPr="00783794">
        <w:rPr>
          <w:rFonts w:ascii="Arial" w:hAnsi="Arial" w:cs="Arial"/>
        </w:rPr>
        <w:t xml:space="preserve"> в сети Интернет;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требовать от заявителя представления документов, подтверждающих внесение заявителем платы за предоставление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11.3.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Красноярского края и принимаемыми в соответствии с ними актами высшего исполнительного органа государственной власти Красноярского края.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12. Исчерпывающий перечень оснований для отказа в приеме документов, необходимых для предоставления муниципальной услуги, возврата заявления и документов, необходимых для предоставления муниципальной услуги без рассмотрения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12.1. Основаниями для отказа в приеме документов, необходимых для предоставления муниципальной услуги, являются: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поданное заявление не соответствует по форме и содержанию требованиям, предъявляемым к заявлению, согласно Приложению № 1 к настоящему Административному регламенту;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несоблюдение установленных нормативными правовыми актами требований, предъявляемых к электронной подписи.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12.2.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12.3.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12.4.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13. Исчерпывающий перечень оснований для приостановления или отказа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13.1. Оснований для приостановления предоставления муниципальной услуги не предусмотрено.</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13.2. В предоставлении муниципальной услуги отказывается в следующих случаях:</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с заявлением обратилось лицо, которое не имеет советующих прав и полномочий;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отсутствие или неполный перечень документов, указанных в п. 9.1 настоящего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несоответствие представленных документов по форме и (или) содержанию нормам действующего законодательства;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наличие случаев, предусмотренных статьей 11 Федерального зак</w:t>
      </w:r>
      <w:r>
        <w:rPr>
          <w:rFonts w:ascii="Arial" w:hAnsi="Arial" w:cs="Arial"/>
        </w:rPr>
        <w:t>она от 2 мая 2006 года № 59-ФЗ «</w:t>
      </w:r>
      <w:r w:rsidRPr="00783794">
        <w:rPr>
          <w:rFonts w:ascii="Arial" w:hAnsi="Arial" w:cs="Arial"/>
        </w:rPr>
        <w:t>О порядке рассмотрения обращений граждан Российской Федерации</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14.1. Предоставление услуг, являющихся необходимыми и обязательными для предоставления муниципальной услуги, не требуется.</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15. Порядок, размер и основание взимания государственной пошлины или иной платы, взимаемой за предоставление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15.1. Предоставление муниципальной услуги осуществляется на безвозмездной основе.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15.2.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15.3. Выдачу документов (сведений), необходимых для предоставления муниципальной услуги, находящихся в распоряжении органов и организаций, указанных в пункте 10.1.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16.1. 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17.1. Документы, представленные в Администрацию заявителем (иным лицом на основании доверенности, выданной заявителем), а также направленные почтовым отправлением либо в форме электронных документов, подписанных усиленной квалифицированной электронной подписью, с использованием сети "Интернет", в том числе через Единый портал</w:t>
      </w:r>
      <w:r>
        <w:rPr>
          <w:rFonts w:ascii="Arial" w:hAnsi="Arial" w:cs="Arial"/>
        </w:rPr>
        <w:t>, РПГУ</w:t>
      </w:r>
      <w:r w:rsidRPr="00783794">
        <w:rPr>
          <w:rFonts w:ascii="Arial" w:hAnsi="Arial" w:cs="Arial"/>
        </w:rPr>
        <w:t>, регистрируются не позднее 1 рабочего дня со дня его получения специалистом Администрации, ответственным за ведение делопроизводства.</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18.1. Наличие отдельного входа для доступа заявителей в помещение, в котором расположен орган, предоставляющий муниципальную услугу, определяется с учетом особенностей организации деятельности по предоставлению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При наличии возможности на территории, прилегающей к зданию, в котором расположен орган, предоставляющий муниципальную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w:t>
      </w:r>
      <w:r w:rsidRPr="00783794">
        <w:rPr>
          <w:rFonts w:ascii="Arial" w:hAnsi="Arial" w:cs="Arial"/>
        </w:rPr>
        <w:lastRenderedPageBreak/>
        <w:t>предоставлением муниципальной услуги, включая подачу соответствующих заявлений и необходимых документов.</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18.2. На центральном входе в помещение органа, предоставляющего муниципальную услугу, должна быть оборудована информационная табличка, содержащая наименование органа, предоставляющего муниципальную услугу, и режим работы.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18.3.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пунктом 3.2. настоящего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18.4. В помещениях органов, предоставляющих муниципальную услугу, оборудуются места для посетителей, которые включают в себя места для ожидания, информирования, приема заявителей.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18.5. Площадь мест ожидания и количество посадочных мест зависят от численности заявителей, ежедневно обращающихся в орган, предоставляющий муниципальную услугу, за предоставлением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18.6. Помещения для ожидания оборудуются стульями (банкетками), столами (стойками). Количество мест определяется исходя из возможности их размещения в конкретном органе, предоставляющем муниципальную услугу.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18.7.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r>
        <w:rPr>
          <w:rFonts w:ascii="Arial" w:hAnsi="Arial" w:cs="Arial"/>
        </w:rPr>
        <w:t>,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18.8.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18.9.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18.10. Для осуществления приема граждан-инвалидов создаются необходимые условия: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допуск в помещения, где предоставляется государственная услуга, собаки-проводника;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 оказание помощи в преодолении барьеров, мешающих получению государственной услуги наравне с другими лицами.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18.11.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783794">
        <w:rPr>
          <w:rFonts w:ascii="Arial" w:hAnsi="Arial" w:cs="Arial"/>
        </w:rPr>
        <w:lastRenderedPageBreak/>
        <w:t>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19.1. Показателями доступности и качества муниципальной услуги являются: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возможность обращения за предоставлением муниципальной услуги через МФЦ и в электронной форме;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5)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6) бесплатность получения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7) транспортная и пешеходная доступность;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8) режим работы Администрации;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9)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10)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11) точность обработки данных, правильность оформления документов;</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12) компетентность специалистов, осуществляющих предоставление муниципальной услуги (профессиональная грамотность);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13) количество обоснованных жалоб.</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19.2. 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при приеме заявления;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при получении результата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20.1.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 xml:space="preserve">20.2.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 63-ФЗ </w:t>
      </w:r>
      <w:r>
        <w:rPr>
          <w:rFonts w:ascii="Arial" w:hAnsi="Arial" w:cs="Arial"/>
        </w:rPr>
        <w:t>«</w:t>
      </w:r>
      <w:r w:rsidRPr="00783794">
        <w:rPr>
          <w:rFonts w:ascii="Arial" w:hAnsi="Arial" w:cs="Arial"/>
        </w:rPr>
        <w:t>Об электронной подписи</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lang w:val="en-US"/>
        </w:rPr>
        <w:t>III</w:t>
      </w:r>
      <w:r w:rsidRPr="00783794">
        <w:rPr>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21. Муниципальная услуга включает в себя следующие административные процедуры: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21.1. Предоставление муниципальной услуги включает в себя следующие административные процедуры: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прием и регистрация заявления и документов, необходимых для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проведение оценки соответствия помещения установленным в Положении;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выдача (направление) результата предоставления услуги заявителю;</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w:t>
      </w:r>
      <w:r>
        <w:rPr>
          <w:rFonts w:ascii="Arial" w:hAnsi="Arial" w:cs="Arial"/>
        </w:rPr>
        <w:t>,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22.1. Заявление в форме электронного документа может быть направлено заявителем в Администрацию по выбору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путем заполнения формы запроса, размещенной на Едином портале государственных и муниципальных услуг (</w:t>
      </w:r>
      <w:hyperlink r:id="rId5" w:history="1">
        <w:r w:rsidRPr="002D011F">
          <w:rPr>
            <w:rStyle w:val="a3"/>
            <w:rFonts w:ascii="Arial" w:hAnsi="Arial" w:cs="Arial"/>
          </w:rPr>
          <w:t>www.gosuslugi.ru</w:t>
        </w:r>
      </w:hyperlink>
      <w:r w:rsidRPr="00783794">
        <w:rPr>
          <w:rFonts w:ascii="Arial" w:hAnsi="Arial" w:cs="Arial"/>
        </w:rPr>
        <w:t>)</w:t>
      </w:r>
      <w:r>
        <w:rPr>
          <w:rFonts w:ascii="Arial" w:hAnsi="Arial" w:cs="Arial"/>
        </w:rPr>
        <w:t>, РПГУ</w:t>
      </w:r>
      <w:r w:rsidRPr="00783794">
        <w:rPr>
          <w:rFonts w:ascii="Arial" w:hAnsi="Arial" w:cs="Arial"/>
        </w:rPr>
        <w:t>, посредством отправки через личный кабинет;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путем направления электронного документа на официальную электронную почту Администрации.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22.2. Для подачи заявления в электронном виде с использованием Единого портала </w:t>
      </w:r>
      <w:r>
        <w:rPr>
          <w:rFonts w:ascii="Arial" w:hAnsi="Arial" w:cs="Arial"/>
        </w:rPr>
        <w:t xml:space="preserve">(РПГУ) </w:t>
      </w:r>
      <w:r w:rsidRPr="00783794">
        <w:rPr>
          <w:rFonts w:ascii="Arial" w:hAnsi="Arial" w:cs="Arial"/>
        </w:rPr>
        <w:t>заявителю необходимо:</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зарегистрироваться на Едином портале, получить личный пароль и логин для доступа в раздел </w:t>
      </w:r>
      <w:r>
        <w:rPr>
          <w:rFonts w:ascii="Arial" w:hAnsi="Arial" w:cs="Arial"/>
        </w:rPr>
        <w:t>«</w:t>
      </w:r>
      <w:r w:rsidRPr="00783794">
        <w:rPr>
          <w:rFonts w:ascii="Arial" w:hAnsi="Arial" w:cs="Arial"/>
        </w:rPr>
        <w:t>Личный кабинет пользователя</w:t>
      </w:r>
      <w:r>
        <w:rPr>
          <w:rFonts w:ascii="Arial" w:hAnsi="Arial" w:cs="Arial"/>
        </w:rPr>
        <w:t>»,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заполнить форму заявления в электронном виде;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загрузить предварительно отсканированные в формате PDF копии документов, перечисленных в пункте 9.1. настоящего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подтвердить необходимость получения услуги, выбрав пункт меню </w:t>
      </w:r>
      <w:r>
        <w:rPr>
          <w:rFonts w:ascii="Arial" w:hAnsi="Arial" w:cs="Arial"/>
        </w:rPr>
        <w:t>«</w:t>
      </w:r>
      <w:r w:rsidRPr="00783794">
        <w:rPr>
          <w:rFonts w:ascii="Arial" w:hAnsi="Arial" w:cs="Arial"/>
        </w:rPr>
        <w:t>Подать заявление</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22.3. Заявитель вправе представить с заявлением документы, перечисленные в пункте 10.1. настоящего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22.4. Заявление в форме электронного документа подписывается по выбору заявителя (если заявителем является физическое лицо):</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электронной подписью заявителя (представителя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 усиленной квалифицированной электронной подписью заявителя (представителя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крестьянское (фермерское хозяйство)):</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лица, действующего от имени юридического лица без доверенности;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22.6. При подаче заявления в форме электронного документа к нему прилагаются документы, перечисленные в пункте 9.1. настоящего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22.7. Заявитель вправе представить с заявлением документы, перечисленные в пункте 10.1. настоящего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22.9. Представления копии документа, удостоверяющего личность заявителя или представителя заявителя, не требуется в случае представления заявления посредством отправки через личный кабинет Единого портала</w:t>
      </w:r>
      <w:r>
        <w:rPr>
          <w:rFonts w:ascii="Arial" w:hAnsi="Arial" w:cs="Arial"/>
        </w:rPr>
        <w:t>, РПГУ</w:t>
      </w:r>
      <w:r w:rsidRPr="00783794">
        <w:rPr>
          <w:rFonts w:ascii="Arial" w:hAnsi="Arial" w:cs="Arial"/>
        </w:rPr>
        <w:t>, а также если заявление подписано усиленной квалифицированной электронной подписью.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22.10.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22.11.  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22.12. 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 Порядок административных процедур (действий) по предоставлению муниципальной услуги, выполняемых МФЦ в соответствии с соглашением о взаимодействии между Администрацией и МФЦ, заключенным в установленном порядке:</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23.1. По предоставлению муниципальной услуги МФЦ осуществляет следующие действия: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информирование заявителей о порядке предоставления муниципальной услуги Администрацией через МФЦ;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информирование заявителей о месте нахождения, режиме работы и контактных телефонах специалистов Администрации, участвующих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прием письменных заявлений о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передачу принятых письменных заявлений и документов, необходимых для предоставления муниципальной услуги, специалисту;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выдачу результата предоставления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23.2.  Для получения муниципальной услуги заявители представляют в МФЦ заявление и документы, необходимые для предоставления муниципальной услуги, в соответствии с пунктом 9.1 настоящего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При подаче заявления в МФЦ, лицом, ответственным за выполнение административной процедуры по приему заявления и документов, необходимых для предоставления муниципальной услуги, является сотрудник МФЦ.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При оформлении заявления на предоставление муниципальной услуги, </w:t>
      </w:r>
      <w:r w:rsidRPr="00783794">
        <w:rPr>
          <w:rFonts w:ascii="Arial" w:hAnsi="Arial" w:cs="Arial"/>
        </w:rPr>
        <w:lastRenderedPageBreak/>
        <w:t>сотрудником МФЦ осуществляется Проверка наличия у заявителя документа, удостоверяющего личность. Документ после проверки возвращается заявителю. Копия документа, удостоверяющего личность, заверяется сотрудником МФЦ и прилагается к заявлению.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При подаче заявления представителем заявителя, сотрудник МФЦ проверяет личность представителя по документу, удостоверяющему личность, проверяет полномочия представителя и заверяет копию доверенности. При отсутствии документа, удостоверяющего личность заявителя, прием письменного заявления заявителя в МФЦ не производится, заявление в Администрацию не передается.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Сотрудник МФЦ выдает заявителю один экземпляр запроса на организацию предоставления муниципальной услуги с указанием перечня принятых документов, даты приема в МФЦ и плановой даты получения результата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Сотрудник МФЦ проверяет правильность и полноту заполнения заявления, проверяет комплектность приложенных к нему документов, регистрирует принятое заявление путем проставления прямоугольного штампа с регистрационным номером МФЦ. Сотрудник МФЦ также ставит дату приема и личную подпись.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случае, когда заявитель представляет копию документа с предъявлением оригинала, сотрудник МФЦ сверяет копию с оригиналом, заверяет копию документа и возвращает оригинал заявителю.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23.3. Принятые от заявителя заявление и документы передаются специалисту администрации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В случае если к заявлению не приложены документы, обозначенные в заявлении как прилагаемые, прием документов Администрацией от МФЦ не производится.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23.4. Специалист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ведомости приема-передачи, оформленной передающей стороной, в двух экземплярах (по одной для каждой из сторон), в сроки не позднее чем за 1 день до окончания срока их направления (вручения) заявителю.</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23.5. Срок оказания муниципальной услуги исчисляется с момента регистрации обращения заявителя в Администрации.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24. Прием и регистрация заявления и документов, необходимых для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24.1.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24.2. В состав административной процедуры входят следующие административные действия: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При получении заявления ответственный исполнитель Администрации: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проверяет правильность оформления заявления;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 заполняет расписку о приеме (регистрации) заявления заявителя;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4) вносит запись о приеме заявления в журнале регистрации входящей корреспонденции.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24.3. Максимальный срок выполнения административной процедуры - 1 рабочий день.</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24.4. Критерием принятия решения является обращение заявителя за получением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24.5. Результатом административной процедуры является прием заявления.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24.6.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25.1.  Основанием для начала административной процедуры является непредставление заявителем по собственной инициативе документов, указанных в пункте 10.1. настоящего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25.4. Максимальный срок подготовки и направления ответа на запрос не может превышать пять рабочих дней.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25.5. Ответ на межведомственный запрос регистрируется в установленном порядке.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25.6. Ответственный исполнитель Администрации приобщает ответ, полученный по межведомственному запросу к документам, представленным заявителем.</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25.7. Максимальный срок выполнения административной процедуры - 7 рабочих дней.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25.8. Критерием принятия решения является отсутствие документов, указанных в </w:t>
      </w:r>
      <w:r>
        <w:rPr>
          <w:rFonts w:ascii="Arial" w:hAnsi="Arial" w:cs="Arial"/>
        </w:rPr>
        <w:t>пункте</w:t>
      </w:r>
      <w:r w:rsidRPr="00783794">
        <w:rPr>
          <w:rFonts w:ascii="Arial" w:hAnsi="Arial" w:cs="Arial"/>
        </w:rPr>
        <w:t xml:space="preserve"> 10 настоящего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25.9. Результат административной процедуры - получение ответов на межведомственные запросы.</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25.10.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26. Проведение оценки соответствия помещения установленным в Положении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26.1. Основанием для начала административной процедуры является наличие полного пакета документов, указанных в пунктах 9.1 и 10.1 настоящего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26.2. Оценка и обследование помещения в целях признания его жилым </w:t>
      </w:r>
      <w:r w:rsidRPr="00783794">
        <w:rPr>
          <w:rFonts w:ascii="Arial" w:hAnsi="Arial" w:cs="Arial"/>
        </w:rPr>
        <w:lastRenderedPageBreak/>
        <w:t>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Должностными лицами, ответственными за выполнение административной процедуры, являются члены Комиссии.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26.3.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26.4. Комиссия рассматривает поступившее заявление или заключение органа государственного надзора (контроля) в течение 15 дней с даты регистрации.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26.5. В случае принятия комиссией решения о необходимости проведения обследования, Комиссия составляет акт обследования помещения и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26.6. На основании Заключения комиссии специалист Администрации готовит проект соответствующего Распоряжения Главы или уведомления об отказе в представлении муниципальной услуги направляет их на подпись Главе </w:t>
      </w:r>
      <w:r>
        <w:rPr>
          <w:rFonts w:ascii="Arial" w:hAnsi="Arial" w:cs="Arial"/>
        </w:rPr>
        <w:t>Сучковского</w:t>
      </w:r>
      <w:r w:rsidRPr="00783794">
        <w:rPr>
          <w:rFonts w:ascii="Arial" w:hAnsi="Arial" w:cs="Arial"/>
        </w:rPr>
        <w:t xml:space="preserve"> сельсовета.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26.7. Критерием принятия решения является наличие (отсутствие) оснований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соответствия помещения требованиям, предъявляемым к жилому помещению, и его пригодности для проживания;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для признания помещения непригодным для проживания;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для признания многоквартирного дома аварийным и подлежащим реконструкции;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для признания многоквартирного дома аварийным и подлежащим сносу.</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26.8. Результат административной процедуры подписанн</w:t>
      </w:r>
      <w:r>
        <w:rPr>
          <w:rFonts w:ascii="Arial" w:hAnsi="Arial" w:cs="Arial"/>
        </w:rPr>
        <w:t>ое Заключение и соответствующее постановление</w:t>
      </w:r>
      <w:r w:rsidRPr="00783794">
        <w:rPr>
          <w:rFonts w:ascii="Arial" w:hAnsi="Arial" w:cs="Arial"/>
        </w:rPr>
        <w:t xml:space="preserve"> Главы </w:t>
      </w:r>
      <w:r>
        <w:rPr>
          <w:rFonts w:ascii="Arial" w:hAnsi="Arial" w:cs="Arial"/>
        </w:rPr>
        <w:t>Сучковского</w:t>
      </w:r>
      <w:r w:rsidRPr="00783794">
        <w:rPr>
          <w:rFonts w:ascii="Arial" w:hAnsi="Arial" w:cs="Arial"/>
        </w:rPr>
        <w:t xml:space="preserve"> сельсовета или уведомления об отказе в предоставлении муниципальной услуги. </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27. Выдача (направление) результата предоставления услуги заявителю</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27.1. Основанием начала административной процедуры является наличие подписанного и зарегистрированного результата предоставления муниципальной услуги.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27.2.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r>
        <w:rPr>
          <w:rFonts w:ascii="Arial" w:hAnsi="Arial" w:cs="Arial"/>
        </w:rPr>
        <w:t xml:space="preserve">", по 1 экземпляру постановления </w:t>
      </w:r>
      <w:r w:rsidRPr="00783794">
        <w:rPr>
          <w:rFonts w:ascii="Arial" w:hAnsi="Arial" w:cs="Arial"/>
        </w:rPr>
        <w:t>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27.3.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w:t>
      </w:r>
      <w:r w:rsidRPr="00783794">
        <w:rPr>
          <w:rFonts w:ascii="Arial" w:hAnsi="Arial" w:cs="Arial"/>
        </w:rPr>
        <w:lastRenderedPageBreak/>
        <w:t>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27.4. Результатом выполнения административной процедуры является получение заявителем результата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27.5.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28. Исправление допущенных опечаток и ошибок в выданных в результате предоставления муниципальной услуги документах</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28.1.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составленному в произвольной форме.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28.2. Заявление об исправлении допущенных опечаток и (или) ошибок рассматривается специалистом Администрации, ответственным за предоставление муниципальной услуги, в течение 3 рабочих дней с даты регистрации заявления.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28.3.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замену указанных документов в срок, не превышающий 5 рабочих дней с даты регистрации заявления.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28.4. В случае отсутствия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заявления.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28.5. Результатом выполнения административной процедуры является замена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28.6. Способом фиксации результата выполнения административной процедуры является регистрация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 и направление заявителю.</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w:t>
      </w:r>
      <w:r w:rsidRPr="00783794">
        <w:rPr>
          <w:rFonts w:ascii="Arial" w:hAnsi="Arial" w:cs="Arial"/>
          <w:lang w:val="en-US"/>
        </w:rPr>
        <w:t>IV</w:t>
      </w:r>
      <w:r w:rsidRPr="00783794">
        <w:rPr>
          <w:rFonts w:ascii="Arial" w:hAnsi="Arial" w:cs="Arial"/>
        </w:rPr>
        <w:t>. Формы контроля за исполнением регламента</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29.1. Текущий контроль осуществляется постоянно специалистом Администрации,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уполномоченными должностными лицами проверок исполнения специалистом Администрации, предоставляющим муниципальную услугу, положений Административного регламента, иных нормативных правовых актов Российской Федерации.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29.2. Для текущего контроля используются сведения, полученные в электронной базе данных, служебная корреспонденция, устная и письменная информация специалистов Администрации, осуществляющих регламентируемые действия, книги учета соответствующих документов.</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29.3. О случаях и причинах нарушения сроков и содержания административных </w:t>
      </w:r>
      <w:r w:rsidRPr="00783794">
        <w:rPr>
          <w:rFonts w:ascii="Arial" w:hAnsi="Arial" w:cs="Arial"/>
        </w:rPr>
        <w:lastRenderedPageBreak/>
        <w:t xml:space="preserve">процедур ответственные за их осуществление специалисты Администрации немедленно информируют Главу </w:t>
      </w:r>
      <w:r>
        <w:rPr>
          <w:rFonts w:ascii="Arial" w:hAnsi="Arial" w:cs="Arial"/>
        </w:rPr>
        <w:t>Сучковского</w:t>
      </w:r>
      <w:r w:rsidRPr="00783794">
        <w:rPr>
          <w:rFonts w:ascii="Arial" w:hAnsi="Arial" w:cs="Arial"/>
        </w:rPr>
        <w:t xml:space="preserve"> сельсовета (или лицо его замещающее), а также осуществляют срочные меры по устранению нарушений.</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30.2. 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Arial" w:hAnsi="Arial" w:cs="Arial"/>
        </w:rPr>
        <w:t>сельсовета</w:t>
      </w:r>
      <w:r w:rsidRPr="00783794">
        <w:rPr>
          <w:rFonts w:ascii="Arial" w:hAnsi="Arial" w:cs="Arial"/>
        </w:rPr>
        <w:t xml:space="preserve">, заместителя Главы </w:t>
      </w:r>
      <w:r>
        <w:rPr>
          <w:rFonts w:ascii="Arial" w:hAnsi="Arial" w:cs="Arial"/>
        </w:rPr>
        <w:t>сельсовета</w:t>
      </w:r>
      <w:r w:rsidRPr="00783794">
        <w:rPr>
          <w:rFonts w:ascii="Arial" w:hAnsi="Arial" w:cs="Arial"/>
        </w:rPr>
        <w:t>, коллегиального представительного органа, Администрации муниципального образования.</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30.3. Внеплановые проверки полноты и качества предоставления муниципальной услуги проводятся заместителем Главы администрации, или иным должностным лицом, назначенным ответственным за проведение проверки, на основании жалоб заявителей на решения или действия (бездействие) должностных лиц Администрации, принятые или осуществленные ими в ходе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r w:rsidRPr="007A6708">
        <w:rPr>
          <w:rFonts w:ascii="Arial" w:hAnsi="Arial" w:cs="Arial"/>
        </w:rPr>
        <w:t>30.4. Рассмотрение жалобы заявителя осуществляется в порядке, предусмотренном разделом V на</w:t>
      </w:r>
      <w:r w:rsidRPr="00783794">
        <w:rPr>
          <w:rFonts w:ascii="Arial" w:hAnsi="Arial" w:cs="Arial"/>
        </w:rPr>
        <w:t>стоящего Административного регламента.</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30.5. 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30.6. Результаты проверки оформляются в виде акта, в котором отмечаются выявленные нарушения и указываются предложения по их устранению. Акт подписывается лицами, участвующими в проведении проверки.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30.8. Контроль за выполнением административных процедур при предоставлении муниципальной услуги специалистами МФЦ осуществляется директором МФЦ в порядке, установленном локальными актами МФЦ.</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30.9.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или МФЦ.</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31.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31.1. Специалисты Администрации, ответственные за представление муниципальной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граждан и организаций.</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31.2. Ответственность специалистов Администрации, ответственных за представление муниципальной услуги,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lastRenderedPageBreak/>
        <w:t>31.3. Персональная ответственность специалистов Администрации определяется в соответствии с их должностными регламентами и законодательством Российской Федерации.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32.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32.1. Заявители могут осуществлять контроль за рассмотрением своих заявлений о предоставлении муниципальной услуги на основании полученной в Администрации информации.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32.2.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w:t>
      </w:r>
      <w:r w:rsidRPr="00783794">
        <w:rPr>
          <w:rFonts w:ascii="Arial" w:hAnsi="Arial" w:cs="Arial"/>
          <w:lang w:val="en-US"/>
        </w:rPr>
        <w:t>V</w:t>
      </w:r>
      <w:r w:rsidRPr="00783794">
        <w:rPr>
          <w:rFonts w:ascii="Arial" w:hAnsi="Arial" w:cs="Arial"/>
        </w:rPr>
        <w:t>. Досудебный (внесудебный) порядок обжалования решений и действий (бездействия) Администрации,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 Заявитель вправе обжаловать решения и действия (бездействие), принятые в ходе предоставления муниципальной услуги Администрацией, предоставляющей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 июля 2010 года № 210-ФЗ.</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33.1.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от 27 июля 2010 № 210-ФЗ.</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33.2.1. В случае обжалования решений и действий (бездействия) Администрации, его должностных лиц 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33.2.2.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по почте или в электронной форме.</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33.3. Жалобу на решения и действия (бездействие) МФЦ также возможно подать в Департамент информатизации   в письменной форме на бумажном носителе, в том числе при личном приеме заявителя, по почте или в электронной форме.</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34. Способы информирования заявителей о порядке подачи и рассмотрения </w:t>
      </w:r>
      <w:r w:rsidRPr="00783794">
        <w:rPr>
          <w:rFonts w:ascii="Arial" w:hAnsi="Arial" w:cs="Arial"/>
        </w:rPr>
        <w:lastRenderedPageBreak/>
        <w:t>жалобы, в том числе с использованием Единого портала</w:t>
      </w:r>
      <w:r>
        <w:rPr>
          <w:rFonts w:ascii="Arial" w:hAnsi="Arial" w:cs="Arial"/>
        </w:rPr>
        <w:t xml:space="preserve"> (РПГУ)</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34.1. Администрация, МФЦ, а также учредитель МФЦ обеспечивают:</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1) информирование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на стендах в местах предоставления муниципальных услуг;</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на официальном сайте </w:t>
      </w:r>
      <w:r>
        <w:rPr>
          <w:rFonts w:ascii="Arial" w:hAnsi="Arial" w:cs="Arial"/>
        </w:rPr>
        <w:t>муниципального образования Большеулуйский район в разделе «Поселения» подразделе «Сучковский сельсовет»</w:t>
      </w:r>
      <w:r w:rsidRPr="00783794">
        <w:rPr>
          <w:rFonts w:ascii="Arial" w:hAnsi="Arial" w:cs="Arial"/>
        </w:rPr>
        <w:t xml:space="preserve"> </w:t>
      </w:r>
      <w:hyperlink r:id="rId6" w:tgtFrame="_blank" w:history="1">
        <w:r w:rsidRPr="00B64772">
          <w:rPr>
            <w:rFonts w:ascii="Arial" w:hAnsi="Arial" w:cs="Arial"/>
            <w:bCs/>
            <w:u w:val="single"/>
            <w:shd w:val="clear" w:color="auto" w:fill="FFFFFF"/>
          </w:rPr>
          <w:t>adm-buluy.ru</w:t>
        </w:r>
      </w:hyperlink>
      <w:r w:rsidRPr="00783794">
        <w:t xml:space="preserve"> </w:t>
      </w:r>
      <w:r w:rsidRPr="00783794">
        <w:rPr>
          <w:rFonts w:ascii="Arial" w:hAnsi="Arial" w:cs="Arial"/>
        </w:rPr>
        <w:t>в сети Интернет, предоставляющем муниципальные услуги, многофункционального центра предоставления государственных и муниципальных услуг (http</w:t>
      </w:r>
      <w:r w:rsidRPr="00783794">
        <w:rPr>
          <w:rFonts w:ascii="Arial" w:hAnsi="Arial" w:cs="Arial"/>
          <w:lang w:val="en-US"/>
        </w:rPr>
        <w:t>s</w:t>
      </w:r>
      <w:r w:rsidRPr="00783794">
        <w:rPr>
          <w:rFonts w:ascii="Arial" w:hAnsi="Arial" w:cs="Arial"/>
        </w:rPr>
        <w:t xml:space="preserve">://24mfc.ru/) </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на Едином портале в разделе "Дополнительная информация" соответствующей муниципальной услуги по адресу: </w:t>
      </w:r>
      <w:hyperlink r:id="rId7" w:history="1">
        <w:r w:rsidRPr="002D011F">
          <w:rPr>
            <w:rStyle w:val="a3"/>
            <w:rFonts w:ascii="Arial" w:hAnsi="Arial" w:cs="Arial"/>
          </w:rPr>
          <w:t>www.gosuslugi.ru</w:t>
        </w:r>
      </w:hyperlink>
      <w:r>
        <w:rPr>
          <w:rFonts w:ascii="Arial" w:hAnsi="Arial" w:cs="Arial"/>
        </w:rPr>
        <w:t xml:space="preserve"> (РПГУ)</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2) консультирование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статьи 11.1 - 11.3 Федерального з</w:t>
      </w:r>
      <w:r>
        <w:rPr>
          <w:rFonts w:ascii="Arial" w:hAnsi="Arial" w:cs="Arial"/>
        </w:rPr>
        <w:t>акона от 27 июля 2010 № 210-ФЗ «</w:t>
      </w:r>
      <w:r w:rsidRPr="00783794">
        <w:rPr>
          <w:rFonts w:ascii="Arial" w:hAnsi="Arial" w:cs="Arial"/>
        </w:rPr>
        <w:t>Об организации предоставления государственных и муниципальных услуг</w:t>
      </w:r>
      <w:r>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35.1.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Федеральный закон № 210-ФЗ;</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постановление Правительства Российской</w:t>
      </w:r>
      <w:r>
        <w:rPr>
          <w:rFonts w:ascii="Arial" w:hAnsi="Arial" w:cs="Arial"/>
        </w:rPr>
        <w:t xml:space="preserve"> Федерации от 16.08.2012 N 840 </w:t>
      </w:r>
      <w:r w:rsidRPr="00783794">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783794">
        <w:rPr>
          <w:rFonts w:ascii="Arial" w:hAnsi="Arial" w:cs="Arial"/>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Arial" w:hAnsi="Arial" w:cs="Arial"/>
        </w:rPr>
        <w:t>»</w:t>
      </w:r>
      <w:r w:rsidRPr="00783794">
        <w:rPr>
          <w:rFonts w:ascii="Arial" w:hAnsi="Arial" w:cs="Arial"/>
        </w:rPr>
        <w:t>.</w:t>
      </w:r>
    </w:p>
    <w:p w:rsidR="00B6473C" w:rsidRPr="00783794" w:rsidRDefault="00B6473C" w:rsidP="00B6473C">
      <w:pPr>
        <w:widowControl w:val="0"/>
        <w:autoSpaceDE w:val="0"/>
        <w:autoSpaceDN w:val="0"/>
        <w:adjustRightInd w:val="0"/>
        <w:ind w:firstLine="540"/>
        <w:jc w:val="both"/>
        <w:rPr>
          <w:rFonts w:ascii="Arial" w:hAnsi="Arial" w:cs="Arial"/>
        </w:rPr>
      </w:pPr>
      <w:r w:rsidRPr="00783794">
        <w:rPr>
          <w:rFonts w:ascii="Arial" w:hAnsi="Arial" w:cs="Arial"/>
        </w:rPr>
        <w:t xml:space="preserve"> </w:t>
      </w:r>
    </w:p>
    <w:p w:rsidR="00B6473C" w:rsidRPr="007A6708" w:rsidRDefault="00B6473C" w:rsidP="00B6473C">
      <w:pPr>
        <w:widowControl w:val="0"/>
        <w:autoSpaceDE w:val="0"/>
        <w:autoSpaceDN w:val="0"/>
        <w:adjustRightInd w:val="0"/>
        <w:ind w:firstLine="540"/>
        <w:jc w:val="both"/>
        <w:rPr>
          <w:rFonts w:ascii="Arial" w:hAnsi="Arial" w:cs="Arial"/>
          <w:color w:val="FF0000"/>
        </w:rPr>
      </w:pPr>
      <w:r w:rsidRPr="00783794">
        <w:rPr>
          <w:rFonts w:ascii="Arial" w:hAnsi="Arial" w:cs="Arial"/>
        </w:rPr>
        <w:t xml:space="preserve">35.2. Полная информация о порядке подачи и рассмотрении жалобы на решения и действия (бездействие) Администрации,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w:t>
      </w:r>
      <w:r w:rsidRPr="007A6708">
        <w:rPr>
          <w:rFonts w:ascii="Arial" w:hAnsi="Arial" w:cs="Arial"/>
        </w:rPr>
        <w:t>адресу www.gosuslugi.ru, а также на официальном сайте муниципального образования Большеулуйский район в разделе «Поселения» подразделе «Сучковский сельсовет»</w:t>
      </w:r>
      <w:hyperlink r:id="rId8" w:tgtFrame="_blank" w:history="1">
        <w:r w:rsidRPr="007A6708">
          <w:rPr>
            <w:rFonts w:ascii="Arial" w:hAnsi="Arial" w:cs="Arial"/>
            <w:bCs/>
            <w:u w:val="single"/>
            <w:shd w:val="clear" w:color="auto" w:fill="FFFFFF"/>
          </w:rPr>
          <w:t>adm-buluy.ru</w:t>
        </w:r>
      </w:hyperlink>
      <w:r w:rsidRPr="007A6708">
        <w:rPr>
          <w:rFonts w:ascii="Arial" w:hAnsi="Arial" w:cs="Arial"/>
        </w:rPr>
        <w:t xml:space="preserve"> </w:t>
      </w:r>
      <w:r>
        <w:rPr>
          <w:rFonts w:ascii="Arial" w:hAnsi="Arial" w:cs="Arial"/>
        </w:rPr>
        <w:t>(РПГУ).</w:t>
      </w:r>
    </w:p>
    <w:p w:rsidR="00B6473C" w:rsidRPr="007A6708" w:rsidRDefault="00B6473C" w:rsidP="00B6473C">
      <w:pPr>
        <w:widowControl w:val="0"/>
        <w:autoSpaceDE w:val="0"/>
        <w:autoSpaceDN w:val="0"/>
        <w:adjustRightInd w:val="0"/>
        <w:jc w:val="both"/>
        <w:rPr>
          <w:rFonts w:ascii="Arial" w:hAnsi="Arial" w:cs="Arial"/>
          <w:color w:val="FF0000"/>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Default="00B6473C" w:rsidP="00B6473C">
      <w:pPr>
        <w:widowControl w:val="0"/>
        <w:autoSpaceDE w:val="0"/>
        <w:autoSpaceDN w:val="0"/>
        <w:adjustRightInd w:val="0"/>
        <w:jc w:val="both"/>
        <w:rPr>
          <w:rFonts w:ascii="Arial" w:hAnsi="Arial" w:cs="Arial"/>
        </w:rPr>
      </w:pPr>
    </w:p>
    <w:p w:rsidR="00B6473C" w:rsidRPr="00972DB2" w:rsidRDefault="00B6473C" w:rsidP="00B6473C">
      <w:pPr>
        <w:widowControl w:val="0"/>
        <w:autoSpaceDE w:val="0"/>
        <w:autoSpaceDN w:val="0"/>
        <w:adjustRightInd w:val="0"/>
        <w:jc w:val="both"/>
        <w:rPr>
          <w:rFonts w:ascii="Arial" w:hAnsi="Arial" w:cs="Arial"/>
        </w:rPr>
      </w:pPr>
    </w:p>
    <w:p w:rsidR="00B6473C" w:rsidRPr="00972DB2" w:rsidRDefault="00B6473C" w:rsidP="00B6473C">
      <w:pPr>
        <w:widowControl w:val="0"/>
        <w:autoSpaceDE w:val="0"/>
        <w:autoSpaceDN w:val="0"/>
        <w:adjustRightInd w:val="0"/>
        <w:ind w:firstLine="540"/>
        <w:jc w:val="both"/>
        <w:rPr>
          <w:rFonts w:ascii="Arial" w:hAnsi="Arial" w:cs="Arial"/>
        </w:rPr>
      </w:pPr>
    </w:p>
    <w:p w:rsidR="00B6473C" w:rsidRPr="00972DB2" w:rsidRDefault="00B6473C" w:rsidP="00B6473C">
      <w:pPr>
        <w:widowControl w:val="0"/>
        <w:autoSpaceDE w:val="0"/>
        <w:autoSpaceDN w:val="0"/>
        <w:adjustRightInd w:val="0"/>
        <w:ind w:firstLine="540"/>
        <w:jc w:val="both"/>
        <w:rPr>
          <w:rFonts w:ascii="Arial" w:hAnsi="Arial" w:cs="Arial"/>
        </w:rPr>
      </w:pPr>
    </w:p>
    <w:p w:rsidR="00B6473C" w:rsidRPr="00972DB2" w:rsidRDefault="00B6473C" w:rsidP="00B6473C">
      <w:pPr>
        <w:widowControl w:val="0"/>
        <w:autoSpaceDE w:val="0"/>
        <w:autoSpaceDN w:val="0"/>
        <w:adjustRightInd w:val="0"/>
        <w:ind w:left="5670"/>
        <w:rPr>
          <w:rFonts w:ascii="Arial" w:hAnsi="Arial" w:cs="Arial"/>
        </w:rPr>
      </w:pPr>
      <w:r w:rsidRPr="00972DB2">
        <w:rPr>
          <w:rFonts w:ascii="Arial" w:hAnsi="Arial" w:cs="Arial"/>
        </w:rPr>
        <w:t>Приложение № 1</w:t>
      </w:r>
    </w:p>
    <w:p w:rsidR="00B6473C" w:rsidRPr="00972DB2" w:rsidRDefault="00B6473C" w:rsidP="00B6473C">
      <w:pPr>
        <w:widowControl w:val="0"/>
        <w:autoSpaceDE w:val="0"/>
        <w:autoSpaceDN w:val="0"/>
        <w:adjustRightInd w:val="0"/>
        <w:ind w:left="5670"/>
        <w:rPr>
          <w:rFonts w:ascii="Arial" w:hAnsi="Arial" w:cs="Arial"/>
        </w:rPr>
      </w:pPr>
      <w:r w:rsidRPr="00972DB2">
        <w:rPr>
          <w:rFonts w:ascii="Arial" w:hAnsi="Arial" w:cs="Arial"/>
        </w:rPr>
        <w:t xml:space="preserve">к Административному регламенту </w:t>
      </w:r>
    </w:p>
    <w:p w:rsidR="00B6473C" w:rsidRPr="00972DB2" w:rsidRDefault="00B6473C" w:rsidP="00B6473C">
      <w:pPr>
        <w:widowControl w:val="0"/>
        <w:autoSpaceDE w:val="0"/>
        <w:autoSpaceDN w:val="0"/>
        <w:adjustRightInd w:val="0"/>
        <w:ind w:firstLine="540"/>
        <w:jc w:val="both"/>
        <w:rPr>
          <w:rFonts w:ascii="Arial" w:hAnsi="Arial" w:cs="Arial"/>
        </w:rPr>
      </w:pPr>
    </w:p>
    <w:p w:rsidR="00B6473C" w:rsidRDefault="00B6473C" w:rsidP="00B6473C">
      <w:pPr>
        <w:widowControl w:val="0"/>
        <w:autoSpaceDE w:val="0"/>
        <w:autoSpaceDN w:val="0"/>
        <w:adjustRightInd w:val="0"/>
        <w:jc w:val="right"/>
        <w:rPr>
          <w:rFonts w:ascii="Arial" w:hAnsi="Arial" w:cs="Arial"/>
        </w:rPr>
      </w:pPr>
      <w:r w:rsidRPr="00972DB2">
        <w:rPr>
          <w:rFonts w:ascii="Arial" w:hAnsi="Arial" w:cs="Arial"/>
        </w:rPr>
        <w:t xml:space="preserve">Главе </w:t>
      </w:r>
      <w:r>
        <w:rPr>
          <w:rFonts w:ascii="Arial" w:hAnsi="Arial" w:cs="Arial"/>
        </w:rPr>
        <w:t>Сучковского с</w:t>
      </w:r>
      <w:r w:rsidRPr="00972DB2">
        <w:rPr>
          <w:rFonts w:ascii="Arial" w:hAnsi="Arial" w:cs="Arial"/>
        </w:rPr>
        <w:t>ельсовета</w:t>
      </w:r>
    </w:p>
    <w:p w:rsidR="00B6473C" w:rsidRPr="00972DB2" w:rsidRDefault="00B6473C" w:rsidP="00B6473C">
      <w:pPr>
        <w:widowControl w:val="0"/>
        <w:autoSpaceDE w:val="0"/>
        <w:autoSpaceDN w:val="0"/>
        <w:adjustRightInd w:val="0"/>
        <w:jc w:val="right"/>
        <w:rPr>
          <w:rFonts w:ascii="Arial" w:hAnsi="Arial" w:cs="Arial"/>
        </w:rPr>
      </w:pPr>
      <w:r>
        <w:rPr>
          <w:rFonts w:ascii="Arial" w:hAnsi="Arial" w:cs="Arial"/>
        </w:rPr>
        <w:t>______________________________________</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t>______________________________________</w:t>
      </w:r>
    </w:p>
    <w:p w:rsidR="00B6473C" w:rsidRPr="00C47F0C" w:rsidRDefault="00B6473C" w:rsidP="00B6473C">
      <w:pPr>
        <w:widowControl w:val="0"/>
        <w:autoSpaceDE w:val="0"/>
        <w:autoSpaceDN w:val="0"/>
        <w:adjustRightInd w:val="0"/>
        <w:jc w:val="center"/>
        <w:rPr>
          <w:rFonts w:ascii="Arial" w:hAnsi="Arial" w:cs="Arial"/>
          <w:sz w:val="22"/>
          <w:szCs w:val="22"/>
        </w:rPr>
      </w:pPr>
      <w:r w:rsidRPr="00C47F0C">
        <w:rPr>
          <w:rFonts w:ascii="Arial" w:hAnsi="Arial" w:cs="Arial"/>
          <w:sz w:val="22"/>
          <w:szCs w:val="22"/>
        </w:rPr>
        <w:t xml:space="preserve">                                                                        (Ф.И.О.)</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t>от _______</w:t>
      </w:r>
      <w:r>
        <w:rPr>
          <w:rFonts w:ascii="Arial" w:hAnsi="Arial" w:cs="Arial"/>
        </w:rPr>
        <w:t>_____</w:t>
      </w:r>
      <w:r w:rsidRPr="00972DB2">
        <w:rPr>
          <w:rFonts w:ascii="Arial" w:hAnsi="Arial" w:cs="Arial"/>
        </w:rPr>
        <w:t>_________________________</w:t>
      </w:r>
    </w:p>
    <w:p w:rsidR="00B6473C" w:rsidRPr="00C47F0C" w:rsidRDefault="00B6473C" w:rsidP="00B6473C">
      <w:pPr>
        <w:widowControl w:val="0"/>
        <w:autoSpaceDE w:val="0"/>
        <w:autoSpaceDN w:val="0"/>
        <w:adjustRightInd w:val="0"/>
        <w:jc w:val="right"/>
        <w:rPr>
          <w:rFonts w:ascii="Arial" w:hAnsi="Arial" w:cs="Arial"/>
          <w:sz w:val="22"/>
          <w:szCs w:val="22"/>
        </w:rPr>
      </w:pPr>
      <w:r w:rsidRPr="00972DB2">
        <w:rPr>
          <w:rFonts w:ascii="Arial" w:hAnsi="Arial" w:cs="Arial"/>
        </w:rPr>
        <w:t>__</w:t>
      </w:r>
      <w:r>
        <w:rPr>
          <w:rFonts w:ascii="Arial" w:hAnsi="Arial" w:cs="Arial"/>
        </w:rPr>
        <w:t>_____</w:t>
      </w:r>
      <w:r w:rsidRPr="00972DB2">
        <w:rPr>
          <w:rFonts w:ascii="Arial" w:hAnsi="Arial" w:cs="Arial"/>
        </w:rPr>
        <w:t>_____________________________</w:t>
      </w:r>
      <w:r w:rsidRPr="00C47F0C">
        <w:rPr>
          <w:rFonts w:ascii="Arial" w:hAnsi="Arial" w:cs="Arial"/>
          <w:sz w:val="22"/>
          <w:szCs w:val="22"/>
        </w:rPr>
        <w:t>_</w:t>
      </w:r>
    </w:p>
    <w:p w:rsidR="00B6473C" w:rsidRPr="00C47F0C" w:rsidRDefault="00B6473C" w:rsidP="00B6473C">
      <w:pPr>
        <w:widowControl w:val="0"/>
        <w:autoSpaceDE w:val="0"/>
        <w:autoSpaceDN w:val="0"/>
        <w:adjustRightInd w:val="0"/>
        <w:jc w:val="right"/>
        <w:rPr>
          <w:rFonts w:ascii="Arial" w:hAnsi="Arial" w:cs="Arial"/>
          <w:sz w:val="22"/>
          <w:szCs w:val="22"/>
        </w:rPr>
      </w:pPr>
      <w:r>
        <w:rPr>
          <w:rFonts w:ascii="Arial" w:hAnsi="Arial" w:cs="Arial"/>
          <w:sz w:val="22"/>
          <w:szCs w:val="22"/>
        </w:rPr>
        <w:t xml:space="preserve">    </w:t>
      </w:r>
      <w:r w:rsidRPr="00C47F0C">
        <w:rPr>
          <w:rFonts w:ascii="Arial" w:hAnsi="Arial" w:cs="Arial"/>
          <w:sz w:val="22"/>
          <w:szCs w:val="22"/>
        </w:rPr>
        <w:t>(Ф.И.О. заявителя, указать собственник, наниматель)</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t>___________________________________</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t>___________________________________</w:t>
      </w:r>
    </w:p>
    <w:p w:rsidR="00B6473C" w:rsidRPr="00C47F0C" w:rsidRDefault="00B6473C" w:rsidP="00B6473C">
      <w:pPr>
        <w:widowControl w:val="0"/>
        <w:autoSpaceDE w:val="0"/>
        <w:autoSpaceDN w:val="0"/>
        <w:adjustRightInd w:val="0"/>
        <w:jc w:val="right"/>
        <w:rPr>
          <w:rFonts w:ascii="Arial" w:hAnsi="Arial" w:cs="Arial"/>
          <w:sz w:val="22"/>
          <w:szCs w:val="22"/>
        </w:rPr>
      </w:pPr>
      <w:r w:rsidRPr="00C47F0C">
        <w:rPr>
          <w:rFonts w:ascii="Arial" w:hAnsi="Arial" w:cs="Arial"/>
          <w:sz w:val="22"/>
          <w:szCs w:val="22"/>
        </w:rPr>
        <w:t>(Ф.И.О. гражданина, паспортные данные)</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lastRenderedPageBreak/>
        <w:t>___________________________________</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t>___________________________________</w:t>
      </w:r>
    </w:p>
    <w:p w:rsidR="00B6473C" w:rsidRPr="00C47F0C" w:rsidRDefault="00B6473C" w:rsidP="00B6473C">
      <w:pPr>
        <w:widowControl w:val="0"/>
        <w:autoSpaceDE w:val="0"/>
        <w:autoSpaceDN w:val="0"/>
        <w:adjustRightInd w:val="0"/>
        <w:jc w:val="right"/>
        <w:rPr>
          <w:rFonts w:ascii="Arial" w:hAnsi="Arial" w:cs="Arial"/>
          <w:sz w:val="22"/>
          <w:szCs w:val="22"/>
        </w:rPr>
      </w:pPr>
      <w:r w:rsidRPr="00C47F0C">
        <w:rPr>
          <w:rFonts w:ascii="Arial" w:hAnsi="Arial" w:cs="Arial"/>
          <w:sz w:val="22"/>
          <w:szCs w:val="22"/>
        </w:rPr>
        <w:t>(адрес проживания и регистрации)</w:t>
      </w:r>
    </w:p>
    <w:p w:rsidR="00B6473C" w:rsidRPr="00972DB2" w:rsidRDefault="00B6473C" w:rsidP="00B6473C">
      <w:pPr>
        <w:widowControl w:val="0"/>
        <w:autoSpaceDE w:val="0"/>
        <w:autoSpaceDN w:val="0"/>
        <w:adjustRightInd w:val="0"/>
        <w:jc w:val="right"/>
        <w:rPr>
          <w:rFonts w:ascii="Arial" w:hAnsi="Arial" w:cs="Arial"/>
        </w:rPr>
      </w:pPr>
      <w:r w:rsidRPr="00972DB2">
        <w:rPr>
          <w:rFonts w:ascii="Arial" w:hAnsi="Arial" w:cs="Arial"/>
        </w:rPr>
        <w:t>__________________________________</w:t>
      </w:r>
    </w:p>
    <w:p w:rsidR="00B6473C" w:rsidRPr="00C47F0C" w:rsidRDefault="00B6473C" w:rsidP="00B6473C">
      <w:pPr>
        <w:widowControl w:val="0"/>
        <w:autoSpaceDE w:val="0"/>
        <w:autoSpaceDN w:val="0"/>
        <w:adjustRightInd w:val="0"/>
        <w:ind w:firstLine="540"/>
        <w:jc w:val="both"/>
        <w:rPr>
          <w:rFonts w:ascii="Arial" w:hAnsi="Arial" w:cs="Arial"/>
          <w:sz w:val="22"/>
          <w:szCs w:val="22"/>
        </w:rPr>
      </w:pPr>
      <w:r w:rsidRPr="00C47F0C">
        <w:rPr>
          <w:rFonts w:ascii="Arial" w:hAnsi="Arial" w:cs="Arial"/>
          <w:sz w:val="22"/>
          <w:szCs w:val="22"/>
        </w:rPr>
        <w:t xml:space="preserve">                                                                                                   контактный телефон</w:t>
      </w:r>
    </w:p>
    <w:p w:rsidR="00B6473C" w:rsidRPr="00C47F0C" w:rsidRDefault="00B6473C" w:rsidP="00B6473C">
      <w:pPr>
        <w:widowControl w:val="0"/>
        <w:autoSpaceDE w:val="0"/>
        <w:autoSpaceDN w:val="0"/>
        <w:adjustRightInd w:val="0"/>
        <w:jc w:val="center"/>
        <w:rPr>
          <w:rFonts w:ascii="Arial" w:hAnsi="Arial" w:cs="Arial"/>
          <w:sz w:val="22"/>
          <w:szCs w:val="22"/>
        </w:rPr>
      </w:pPr>
    </w:p>
    <w:p w:rsidR="00B6473C" w:rsidRPr="00972DB2" w:rsidRDefault="00B6473C" w:rsidP="00B6473C">
      <w:pPr>
        <w:widowControl w:val="0"/>
        <w:autoSpaceDE w:val="0"/>
        <w:autoSpaceDN w:val="0"/>
        <w:adjustRightInd w:val="0"/>
        <w:jc w:val="center"/>
        <w:rPr>
          <w:rFonts w:ascii="Arial" w:hAnsi="Arial" w:cs="Arial"/>
        </w:rPr>
      </w:pPr>
      <w:r w:rsidRPr="00972DB2">
        <w:rPr>
          <w:rFonts w:ascii="Arial" w:hAnsi="Arial" w:cs="Arial"/>
        </w:rPr>
        <w:t>Заявление</w:t>
      </w:r>
    </w:p>
    <w:p w:rsidR="00B6473C" w:rsidRPr="00972DB2" w:rsidRDefault="00B6473C" w:rsidP="00B6473C">
      <w:pPr>
        <w:widowControl w:val="0"/>
        <w:autoSpaceDE w:val="0"/>
        <w:autoSpaceDN w:val="0"/>
        <w:adjustRightInd w:val="0"/>
        <w:jc w:val="center"/>
        <w:rPr>
          <w:rFonts w:ascii="Arial" w:hAnsi="Arial" w:cs="Arial"/>
        </w:rPr>
      </w:pPr>
      <w:r w:rsidRPr="00972DB2">
        <w:rPr>
          <w:rFonts w:ascii="Arial" w:hAnsi="Arial" w:cs="Arial"/>
        </w:rPr>
        <w:t>о признании жилого помещения муниципального жилищного фонда непригодным для проживания</w:t>
      </w:r>
    </w:p>
    <w:p w:rsidR="00B6473C" w:rsidRPr="00972DB2" w:rsidRDefault="00B6473C" w:rsidP="00B6473C">
      <w:pPr>
        <w:widowControl w:val="0"/>
        <w:autoSpaceDE w:val="0"/>
        <w:autoSpaceDN w:val="0"/>
        <w:adjustRightInd w:val="0"/>
        <w:ind w:firstLine="540"/>
        <w:jc w:val="both"/>
        <w:rPr>
          <w:rFonts w:ascii="Arial" w:hAnsi="Arial" w:cs="Arial"/>
        </w:rPr>
      </w:pPr>
    </w:p>
    <w:p w:rsidR="00B6473C" w:rsidRPr="00972DB2" w:rsidRDefault="00B6473C" w:rsidP="00B6473C">
      <w:pPr>
        <w:widowControl w:val="0"/>
        <w:autoSpaceDE w:val="0"/>
        <w:autoSpaceDN w:val="0"/>
        <w:adjustRightInd w:val="0"/>
        <w:ind w:firstLine="539"/>
        <w:jc w:val="both"/>
        <w:rPr>
          <w:rFonts w:ascii="Arial" w:hAnsi="Arial" w:cs="Arial"/>
        </w:rPr>
      </w:pPr>
      <w:r w:rsidRPr="00972DB2">
        <w:rPr>
          <w:rFonts w:ascii="Arial" w:hAnsi="Arial" w:cs="Arial"/>
        </w:rPr>
        <w:t>Прошу Вас рассмотреть вопрос о признании помещения жилым помещением, жилого помещения пригодным (непригодным) для проживания, расположенного по адресу:</w:t>
      </w:r>
      <w:r>
        <w:rPr>
          <w:rFonts w:ascii="Arial" w:hAnsi="Arial" w:cs="Arial"/>
        </w:rPr>
        <w:t xml:space="preserve"> ________________________________________________________________</w:t>
      </w:r>
    </w:p>
    <w:p w:rsidR="00B6473C" w:rsidRPr="00972DB2" w:rsidRDefault="00B6473C" w:rsidP="00B6473C">
      <w:pPr>
        <w:widowControl w:val="0"/>
        <w:autoSpaceDE w:val="0"/>
        <w:autoSpaceDN w:val="0"/>
        <w:adjustRightInd w:val="0"/>
        <w:ind w:firstLine="540"/>
        <w:jc w:val="both"/>
        <w:rPr>
          <w:rFonts w:ascii="Arial" w:hAnsi="Arial" w:cs="Arial"/>
        </w:rPr>
      </w:pPr>
      <w:r w:rsidRPr="00972DB2">
        <w:rPr>
          <w:rFonts w:ascii="Arial" w:hAnsi="Arial" w:cs="Arial"/>
          <w:vertAlign w:val="superscript"/>
        </w:rPr>
        <w:t xml:space="preserve">                                          (ненужное зачеркнуть)</w:t>
      </w:r>
      <w:r w:rsidRPr="00972DB2">
        <w:rPr>
          <w:rFonts w:ascii="Arial" w:hAnsi="Arial" w:cs="Arial"/>
        </w:rPr>
        <w:t xml:space="preserve"> </w:t>
      </w:r>
    </w:p>
    <w:p w:rsidR="00B6473C" w:rsidRPr="00972DB2" w:rsidRDefault="00B6473C" w:rsidP="00B6473C">
      <w:pPr>
        <w:widowControl w:val="0"/>
        <w:autoSpaceDE w:val="0"/>
        <w:autoSpaceDN w:val="0"/>
        <w:adjustRightInd w:val="0"/>
        <w:jc w:val="both"/>
        <w:rPr>
          <w:rFonts w:ascii="Arial" w:hAnsi="Arial" w:cs="Arial"/>
          <w:vertAlign w:val="superscript"/>
        </w:rPr>
      </w:pPr>
      <w:r w:rsidRPr="00972DB2">
        <w:rPr>
          <w:rFonts w:ascii="Arial" w:hAnsi="Arial" w:cs="Arial"/>
        </w:rPr>
        <w:t>__________________________________________________________________</w:t>
      </w:r>
      <w:r>
        <w:rPr>
          <w:rFonts w:ascii="Arial" w:hAnsi="Arial" w:cs="Arial"/>
        </w:rPr>
        <w:t>____</w:t>
      </w:r>
      <w:r w:rsidRPr="00972DB2">
        <w:rPr>
          <w:rFonts w:ascii="Arial" w:hAnsi="Arial" w:cs="Arial"/>
        </w:rPr>
        <w:t>_</w:t>
      </w:r>
    </w:p>
    <w:p w:rsidR="00B6473C" w:rsidRPr="00972DB2" w:rsidRDefault="00B6473C" w:rsidP="00B6473C">
      <w:pPr>
        <w:widowControl w:val="0"/>
        <w:autoSpaceDE w:val="0"/>
        <w:autoSpaceDN w:val="0"/>
        <w:adjustRightInd w:val="0"/>
        <w:jc w:val="both"/>
        <w:rPr>
          <w:rFonts w:ascii="Arial" w:hAnsi="Arial" w:cs="Arial"/>
        </w:rPr>
      </w:pPr>
      <w:r w:rsidRPr="00972DB2">
        <w:rPr>
          <w:rFonts w:ascii="Arial" w:hAnsi="Arial" w:cs="Arial"/>
        </w:rPr>
        <w:t>__________________________________________</w:t>
      </w:r>
      <w:r>
        <w:rPr>
          <w:rFonts w:ascii="Arial" w:hAnsi="Arial" w:cs="Arial"/>
        </w:rPr>
        <w:t>_____________________________</w:t>
      </w:r>
    </w:p>
    <w:p w:rsidR="00B6473C" w:rsidRPr="00972DB2" w:rsidRDefault="00B6473C" w:rsidP="00B6473C">
      <w:pPr>
        <w:widowControl w:val="0"/>
        <w:autoSpaceDE w:val="0"/>
        <w:autoSpaceDN w:val="0"/>
        <w:adjustRightInd w:val="0"/>
        <w:ind w:firstLine="540"/>
        <w:jc w:val="both"/>
        <w:rPr>
          <w:rFonts w:ascii="Arial" w:hAnsi="Arial" w:cs="Arial"/>
        </w:rPr>
      </w:pPr>
    </w:p>
    <w:p w:rsidR="00B6473C" w:rsidRPr="00972DB2" w:rsidRDefault="00B6473C" w:rsidP="00B6473C">
      <w:pPr>
        <w:widowControl w:val="0"/>
        <w:autoSpaceDE w:val="0"/>
        <w:autoSpaceDN w:val="0"/>
        <w:adjustRightInd w:val="0"/>
        <w:ind w:firstLine="539"/>
        <w:jc w:val="both"/>
        <w:rPr>
          <w:rFonts w:ascii="Arial" w:hAnsi="Arial" w:cs="Arial"/>
        </w:rPr>
      </w:pPr>
    </w:p>
    <w:p w:rsidR="00B6473C" w:rsidRPr="00972DB2" w:rsidRDefault="00B6473C" w:rsidP="00B6473C">
      <w:pPr>
        <w:widowControl w:val="0"/>
        <w:autoSpaceDE w:val="0"/>
        <w:autoSpaceDN w:val="0"/>
        <w:adjustRightInd w:val="0"/>
        <w:ind w:firstLine="539"/>
        <w:jc w:val="both"/>
        <w:rPr>
          <w:rFonts w:ascii="Arial" w:hAnsi="Arial" w:cs="Arial"/>
        </w:rPr>
      </w:pPr>
      <w:r w:rsidRPr="00972DB2">
        <w:rPr>
          <w:rFonts w:ascii="Arial" w:hAnsi="Arial" w:cs="Arial"/>
        </w:rPr>
        <w:t>К заявлению прилагаю:</w:t>
      </w:r>
    </w:p>
    <w:p w:rsidR="00B6473C" w:rsidRPr="00972DB2" w:rsidRDefault="00B6473C" w:rsidP="00B6473C">
      <w:pPr>
        <w:widowControl w:val="0"/>
        <w:autoSpaceDE w:val="0"/>
        <w:autoSpaceDN w:val="0"/>
        <w:adjustRightInd w:val="0"/>
        <w:ind w:firstLine="539"/>
        <w:jc w:val="both"/>
        <w:rPr>
          <w:rFonts w:ascii="Arial" w:hAnsi="Arial" w:cs="Arial"/>
        </w:rPr>
      </w:pPr>
      <w:r w:rsidRPr="00972DB2">
        <w:rPr>
          <w:rFonts w:ascii="Arial" w:hAnsi="Arial" w:cs="Arial"/>
        </w:rPr>
        <w:t>1. Нотариально заверенные копии правоустанавливающих документов на жилое помещение __________________________________________________________________.</w:t>
      </w:r>
    </w:p>
    <w:p w:rsidR="00B6473C" w:rsidRPr="00972DB2" w:rsidRDefault="00B6473C" w:rsidP="00B6473C">
      <w:pPr>
        <w:widowControl w:val="0"/>
        <w:autoSpaceDE w:val="0"/>
        <w:autoSpaceDN w:val="0"/>
        <w:adjustRightInd w:val="0"/>
        <w:ind w:firstLine="539"/>
        <w:jc w:val="both"/>
        <w:rPr>
          <w:rFonts w:ascii="Arial" w:hAnsi="Arial" w:cs="Arial"/>
        </w:rPr>
      </w:pPr>
      <w:r w:rsidRPr="00972DB2">
        <w:rPr>
          <w:rFonts w:ascii="Arial" w:hAnsi="Arial" w:cs="Arial"/>
        </w:rPr>
        <w:t>2. План жилого помещения с его техническим паспортом по состоянию на "_____"____________________________________________________________.</w:t>
      </w:r>
    </w:p>
    <w:p w:rsidR="00B6473C" w:rsidRDefault="00B6473C" w:rsidP="00B6473C">
      <w:pPr>
        <w:widowControl w:val="0"/>
        <w:autoSpaceDE w:val="0"/>
        <w:autoSpaceDN w:val="0"/>
        <w:adjustRightInd w:val="0"/>
        <w:ind w:firstLine="539"/>
        <w:jc w:val="both"/>
        <w:rPr>
          <w:rFonts w:ascii="Arial" w:hAnsi="Arial" w:cs="Arial"/>
        </w:rPr>
      </w:pPr>
      <w:r w:rsidRPr="00972DB2">
        <w:rPr>
          <w:rFonts w:ascii="Arial" w:hAnsi="Arial" w:cs="Arial"/>
        </w:rPr>
        <w:t>3. Заявления письма, жалобы граждан на неудовлетворительные условия проживания (на усмотрение заявителя) ______________________________</w:t>
      </w:r>
      <w:r>
        <w:rPr>
          <w:rFonts w:ascii="Arial" w:hAnsi="Arial" w:cs="Arial"/>
        </w:rPr>
        <w:t>_______________</w:t>
      </w:r>
      <w:r w:rsidRPr="00972DB2">
        <w:rPr>
          <w:rFonts w:ascii="Arial" w:hAnsi="Arial" w:cs="Arial"/>
        </w:rPr>
        <w:t>__________________________</w:t>
      </w:r>
    </w:p>
    <w:p w:rsidR="00B6473C" w:rsidRPr="00972DB2" w:rsidRDefault="00B6473C" w:rsidP="00B6473C">
      <w:pPr>
        <w:widowControl w:val="0"/>
        <w:autoSpaceDE w:val="0"/>
        <w:autoSpaceDN w:val="0"/>
        <w:adjustRightInd w:val="0"/>
        <w:ind w:firstLine="539"/>
        <w:jc w:val="both"/>
        <w:rPr>
          <w:rFonts w:ascii="Arial" w:hAnsi="Arial" w:cs="Arial"/>
        </w:rPr>
      </w:pPr>
    </w:p>
    <w:p w:rsidR="00B6473C" w:rsidRPr="00972DB2" w:rsidRDefault="00B6473C" w:rsidP="00B6473C">
      <w:pPr>
        <w:widowControl w:val="0"/>
        <w:autoSpaceDE w:val="0"/>
        <w:autoSpaceDN w:val="0"/>
        <w:adjustRightInd w:val="0"/>
        <w:ind w:firstLine="539"/>
        <w:rPr>
          <w:rFonts w:ascii="Arial" w:hAnsi="Arial" w:cs="Arial"/>
        </w:rPr>
      </w:pPr>
      <w:r>
        <w:rPr>
          <w:rFonts w:ascii="Arial" w:hAnsi="Arial" w:cs="Arial"/>
        </w:rPr>
        <w:t xml:space="preserve">4. Дополнительные </w:t>
      </w:r>
      <w:r w:rsidRPr="00972DB2">
        <w:rPr>
          <w:rFonts w:ascii="Arial" w:hAnsi="Arial" w:cs="Arial"/>
        </w:rPr>
        <w:t>документы</w:t>
      </w:r>
      <w:r>
        <w:rPr>
          <w:rFonts w:ascii="Arial" w:hAnsi="Arial" w:cs="Arial"/>
        </w:rPr>
        <w:t xml:space="preserve"> </w:t>
      </w:r>
      <w:r w:rsidRPr="00972DB2">
        <w:rPr>
          <w:rFonts w:ascii="Arial" w:hAnsi="Arial" w:cs="Arial"/>
        </w:rPr>
        <w:t>__________________________</w:t>
      </w:r>
      <w:r>
        <w:rPr>
          <w:rFonts w:ascii="Arial" w:hAnsi="Arial" w:cs="Arial"/>
        </w:rPr>
        <w:t>_______________________</w:t>
      </w:r>
      <w:r w:rsidRPr="00972DB2">
        <w:rPr>
          <w:rFonts w:ascii="Arial" w:hAnsi="Arial" w:cs="Arial"/>
        </w:rPr>
        <w:t>_____________________</w:t>
      </w:r>
    </w:p>
    <w:p w:rsidR="00B6473C" w:rsidRPr="00972DB2" w:rsidRDefault="00B6473C" w:rsidP="00B6473C">
      <w:pPr>
        <w:widowControl w:val="0"/>
        <w:autoSpaceDE w:val="0"/>
        <w:autoSpaceDN w:val="0"/>
        <w:adjustRightInd w:val="0"/>
        <w:jc w:val="both"/>
        <w:rPr>
          <w:rFonts w:ascii="Arial" w:hAnsi="Arial" w:cs="Arial"/>
        </w:rPr>
      </w:pPr>
      <w:r w:rsidRPr="00972DB2">
        <w:rPr>
          <w:rFonts w:ascii="Arial" w:hAnsi="Arial" w:cs="Arial"/>
        </w:rPr>
        <w:t>_</w:t>
      </w:r>
      <w:r>
        <w:rPr>
          <w:rFonts w:ascii="Arial" w:hAnsi="Arial" w:cs="Arial"/>
        </w:rPr>
        <w:t>____</w:t>
      </w:r>
      <w:r w:rsidRPr="00972DB2">
        <w:rPr>
          <w:rFonts w:ascii="Arial" w:hAnsi="Arial" w:cs="Arial"/>
        </w:rPr>
        <w:t>____________________________________________________________</w:t>
      </w:r>
      <w:r>
        <w:rPr>
          <w:rFonts w:ascii="Arial" w:hAnsi="Arial" w:cs="Arial"/>
        </w:rPr>
        <w:t>____</w:t>
      </w:r>
      <w:r w:rsidRPr="00972DB2">
        <w:rPr>
          <w:rFonts w:ascii="Arial" w:hAnsi="Arial" w:cs="Arial"/>
        </w:rPr>
        <w:t>_</w:t>
      </w:r>
    </w:p>
    <w:p w:rsidR="00B6473C" w:rsidRPr="00972DB2" w:rsidRDefault="00B6473C" w:rsidP="00B6473C">
      <w:pPr>
        <w:widowControl w:val="0"/>
        <w:autoSpaceDE w:val="0"/>
        <w:autoSpaceDN w:val="0"/>
        <w:adjustRightInd w:val="0"/>
        <w:jc w:val="both"/>
        <w:rPr>
          <w:rFonts w:ascii="Arial" w:hAnsi="Arial" w:cs="Arial"/>
        </w:rPr>
      </w:pPr>
    </w:p>
    <w:p w:rsidR="00B6473C" w:rsidRPr="00972DB2" w:rsidRDefault="00B6473C" w:rsidP="00B6473C">
      <w:pPr>
        <w:widowControl w:val="0"/>
        <w:autoSpaceDE w:val="0"/>
        <w:autoSpaceDN w:val="0"/>
        <w:adjustRightInd w:val="0"/>
        <w:ind w:firstLine="539"/>
        <w:jc w:val="both"/>
        <w:rPr>
          <w:rFonts w:ascii="Arial" w:hAnsi="Arial" w:cs="Arial"/>
        </w:rPr>
      </w:pPr>
      <w:r>
        <w:rPr>
          <w:rFonts w:ascii="Arial" w:hAnsi="Arial" w:cs="Arial"/>
        </w:rPr>
        <w:t>______________</w:t>
      </w:r>
      <w:r w:rsidRPr="00972DB2">
        <w:rPr>
          <w:rFonts w:ascii="Arial" w:hAnsi="Arial" w:cs="Arial"/>
        </w:rPr>
        <w:t xml:space="preserve">      </w:t>
      </w:r>
      <w:r>
        <w:rPr>
          <w:rFonts w:ascii="Arial" w:hAnsi="Arial" w:cs="Arial"/>
        </w:rPr>
        <w:t xml:space="preserve"> _______________________ </w:t>
      </w:r>
      <w:r w:rsidRPr="00972DB2">
        <w:rPr>
          <w:rFonts w:ascii="Arial" w:hAnsi="Arial" w:cs="Arial"/>
        </w:rPr>
        <w:t>/____________________</w:t>
      </w:r>
      <w:r>
        <w:rPr>
          <w:rFonts w:ascii="Arial" w:hAnsi="Arial" w:cs="Arial"/>
        </w:rPr>
        <w:t>___</w:t>
      </w:r>
      <w:r w:rsidRPr="00972DB2">
        <w:rPr>
          <w:rFonts w:ascii="Arial" w:hAnsi="Arial" w:cs="Arial"/>
        </w:rPr>
        <w:t>__/</w:t>
      </w:r>
    </w:p>
    <w:p w:rsidR="00B6473C" w:rsidRPr="009955F9" w:rsidRDefault="00B6473C" w:rsidP="00B6473C">
      <w:pPr>
        <w:widowControl w:val="0"/>
        <w:autoSpaceDE w:val="0"/>
        <w:autoSpaceDN w:val="0"/>
        <w:adjustRightInd w:val="0"/>
        <w:ind w:firstLine="539"/>
        <w:jc w:val="both"/>
        <w:rPr>
          <w:rFonts w:ascii="Arial" w:hAnsi="Arial" w:cs="Arial"/>
          <w:sz w:val="22"/>
          <w:szCs w:val="22"/>
        </w:rPr>
      </w:pPr>
      <w:r w:rsidRPr="009955F9">
        <w:rPr>
          <w:rFonts w:ascii="Arial" w:hAnsi="Arial" w:cs="Arial"/>
          <w:sz w:val="22"/>
          <w:szCs w:val="22"/>
        </w:rPr>
        <w:t xml:space="preserve">             (дата)                              (подпись)                                  </w:t>
      </w:r>
      <w:r>
        <w:rPr>
          <w:rFonts w:ascii="Arial" w:hAnsi="Arial" w:cs="Arial"/>
          <w:sz w:val="22"/>
          <w:szCs w:val="22"/>
        </w:rPr>
        <w:t xml:space="preserve">    </w:t>
      </w:r>
      <w:r w:rsidRPr="009955F9">
        <w:rPr>
          <w:rFonts w:ascii="Arial" w:hAnsi="Arial" w:cs="Arial"/>
          <w:sz w:val="22"/>
          <w:szCs w:val="22"/>
        </w:rPr>
        <w:t xml:space="preserve">      (ФИО)</w:t>
      </w:r>
    </w:p>
    <w:p w:rsidR="00B6473C" w:rsidRPr="00972DB2" w:rsidRDefault="00B6473C" w:rsidP="00B6473C">
      <w:pPr>
        <w:pStyle w:val="ConsPlusTitle"/>
        <w:widowControl/>
        <w:jc w:val="center"/>
        <w:rPr>
          <w:caps/>
          <w:sz w:val="24"/>
          <w:szCs w:val="24"/>
        </w:rPr>
      </w:pPr>
      <w:r>
        <w:rPr>
          <w:caps/>
          <w:sz w:val="24"/>
          <w:szCs w:val="24"/>
        </w:rPr>
        <w:t xml:space="preserve"> </w:t>
      </w:r>
    </w:p>
    <w:p w:rsidR="00F6080D" w:rsidRDefault="00B6473C">
      <w:bookmarkStart w:id="0" w:name="_GoBack"/>
      <w:bookmarkEnd w:id="0"/>
    </w:p>
    <w:sectPr w:rsidR="00F6080D" w:rsidSect="00642303">
      <w:pgSz w:w="11906" w:h="16838"/>
      <w:pgMar w:top="680" w:right="851" w:bottom="680" w:left="1474" w:header="709" w:footer="4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12"/>
    <w:rsid w:val="00111BB0"/>
    <w:rsid w:val="00922F7D"/>
    <w:rsid w:val="00970C12"/>
    <w:rsid w:val="00B6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B39A-1BD3-4AB4-B850-06213643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64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64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B6473C"/>
    <w:rPr>
      <w:color w:val="0000FF"/>
      <w:u w:val="single"/>
    </w:rPr>
  </w:style>
  <w:style w:type="paragraph" w:styleId="a4">
    <w:name w:val="Normal (Web)"/>
    <w:basedOn w:val="a"/>
    <w:rsid w:val="00B6473C"/>
    <w:pPr>
      <w:spacing w:before="120" w:after="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luy.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buluy.ru/"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hyperlink" Target="http://www.gosuslug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10618</Words>
  <Characters>60528</Characters>
  <Application>Microsoft Office Word</Application>
  <DocSecurity>0</DocSecurity>
  <Lines>504</Lines>
  <Paragraphs>142</Paragraphs>
  <ScaleCrop>false</ScaleCrop>
  <Company>SPecialiST RePack</Company>
  <LinksUpToDate>false</LinksUpToDate>
  <CharactersWithSpaces>71004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2023-08-23T09:45:00Z</dcterms:created>
  <dcterms:modified xsi:type="dcterms:W3CDTF">2023-08-23T09:45:00Z</dcterms:modified>
</cp:coreProperties>
</file>