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618" w:rsidRPr="00B33134" w:rsidRDefault="00346618" w:rsidP="00346618">
      <w:pPr>
        <w:tabs>
          <w:tab w:val="left" w:pos="851"/>
        </w:tabs>
        <w:spacing w:line="360" w:lineRule="auto"/>
        <w:ind w:left="5812"/>
        <w:rPr>
          <w:rFonts w:ascii="Arial" w:hAnsi="Arial" w:cs="Arial"/>
        </w:rPr>
      </w:pPr>
      <w:r w:rsidRPr="00B33134">
        <w:rPr>
          <w:rFonts w:ascii="Arial" w:hAnsi="Arial" w:cs="Arial"/>
        </w:rPr>
        <w:t>Приложение №1 к постановлению</w:t>
      </w:r>
    </w:p>
    <w:p w:rsidR="00346618" w:rsidRPr="00B33134" w:rsidRDefault="00346618" w:rsidP="00346618">
      <w:pPr>
        <w:tabs>
          <w:tab w:val="left" w:pos="851"/>
        </w:tabs>
        <w:spacing w:line="360" w:lineRule="auto"/>
        <w:ind w:left="5812"/>
        <w:rPr>
          <w:rFonts w:ascii="Arial" w:hAnsi="Arial" w:cs="Arial"/>
        </w:rPr>
      </w:pPr>
      <w:r w:rsidRPr="00B33134">
        <w:rPr>
          <w:rFonts w:ascii="Arial" w:hAnsi="Arial" w:cs="Arial"/>
        </w:rPr>
        <w:t>администрации Большеулуйского района</w:t>
      </w:r>
    </w:p>
    <w:p w:rsidR="00346618" w:rsidRPr="00B33134" w:rsidRDefault="00346618" w:rsidP="00346618">
      <w:pPr>
        <w:tabs>
          <w:tab w:val="left" w:pos="851"/>
        </w:tabs>
        <w:spacing w:line="360" w:lineRule="auto"/>
        <w:ind w:left="5812"/>
        <w:rPr>
          <w:rFonts w:ascii="Arial" w:hAnsi="Arial" w:cs="Arial"/>
        </w:rPr>
      </w:pPr>
      <w:r>
        <w:rPr>
          <w:rFonts w:ascii="Arial" w:hAnsi="Arial" w:cs="Arial"/>
        </w:rPr>
        <w:t>от 05.05.2023 № 76-п</w:t>
      </w:r>
    </w:p>
    <w:p w:rsidR="00346618" w:rsidRPr="00B33134" w:rsidRDefault="00346618" w:rsidP="00346618">
      <w:pPr>
        <w:tabs>
          <w:tab w:val="left" w:pos="709"/>
        </w:tabs>
        <w:spacing w:line="360" w:lineRule="exact"/>
        <w:jc w:val="center"/>
        <w:rPr>
          <w:rFonts w:ascii="Arial" w:hAnsi="Arial" w:cs="Arial"/>
          <w:b/>
        </w:rPr>
      </w:pPr>
    </w:p>
    <w:p w:rsidR="00346618" w:rsidRPr="00B33134" w:rsidRDefault="00346618" w:rsidP="00346618">
      <w:pPr>
        <w:tabs>
          <w:tab w:val="left" w:pos="709"/>
        </w:tabs>
        <w:spacing w:line="360" w:lineRule="exact"/>
        <w:jc w:val="center"/>
        <w:rPr>
          <w:rFonts w:ascii="Arial" w:hAnsi="Arial" w:cs="Arial"/>
          <w:b/>
        </w:rPr>
      </w:pPr>
      <w:r w:rsidRPr="00B33134">
        <w:rPr>
          <w:rFonts w:ascii="Arial" w:hAnsi="Arial" w:cs="Arial"/>
          <w:b/>
        </w:rPr>
        <w:t>ПЕРЕЧЕНЬ</w:t>
      </w:r>
    </w:p>
    <w:p w:rsidR="00346618" w:rsidRPr="00B33134" w:rsidRDefault="00346618" w:rsidP="00346618">
      <w:pPr>
        <w:tabs>
          <w:tab w:val="left" w:pos="709"/>
        </w:tabs>
        <w:spacing w:line="360" w:lineRule="exact"/>
        <w:jc w:val="center"/>
        <w:rPr>
          <w:rFonts w:ascii="Arial" w:hAnsi="Arial" w:cs="Arial"/>
          <w:b/>
          <w:lang w:eastAsia="en-US"/>
        </w:rPr>
      </w:pPr>
      <w:r w:rsidRPr="00B33134">
        <w:rPr>
          <w:rFonts w:ascii="Arial" w:hAnsi="Arial" w:cs="Arial"/>
          <w:b/>
        </w:rPr>
        <w:t xml:space="preserve">муниципальных услуг, в отношении которых осуществляется апробация </w:t>
      </w:r>
      <w:r w:rsidRPr="00B33134">
        <w:rPr>
          <w:rFonts w:ascii="Arial" w:hAnsi="Arial" w:cs="Arial"/>
          <w:b/>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346618" w:rsidRPr="00B33134" w:rsidRDefault="00346618" w:rsidP="00346618">
      <w:pPr>
        <w:spacing w:line="336" w:lineRule="auto"/>
        <w:jc w:val="center"/>
        <w:rPr>
          <w:rFonts w:ascii="Arial" w:hAnsi="Arial" w:cs="Arial"/>
          <w:lang w:eastAsia="en-US"/>
        </w:rPr>
      </w:pPr>
    </w:p>
    <w:p w:rsidR="00346618" w:rsidRPr="00B33134" w:rsidRDefault="00346618" w:rsidP="00346618">
      <w:pPr>
        <w:spacing w:line="336" w:lineRule="auto"/>
        <w:ind w:firstLine="709"/>
        <w:rPr>
          <w:rFonts w:ascii="Arial" w:hAnsi="Arial" w:cs="Arial"/>
          <w:lang w:eastAsia="en-US"/>
        </w:rPr>
      </w:pPr>
      <w:r w:rsidRPr="00B33134">
        <w:rPr>
          <w:rFonts w:ascii="Arial" w:hAnsi="Arial" w:cs="Arial"/>
          <w:lang w:eastAsia="en-US"/>
        </w:rPr>
        <w:t>1.  Реализация дополнительных общеразвивающих программ:</w:t>
      </w:r>
    </w:p>
    <w:p w:rsidR="00346618" w:rsidRPr="00B33134" w:rsidRDefault="00346618" w:rsidP="00346618">
      <w:pPr>
        <w:spacing w:line="336" w:lineRule="auto"/>
        <w:ind w:firstLine="709"/>
        <w:rPr>
          <w:rFonts w:ascii="Arial" w:hAnsi="Arial" w:cs="Arial"/>
          <w:lang w:eastAsia="en-US"/>
        </w:rPr>
      </w:pPr>
      <w:r w:rsidRPr="00B33134">
        <w:rPr>
          <w:rFonts w:ascii="Arial" w:hAnsi="Arial" w:cs="Arial"/>
          <w:lang w:eastAsia="en-US"/>
        </w:rPr>
        <w:t xml:space="preserve">804200О.99.0.ББ52АЗ20000 (физкультурно-спортивной направленности, </w:t>
      </w:r>
      <w:r w:rsidRPr="00B33134">
        <w:rPr>
          <w:rFonts w:ascii="Arial" w:hAnsi="Arial" w:cs="Arial"/>
        </w:rPr>
        <w:t>форма обучения: очная, дети за исключением детей с ограниченными возможностями здоровья (ОВЗ) и детей-инвалидов</w:t>
      </w:r>
      <w:r w:rsidRPr="00B33134">
        <w:rPr>
          <w:rFonts w:ascii="Arial" w:hAnsi="Arial" w:cs="Arial"/>
          <w:lang w:eastAsia="en-US"/>
        </w:rPr>
        <w:t>).</w:t>
      </w:r>
    </w:p>
    <w:p w:rsidR="00346618" w:rsidRPr="00B33134" w:rsidRDefault="00346618" w:rsidP="00346618">
      <w:pPr>
        <w:spacing w:line="336" w:lineRule="auto"/>
        <w:ind w:firstLine="709"/>
        <w:rPr>
          <w:rFonts w:ascii="Arial" w:hAnsi="Arial" w:cs="Arial"/>
          <w:lang w:eastAsia="en-US"/>
        </w:rPr>
      </w:pPr>
      <w:r w:rsidRPr="00B33134">
        <w:rPr>
          <w:rFonts w:ascii="Arial" w:hAnsi="Arial" w:cs="Arial"/>
          <w:lang w:eastAsia="en-US"/>
        </w:rPr>
        <w:t>804200О.99.0.ББ52АЕ04000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346618" w:rsidRPr="00B33134" w:rsidRDefault="00346618" w:rsidP="00346618">
      <w:pPr>
        <w:spacing w:line="336" w:lineRule="auto"/>
        <w:ind w:firstLine="709"/>
        <w:rPr>
          <w:rFonts w:ascii="Arial" w:hAnsi="Arial" w:cs="Arial"/>
          <w:lang w:eastAsia="en-US"/>
        </w:rPr>
      </w:pPr>
      <w:r w:rsidRPr="00B33134">
        <w:rPr>
          <w:rFonts w:ascii="Arial" w:hAnsi="Arial" w:cs="Arial"/>
          <w:lang w:eastAsia="en-US"/>
        </w:rPr>
        <w:t>804200О.99.0.ББ52АЕ28000 (естественнонаучной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346618" w:rsidRPr="00B33134" w:rsidRDefault="00346618" w:rsidP="00346618">
      <w:pPr>
        <w:spacing w:line="336" w:lineRule="auto"/>
        <w:ind w:firstLine="709"/>
        <w:rPr>
          <w:rFonts w:ascii="Arial" w:hAnsi="Arial" w:cs="Arial"/>
          <w:lang w:eastAsia="en-US"/>
        </w:rPr>
      </w:pPr>
      <w:r w:rsidRPr="00B33134">
        <w:rPr>
          <w:rFonts w:ascii="Arial" w:hAnsi="Arial" w:cs="Arial"/>
          <w:lang w:eastAsia="en-US"/>
        </w:rPr>
        <w:t>804200О.99.0.ББ52АЖ00000 (туристско-краеведческой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346618" w:rsidRPr="00B33134" w:rsidRDefault="00346618" w:rsidP="00346618">
      <w:pPr>
        <w:spacing w:line="336" w:lineRule="auto"/>
        <w:ind w:firstLine="709"/>
        <w:rPr>
          <w:rFonts w:ascii="Arial" w:hAnsi="Arial" w:cs="Arial"/>
          <w:lang w:eastAsia="en-US"/>
        </w:rPr>
      </w:pPr>
      <w:r w:rsidRPr="00B33134">
        <w:rPr>
          <w:rFonts w:ascii="Arial" w:hAnsi="Arial" w:cs="Arial"/>
          <w:lang w:eastAsia="en-US"/>
        </w:rPr>
        <w:t>804200О.99.0.ББ52АЖ24000 (социально-гуманитарной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346618" w:rsidRPr="00B33134" w:rsidRDefault="00346618" w:rsidP="00346618">
      <w:pPr>
        <w:spacing w:line="336" w:lineRule="auto"/>
        <w:ind w:firstLine="709"/>
        <w:rPr>
          <w:rFonts w:ascii="Arial" w:hAnsi="Arial" w:cs="Arial"/>
          <w:lang w:eastAsia="en-US"/>
        </w:rPr>
      </w:pPr>
      <w:r w:rsidRPr="00B33134">
        <w:rPr>
          <w:rFonts w:ascii="Arial" w:hAnsi="Arial" w:cs="Arial"/>
          <w:lang w:eastAsia="en-US"/>
        </w:rPr>
        <w:t>804200О.99.0.ББ52АЕ76000 (художественной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346618" w:rsidRPr="00B33134" w:rsidRDefault="00346618" w:rsidP="00346618">
      <w:pPr>
        <w:spacing w:line="336" w:lineRule="auto"/>
        <w:ind w:firstLine="709"/>
        <w:rPr>
          <w:rFonts w:ascii="Arial" w:hAnsi="Arial" w:cs="Arial"/>
          <w:lang w:eastAsia="en-US"/>
        </w:rPr>
      </w:pPr>
    </w:p>
    <w:p w:rsidR="00346618" w:rsidRPr="00B33134" w:rsidRDefault="00346618" w:rsidP="00346618">
      <w:pPr>
        <w:spacing w:line="336" w:lineRule="auto"/>
        <w:ind w:firstLine="709"/>
        <w:rPr>
          <w:rFonts w:ascii="Arial" w:hAnsi="Arial" w:cs="Arial"/>
          <w:lang w:eastAsia="en-US"/>
        </w:rPr>
        <w:sectPr w:rsidR="00346618" w:rsidRPr="00B33134" w:rsidSect="009870CD">
          <w:pgSz w:w="11906" w:h="16838"/>
          <w:pgMar w:top="1134" w:right="850" w:bottom="1134" w:left="1701" w:header="708" w:footer="708" w:gutter="0"/>
          <w:cols w:space="708"/>
          <w:docGrid w:linePitch="381"/>
        </w:sectPr>
      </w:pPr>
    </w:p>
    <w:p w:rsidR="00346618" w:rsidRPr="00B33134" w:rsidRDefault="00346618" w:rsidP="00346618">
      <w:pPr>
        <w:tabs>
          <w:tab w:val="left" w:pos="851"/>
        </w:tabs>
        <w:spacing w:line="360" w:lineRule="auto"/>
        <w:ind w:left="10915"/>
        <w:jc w:val="both"/>
        <w:rPr>
          <w:rFonts w:ascii="Arial" w:hAnsi="Arial" w:cs="Arial"/>
        </w:rPr>
      </w:pPr>
      <w:r w:rsidRPr="00B33134">
        <w:rPr>
          <w:rFonts w:ascii="Arial" w:hAnsi="Arial" w:cs="Arial"/>
        </w:rPr>
        <w:lastRenderedPageBreak/>
        <w:t xml:space="preserve">Приложение № 2 </w:t>
      </w:r>
    </w:p>
    <w:p w:rsidR="00346618" w:rsidRPr="00B33134" w:rsidRDefault="00346618" w:rsidP="00346618">
      <w:pPr>
        <w:tabs>
          <w:tab w:val="left" w:pos="851"/>
        </w:tabs>
        <w:spacing w:line="360" w:lineRule="auto"/>
        <w:ind w:left="10915"/>
        <w:jc w:val="both"/>
        <w:rPr>
          <w:rFonts w:ascii="Arial" w:hAnsi="Arial" w:cs="Arial"/>
        </w:rPr>
      </w:pPr>
      <w:r w:rsidRPr="00B33134">
        <w:rPr>
          <w:rFonts w:ascii="Arial" w:hAnsi="Arial" w:cs="Arial"/>
        </w:rPr>
        <w:t>к постановлению администрации Большеулуйского района</w:t>
      </w:r>
    </w:p>
    <w:p w:rsidR="00346618" w:rsidRPr="00B33134" w:rsidRDefault="00346618" w:rsidP="00346618">
      <w:pPr>
        <w:tabs>
          <w:tab w:val="left" w:pos="851"/>
        </w:tabs>
        <w:spacing w:line="360" w:lineRule="auto"/>
        <w:ind w:left="10915"/>
        <w:rPr>
          <w:rFonts w:ascii="Arial" w:hAnsi="Arial" w:cs="Arial"/>
        </w:rPr>
      </w:pPr>
      <w:r>
        <w:rPr>
          <w:rFonts w:ascii="Arial" w:hAnsi="Arial" w:cs="Arial"/>
        </w:rPr>
        <w:t xml:space="preserve">от </w:t>
      </w:r>
      <w:r w:rsidRPr="00B33134">
        <w:rPr>
          <w:rFonts w:ascii="Arial" w:hAnsi="Arial" w:cs="Arial"/>
        </w:rPr>
        <w:t>05.05.2023 № 76-п</w:t>
      </w:r>
    </w:p>
    <w:p w:rsidR="00346618" w:rsidRPr="00B33134" w:rsidRDefault="00346618" w:rsidP="00346618">
      <w:pPr>
        <w:tabs>
          <w:tab w:val="left" w:pos="709"/>
        </w:tabs>
        <w:spacing w:line="360" w:lineRule="exact"/>
        <w:jc w:val="center"/>
        <w:rPr>
          <w:rFonts w:ascii="Arial" w:hAnsi="Arial" w:cs="Arial"/>
          <w:b/>
        </w:rPr>
      </w:pPr>
    </w:p>
    <w:p w:rsidR="00346618" w:rsidRPr="00B33134" w:rsidRDefault="00346618" w:rsidP="00346618">
      <w:pPr>
        <w:widowControl w:val="0"/>
        <w:jc w:val="center"/>
        <w:rPr>
          <w:rFonts w:ascii="Arial" w:eastAsia="Calibri" w:hAnsi="Arial" w:cs="Arial"/>
          <w:b/>
          <w:caps/>
        </w:rPr>
      </w:pPr>
      <w:r w:rsidRPr="00B33134">
        <w:rPr>
          <w:rFonts w:ascii="Arial" w:eastAsia="Calibri" w:hAnsi="Arial" w:cs="Arial"/>
          <w:b/>
          <w:caps/>
        </w:rPr>
        <w:t xml:space="preserve">План </w:t>
      </w:r>
    </w:p>
    <w:p w:rsidR="00346618" w:rsidRPr="00B33134" w:rsidRDefault="00346618" w:rsidP="00346618">
      <w:pPr>
        <w:widowControl w:val="0"/>
        <w:jc w:val="center"/>
        <w:rPr>
          <w:rFonts w:ascii="Arial" w:eastAsia="Calibri" w:hAnsi="Arial" w:cs="Arial"/>
          <w:b/>
        </w:rPr>
      </w:pPr>
      <w:r w:rsidRPr="00B33134">
        <w:rPr>
          <w:rFonts w:ascii="Arial" w:eastAsia="Calibri" w:hAnsi="Arial" w:cs="Arial"/>
          <w:b/>
        </w:rPr>
        <w:t>апробации механизмов организации оказания</w:t>
      </w:r>
    </w:p>
    <w:p w:rsidR="00346618" w:rsidRPr="00B33134" w:rsidRDefault="00346618" w:rsidP="00346618">
      <w:pPr>
        <w:widowControl w:val="0"/>
        <w:jc w:val="center"/>
        <w:rPr>
          <w:rFonts w:ascii="Arial" w:eastAsia="Calibri" w:hAnsi="Arial" w:cs="Arial"/>
          <w:b/>
        </w:rPr>
      </w:pPr>
      <w:r w:rsidRPr="00B33134">
        <w:rPr>
          <w:rFonts w:ascii="Arial" w:eastAsia="Calibri" w:hAnsi="Arial" w:cs="Arial"/>
          <w:b/>
        </w:rPr>
        <w:t xml:space="preserve">муниципальных услуг в социальной сфере на территории Большеулуйского района </w:t>
      </w:r>
    </w:p>
    <w:p w:rsidR="00346618" w:rsidRPr="00B33134" w:rsidRDefault="00346618" w:rsidP="00346618">
      <w:pPr>
        <w:widowControl w:val="0"/>
        <w:jc w:val="center"/>
        <w:rPr>
          <w:rFonts w:ascii="Arial" w:eastAsia="Calibri" w:hAnsi="Arial" w:cs="Arial"/>
          <w:b/>
        </w:rPr>
      </w:pPr>
    </w:p>
    <w:tbl>
      <w:tblPr>
        <w:tblStyle w:val="a5"/>
        <w:tblW w:w="5317" w:type="pct"/>
        <w:tblInd w:w="-289" w:type="dxa"/>
        <w:tblLayout w:type="fixed"/>
        <w:tblLook w:val="04A0" w:firstRow="1" w:lastRow="0" w:firstColumn="1" w:lastColumn="0" w:noHBand="0" w:noVBand="1"/>
      </w:tblPr>
      <w:tblGrid>
        <w:gridCol w:w="716"/>
        <w:gridCol w:w="2474"/>
        <w:gridCol w:w="7252"/>
        <w:gridCol w:w="1257"/>
        <w:gridCol w:w="1957"/>
        <w:gridCol w:w="1827"/>
      </w:tblGrid>
      <w:tr w:rsidR="00346618" w:rsidRPr="00B33134" w:rsidTr="00EB41C6">
        <w:tc>
          <w:tcPr>
            <w:tcW w:w="231" w:type="pct"/>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 п/п</w:t>
            </w:r>
          </w:p>
        </w:tc>
        <w:tc>
          <w:tcPr>
            <w:tcW w:w="799" w:type="pct"/>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Этап апробации</w:t>
            </w:r>
          </w:p>
        </w:tc>
        <w:tc>
          <w:tcPr>
            <w:tcW w:w="2342" w:type="pct"/>
          </w:tcPr>
          <w:p w:rsidR="00346618" w:rsidRPr="00B33134" w:rsidRDefault="00346618" w:rsidP="00EB41C6">
            <w:pPr>
              <w:jc w:val="center"/>
              <w:rPr>
                <w:rFonts w:ascii="Arial" w:eastAsia="Calibri" w:hAnsi="Arial" w:cs="Arial"/>
                <w:lang w:val="en-US" w:eastAsia="en-US"/>
              </w:rPr>
            </w:pPr>
            <w:r w:rsidRPr="00B33134">
              <w:rPr>
                <w:rFonts w:ascii="Arial" w:eastAsia="Calibri" w:hAnsi="Arial" w:cs="Arial"/>
                <w:lang w:eastAsia="en-US"/>
              </w:rPr>
              <w:t>Мероприятие</w:t>
            </w:r>
          </w:p>
        </w:tc>
        <w:tc>
          <w:tcPr>
            <w:tcW w:w="406" w:type="pct"/>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Срок</w:t>
            </w:r>
            <w:r w:rsidRPr="00B33134">
              <w:rPr>
                <w:rFonts w:ascii="Arial" w:eastAsia="Calibri" w:hAnsi="Arial" w:cs="Arial"/>
                <w:lang w:val="en-US" w:eastAsia="en-US"/>
              </w:rPr>
              <w:t xml:space="preserve"> </w:t>
            </w:r>
            <w:r w:rsidRPr="00B33134">
              <w:rPr>
                <w:rFonts w:ascii="Arial" w:eastAsia="Calibri" w:hAnsi="Arial" w:cs="Arial"/>
                <w:lang w:eastAsia="en-US"/>
              </w:rPr>
              <w:t>исполнения</w:t>
            </w:r>
          </w:p>
        </w:tc>
        <w:tc>
          <w:tcPr>
            <w:tcW w:w="632" w:type="pct"/>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Результат</w:t>
            </w:r>
          </w:p>
        </w:tc>
        <w:tc>
          <w:tcPr>
            <w:tcW w:w="591" w:type="pct"/>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 xml:space="preserve">Ответственные </w:t>
            </w:r>
            <w:r w:rsidRPr="00B33134">
              <w:rPr>
                <w:rFonts w:ascii="Arial" w:eastAsia="Calibri" w:hAnsi="Arial" w:cs="Arial"/>
                <w:color w:val="000000"/>
                <w:lang w:eastAsia="en-US"/>
              </w:rPr>
              <w:t>исполнители</w:t>
            </w:r>
          </w:p>
        </w:tc>
      </w:tr>
      <w:tr w:rsidR="00346618" w:rsidRPr="00B33134" w:rsidTr="00EB41C6">
        <w:trPr>
          <w:trHeight w:val="270"/>
        </w:trPr>
        <w:tc>
          <w:tcPr>
            <w:tcW w:w="231" w:type="pct"/>
            <w:tcBorders>
              <w:bottom w:val="single" w:sz="4" w:space="0" w:color="auto"/>
            </w:tcBorders>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1</w:t>
            </w:r>
          </w:p>
        </w:tc>
        <w:tc>
          <w:tcPr>
            <w:tcW w:w="799" w:type="pct"/>
            <w:tcBorders>
              <w:bottom w:val="single" w:sz="4" w:space="0" w:color="auto"/>
            </w:tcBorders>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2</w:t>
            </w:r>
          </w:p>
        </w:tc>
        <w:tc>
          <w:tcPr>
            <w:tcW w:w="2342" w:type="pct"/>
            <w:tcBorders>
              <w:bottom w:val="single" w:sz="4" w:space="0" w:color="auto"/>
            </w:tcBorders>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3</w:t>
            </w:r>
          </w:p>
        </w:tc>
        <w:tc>
          <w:tcPr>
            <w:tcW w:w="406" w:type="pct"/>
            <w:tcBorders>
              <w:bottom w:val="single" w:sz="4" w:space="0" w:color="auto"/>
            </w:tcBorders>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4</w:t>
            </w:r>
          </w:p>
        </w:tc>
        <w:tc>
          <w:tcPr>
            <w:tcW w:w="632" w:type="pct"/>
            <w:tcBorders>
              <w:bottom w:val="single" w:sz="4" w:space="0" w:color="auto"/>
            </w:tcBorders>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5</w:t>
            </w:r>
          </w:p>
        </w:tc>
        <w:tc>
          <w:tcPr>
            <w:tcW w:w="591" w:type="pct"/>
            <w:tcBorders>
              <w:bottom w:val="single" w:sz="4" w:space="0" w:color="auto"/>
            </w:tcBorders>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6</w:t>
            </w:r>
          </w:p>
        </w:tc>
      </w:tr>
      <w:tr w:rsidR="00346618" w:rsidRPr="00B33134" w:rsidDel="008413E3" w:rsidTr="00EB41C6">
        <w:trPr>
          <w:trHeight w:val="2474"/>
        </w:trPr>
        <w:tc>
          <w:tcPr>
            <w:tcW w:w="231" w:type="pct"/>
            <w:vMerge w:val="restart"/>
            <w:tcBorders>
              <w:top w:val="single" w:sz="4" w:space="0" w:color="auto"/>
              <w:left w:val="single" w:sz="4" w:space="0" w:color="auto"/>
              <w:bottom w:val="single" w:sz="4" w:space="0" w:color="auto"/>
              <w:right w:val="single" w:sz="4" w:space="0" w:color="auto"/>
            </w:tcBorders>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1.</w:t>
            </w:r>
          </w:p>
        </w:tc>
        <w:tc>
          <w:tcPr>
            <w:tcW w:w="799" w:type="pct"/>
            <w:vMerge w:val="restart"/>
            <w:tcBorders>
              <w:top w:val="single" w:sz="4" w:space="0" w:color="auto"/>
              <w:left w:val="single" w:sz="4" w:space="0" w:color="auto"/>
              <w:bottom w:val="single" w:sz="4" w:space="0" w:color="auto"/>
              <w:right w:val="single" w:sz="4" w:space="0" w:color="auto"/>
            </w:tcBorders>
          </w:tcPr>
          <w:p w:rsidR="00346618" w:rsidRPr="00B33134" w:rsidRDefault="00346618" w:rsidP="00EB41C6">
            <w:pPr>
              <w:jc w:val="both"/>
              <w:rPr>
                <w:rFonts w:ascii="Arial" w:eastAsia="Calibri" w:hAnsi="Arial" w:cs="Arial"/>
                <w:color w:val="000000"/>
                <w:lang w:eastAsia="en-US"/>
              </w:rPr>
            </w:pPr>
            <w:r w:rsidRPr="00B33134">
              <w:rPr>
                <w:rFonts w:ascii="Arial" w:eastAsia="Calibri" w:hAnsi="Arial" w:cs="Arial"/>
                <w:color w:val="000000"/>
                <w:lang w:eastAsia="en-US"/>
              </w:rPr>
              <w:t>Проведение организационных мероприятий,</w:t>
            </w:r>
            <w:r w:rsidRPr="00B33134">
              <w:rPr>
                <w:rFonts w:ascii="Arial" w:eastAsia="Calibri" w:hAnsi="Arial" w:cs="Arial"/>
                <w:lang w:eastAsia="en-US"/>
              </w:rPr>
              <w:t xml:space="preserve"> </w:t>
            </w:r>
            <w:r w:rsidRPr="00B33134">
              <w:rPr>
                <w:rFonts w:ascii="Arial" w:eastAsia="Calibri" w:hAnsi="Arial" w:cs="Arial"/>
                <w:color w:val="000000"/>
                <w:lang w:eastAsia="en-US"/>
              </w:rPr>
              <w:t xml:space="preserve">необходимых для реализации положений Федерального закона </w:t>
            </w:r>
            <w:r w:rsidRPr="00B33134">
              <w:rPr>
                <w:rFonts w:ascii="Arial" w:eastAsia="Calibri" w:hAnsi="Arial" w:cs="Arial"/>
                <w:color w:val="000000"/>
                <w:lang w:eastAsia="en-US"/>
              </w:rPr>
              <w:br/>
              <w:t>от 13 июля 2020 г. № 189-ФЗ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tc>
        <w:tc>
          <w:tcPr>
            <w:tcW w:w="2342" w:type="pct"/>
            <w:tcBorders>
              <w:top w:val="single" w:sz="4" w:space="0" w:color="auto"/>
              <w:left w:val="single" w:sz="4" w:space="0" w:color="auto"/>
              <w:bottom w:val="single" w:sz="4" w:space="0" w:color="auto"/>
              <w:right w:val="single" w:sz="4" w:space="0" w:color="auto"/>
            </w:tcBorders>
          </w:tcPr>
          <w:p w:rsidR="00346618" w:rsidRPr="00B33134" w:rsidDel="001D0024" w:rsidRDefault="00346618" w:rsidP="00EB41C6">
            <w:pPr>
              <w:jc w:val="both"/>
              <w:rPr>
                <w:rFonts w:ascii="Arial" w:hAnsi="Arial" w:cs="Arial"/>
                <w:color w:val="000000"/>
                <w:lang w:eastAsia="en-US"/>
              </w:rPr>
            </w:pPr>
            <w:r w:rsidRPr="00B33134">
              <w:rPr>
                <w:rFonts w:ascii="Arial" w:hAnsi="Arial" w:cs="Arial"/>
                <w:color w:val="000000"/>
                <w:lang w:eastAsia="en-US"/>
              </w:rPr>
              <w:t>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tc>
        <w:tc>
          <w:tcPr>
            <w:tcW w:w="406" w:type="pct"/>
            <w:tcBorders>
              <w:top w:val="single" w:sz="4" w:space="0" w:color="auto"/>
              <w:left w:val="single" w:sz="4" w:space="0" w:color="auto"/>
              <w:bottom w:val="single" w:sz="4" w:space="0" w:color="auto"/>
              <w:right w:val="single" w:sz="4" w:space="0" w:color="auto"/>
            </w:tcBorders>
          </w:tcPr>
          <w:p w:rsidR="00346618" w:rsidRPr="00B33134" w:rsidDel="001D0024" w:rsidRDefault="00346618" w:rsidP="00EB41C6">
            <w:pPr>
              <w:jc w:val="center"/>
              <w:rPr>
                <w:rFonts w:ascii="Arial" w:hAnsi="Arial" w:cs="Arial"/>
                <w:b/>
                <w:lang w:eastAsia="en-US"/>
              </w:rPr>
            </w:pPr>
            <w:r w:rsidRPr="00B33134">
              <w:rPr>
                <w:rFonts w:ascii="Arial" w:hAnsi="Arial" w:cs="Arial"/>
                <w:b/>
                <w:lang w:eastAsia="en-US"/>
              </w:rPr>
              <w:t>1 марта 2023 года</w:t>
            </w:r>
          </w:p>
        </w:tc>
        <w:tc>
          <w:tcPr>
            <w:tcW w:w="632" w:type="pct"/>
            <w:tcBorders>
              <w:top w:val="single" w:sz="4" w:space="0" w:color="auto"/>
              <w:left w:val="single" w:sz="4" w:space="0" w:color="auto"/>
              <w:bottom w:val="single" w:sz="4" w:space="0" w:color="auto"/>
              <w:right w:val="single" w:sz="4" w:space="0" w:color="auto"/>
            </w:tcBorders>
          </w:tcPr>
          <w:p w:rsidR="00346618" w:rsidRPr="00B33134" w:rsidDel="001D0024" w:rsidRDefault="00346618" w:rsidP="00EB41C6">
            <w:pPr>
              <w:jc w:val="center"/>
              <w:rPr>
                <w:rFonts w:ascii="Arial" w:hAnsi="Arial" w:cs="Arial"/>
                <w:b/>
                <w:lang w:eastAsia="en-US"/>
              </w:rPr>
            </w:pPr>
            <w:r w:rsidRPr="00B33134">
              <w:rPr>
                <w:rFonts w:ascii="Arial" w:hAnsi="Arial" w:cs="Arial"/>
                <w:color w:val="000000"/>
                <w:lang w:eastAsia="en-US"/>
              </w:rPr>
              <w:t>Размещение информации и документов на Едином портале бюджетной системы организовано</w:t>
            </w:r>
          </w:p>
        </w:tc>
        <w:tc>
          <w:tcPr>
            <w:tcW w:w="591" w:type="pct"/>
            <w:tcBorders>
              <w:top w:val="single" w:sz="4" w:space="0" w:color="auto"/>
              <w:left w:val="single" w:sz="4" w:space="0" w:color="auto"/>
              <w:bottom w:val="single" w:sz="4" w:space="0" w:color="auto"/>
              <w:right w:val="single" w:sz="4" w:space="0" w:color="auto"/>
            </w:tcBorders>
          </w:tcPr>
          <w:p w:rsidR="00346618" w:rsidRPr="00B33134" w:rsidDel="001D0024" w:rsidRDefault="00346618" w:rsidP="00EB41C6">
            <w:pPr>
              <w:jc w:val="center"/>
              <w:rPr>
                <w:rFonts w:ascii="Arial" w:hAnsi="Arial" w:cs="Arial"/>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rPr>
          <w:trHeight w:val="1390"/>
        </w:trPr>
        <w:tc>
          <w:tcPr>
            <w:tcW w:w="231" w:type="pct"/>
            <w:vMerge/>
            <w:tcBorders>
              <w:top w:val="single" w:sz="4" w:space="0" w:color="auto"/>
              <w:left w:val="single" w:sz="4" w:space="0" w:color="auto"/>
              <w:bottom w:val="single" w:sz="4" w:space="0" w:color="auto"/>
              <w:right w:val="single" w:sz="4" w:space="0" w:color="auto"/>
            </w:tcBorders>
          </w:tcPr>
          <w:p w:rsidR="00346618" w:rsidRPr="00B33134" w:rsidRDefault="00346618" w:rsidP="00EB41C6">
            <w:pPr>
              <w:jc w:val="center"/>
              <w:rPr>
                <w:rFonts w:ascii="Arial" w:eastAsia="Calibri" w:hAnsi="Arial" w:cs="Arial"/>
                <w:lang w:eastAsia="en-US"/>
              </w:rPr>
            </w:pPr>
          </w:p>
        </w:tc>
        <w:tc>
          <w:tcPr>
            <w:tcW w:w="799" w:type="pct"/>
            <w:vMerge/>
            <w:tcBorders>
              <w:top w:val="single" w:sz="4" w:space="0" w:color="auto"/>
              <w:left w:val="single" w:sz="4" w:space="0" w:color="auto"/>
              <w:bottom w:val="single" w:sz="4" w:space="0" w:color="auto"/>
              <w:right w:val="single" w:sz="4" w:space="0" w:color="auto"/>
            </w:tcBorders>
          </w:tcPr>
          <w:p w:rsidR="00346618" w:rsidRPr="00B33134" w:rsidRDefault="00346618" w:rsidP="00EB41C6">
            <w:pPr>
              <w:rPr>
                <w:rFonts w:ascii="Arial" w:hAnsi="Arial" w:cs="Arial"/>
                <w:color w:val="000000"/>
                <w:lang w:eastAsia="en-US"/>
              </w:rPr>
            </w:pPr>
          </w:p>
        </w:tc>
        <w:tc>
          <w:tcPr>
            <w:tcW w:w="2342" w:type="pct"/>
            <w:tcBorders>
              <w:top w:val="single" w:sz="4" w:space="0" w:color="auto"/>
              <w:left w:val="single" w:sz="4" w:space="0" w:color="auto"/>
              <w:bottom w:val="single" w:sz="4" w:space="0" w:color="auto"/>
              <w:right w:val="single" w:sz="4" w:space="0" w:color="auto"/>
            </w:tcBorders>
          </w:tcPr>
          <w:p w:rsidR="00346618" w:rsidRPr="00B33134" w:rsidRDefault="00346618" w:rsidP="00EB41C6">
            <w:pPr>
              <w:rPr>
                <w:rFonts w:ascii="Arial" w:eastAsia="Calibri" w:hAnsi="Arial" w:cs="Arial"/>
                <w:lang w:eastAsia="en-US"/>
              </w:rPr>
            </w:pPr>
            <w:r w:rsidRPr="00B33134">
              <w:rPr>
                <w:rFonts w:ascii="Arial" w:hAnsi="Arial" w:cs="Arial"/>
                <w:color w:val="000000"/>
                <w:lang w:eastAsia="en-US"/>
              </w:rPr>
              <w:t xml:space="preserve">1.2. Обеспечение заключения соглашения с исполнителями услуг «Реализация дополнительных общеразвивающих программ» в электронной форме </w:t>
            </w:r>
          </w:p>
        </w:tc>
        <w:tc>
          <w:tcPr>
            <w:tcW w:w="406" w:type="pct"/>
            <w:tcBorders>
              <w:top w:val="single" w:sz="4" w:space="0" w:color="auto"/>
              <w:left w:val="single" w:sz="4" w:space="0" w:color="auto"/>
              <w:bottom w:val="single" w:sz="4" w:space="0" w:color="auto"/>
              <w:right w:val="single" w:sz="4" w:space="0" w:color="auto"/>
            </w:tcBorders>
          </w:tcPr>
          <w:p w:rsidR="00346618" w:rsidRPr="00B33134" w:rsidRDefault="00346618" w:rsidP="00EB41C6">
            <w:pPr>
              <w:jc w:val="center"/>
              <w:rPr>
                <w:rFonts w:ascii="Arial" w:eastAsia="Calibri" w:hAnsi="Arial" w:cs="Arial"/>
                <w:lang w:eastAsia="en-US"/>
              </w:rPr>
            </w:pPr>
            <w:r w:rsidRPr="00B33134">
              <w:rPr>
                <w:rFonts w:ascii="Arial" w:hAnsi="Arial" w:cs="Arial"/>
                <w:b/>
                <w:lang w:eastAsia="en-US"/>
              </w:rPr>
              <w:t>1 сентября 2023 года</w:t>
            </w:r>
          </w:p>
        </w:tc>
        <w:tc>
          <w:tcPr>
            <w:tcW w:w="632" w:type="pct"/>
            <w:tcBorders>
              <w:top w:val="single" w:sz="4" w:space="0" w:color="auto"/>
              <w:left w:val="single" w:sz="4" w:space="0" w:color="auto"/>
              <w:bottom w:val="single" w:sz="4" w:space="0" w:color="auto"/>
              <w:right w:val="single" w:sz="4" w:space="0" w:color="auto"/>
            </w:tcBorders>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color w:val="000000"/>
                <w:lang w:eastAsia="en-US"/>
              </w:rPr>
              <w:t>Заключение соглашения с исполнителями услуг в электронной форме обеспечено</w:t>
            </w:r>
          </w:p>
        </w:tc>
        <w:tc>
          <w:tcPr>
            <w:tcW w:w="591" w:type="pct"/>
            <w:tcBorders>
              <w:top w:val="single" w:sz="4" w:space="0" w:color="auto"/>
              <w:left w:val="single" w:sz="4" w:space="0" w:color="auto"/>
              <w:bottom w:val="single" w:sz="4" w:space="0" w:color="auto"/>
              <w:right w:val="single" w:sz="4" w:space="0" w:color="auto"/>
            </w:tcBorders>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color w:val="000000"/>
                <w:lang w:eastAsia="en-US"/>
              </w:rPr>
              <w:t xml:space="preserve"> </w:t>
            </w: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231" w:type="pct"/>
            <w:vMerge w:val="restart"/>
            <w:tcBorders>
              <w:top w:val="single" w:sz="4" w:space="0" w:color="auto"/>
            </w:tcBorders>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lastRenderedPageBreak/>
              <w:t>2.</w:t>
            </w:r>
          </w:p>
        </w:tc>
        <w:tc>
          <w:tcPr>
            <w:tcW w:w="799" w:type="pct"/>
            <w:vMerge w:val="restart"/>
            <w:tcBorders>
              <w:top w:val="single" w:sz="4" w:space="0" w:color="auto"/>
            </w:tcBorders>
          </w:tcPr>
          <w:p w:rsidR="00346618" w:rsidRPr="00B33134" w:rsidRDefault="00346618" w:rsidP="00EB41C6">
            <w:pPr>
              <w:rPr>
                <w:rFonts w:ascii="Arial" w:hAnsi="Arial" w:cs="Arial"/>
                <w:color w:val="000000"/>
                <w:lang w:eastAsia="en-US"/>
              </w:rPr>
            </w:pPr>
            <w:r w:rsidRPr="00B33134">
              <w:rPr>
                <w:rFonts w:ascii="Arial" w:eastAsia="Calibri" w:hAnsi="Arial" w:cs="Arial"/>
                <w:color w:val="000000"/>
                <w:lang w:eastAsia="en-US"/>
              </w:rPr>
              <w:t>Нормативное правовое обеспечение</w:t>
            </w:r>
          </w:p>
        </w:tc>
        <w:tc>
          <w:tcPr>
            <w:tcW w:w="2342" w:type="pct"/>
            <w:tcBorders>
              <w:top w:val="single" w:sz="4" w:space="0" w:color="auto"/>
              <w:bottom w:val="single" w:sz="4" w:space="0" w:color="auto"/>
            </w:tcBorders>
          </w:tcPr>
          <w:p w:rsidR="00346618" w:rsidRPr="00B33134" w:rsidRDefault="00346618" w:rsidP="00EB41C6">
            <w:pPr>
              <w:jc w:val="both"/>
              <w:rPr>
                <w:rFonts w:ascii="Arial" w:eastAsia="Calibri" w:hAnsi="Arial" w:cs="Arial"/>
                <w:bCs/>
                <w:i/>
                <w:lang w:eastAsia="en-US"/>
              </w:rPr>
            </w:pPr>
            <w:r w:rsidRPr="00B33134">
              <w:rPr>
                <w:rFonts w:ascii="Arial" w:hAnsi="Arial" w:cs="Arial"/>
                <w:color w:val="000000"/>
                <w:lang w:eastAsia="en-US"/>
              </w:rPr>
              <w:t xml:space="preserve">2.1. Разработка проекта нормативного правового акта администрации </w:t>
            </w:r>
            <w:r w:rsidRPr="00B33134">
              <w:rPr>
                <w:rFonts w:ascii="Arial" w:hAnsi="Arial" w:cs="Arial"/>
              </w:rPr>
              <w:t>Большеулуйского района</w:t>
            </w:r>
            <w:r w:rsidRPr="00B33134">
              <w:rPr>
                <w:rFonts w:ascii="Arial" w:eastAsia="Calibri" w:hAnsi="Arial" w:cs="Arial"/>
                <w:lang w:eastAsia="en-US"/>
              </w:rPr>
              <w:t xml:space="preserve"> 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w:t>
            </w:r>
            <w:r w:rsidRPr="00B33134">
              <w:rPr>
                <w:rFonts w:ascii="Arial" w:hAnsi="Arial" w:cs="Arial"/>
              </w:rPr>
              <w:t>Большеулуйского района</w:t>
            </w:r>
            <w:r w:rsidRPr="00B33134">
              <w:rPr>
                <w:rFonts w:ascii="Arial" w:hAnsi="Arial" w:cs="Arial"/>
                <w:bCs/>
              </w:rPr>
              <w:t xml:space="preserve"> о форме и сроках формирования отчета об их исполнении</w:t>
            </w:r>
          </w:p>
        </w:tc>
        <w:tc>
          <w:tcPr>
            <w:tcW w:w="406" w:type="pct"/>
            <w:tcBorders>
              <w:top w:val="single" w:sz="4" w:space="0" w:color="auto"/>
            </w:tcBorders>
            <w:shd w:val="clear" w:color="auto" w:fill="auto"/>
          </w:tcPr>
          <w:p w:rsidR="00346618" w:rsidRPr="00B33134" w:rsidRDefault="00346618" w:rsidP="00EB41C6">
            <w:pPr>
              <w:jc w:val="center"/>
              <w:rPr>
                <w:rFonts w:ascii="Arial" w:eastAsia="Calibri" w:hAnsi="Arial" w:cs="Arial"/>
                <w:lang w:eastAsia="en-US"/>
              </w:rPr>
            </w:pPr>
            <w:r w:rsidRPr="00B33134">
              <w:rPr>
                <w:rFonts w:ascii="Arial" w:hAnsi="Arial" w:cs="Arial"/>
                <w:b/>
                <w:lang w:eastAsia="en-US"/>
              </w:rPr>
              <w:t>1 сентября 2023 года</w:t>
            </w:r>
          </w:p>
        </w:tc>
        <w:tc>
          <w:tcPr>
            <w:tcW w:w="632" w:type="pct"/>
            <w:tcBorders>
              <w:top w:val="single" w:sz="4" w:space="0" w:color="auto"/>
            </w:tcBorders>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color w:val="000000"/>
                <w:lang w:eastAsia="en-US"/>
              </w:rPr>
              <w:t>акт утвержден</w:t>
            </w:r>
          </w:p>
        </w:tc>
        <w:tc>
          <w:tcPr>
            <w:tcW w:w="591" w:type="pct"/>
            <w:tcBorders>
              <w:top w:val="single" w:sz="4" w:space="0" w:color="auto"/>
            </w:tcBorders>
          </w:tcPr>
          <w:p w:rsidR="00346618" w:rsidRPr="00B33134" w:rsidRDefault="00346618" w:rsidP="00EB41C6">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231" w:type="pct"/>
            <w:vMerge/>
          </w:tcPr>
          <w:p w:rsidR="00346618" w:rsidRPr="00B33134" w:rsidRDefault="00346618" w:rsidP="00EB41C6">
            <w:pPr>
              <w:jc w:val="center"/>
              <w:rPr>
                <w:rFonts w:ascii="Arial" w:eastAsia="Calibri" w:hAnsi="Arial" w:cs="Arial"/>
                <w:lang w:eastAsia="en-US"/>
              </w:rPr>
            </w:pPr>
          </w:p>
        </w:tc>
        <w:tc>
          <w:tcPr>
            <w:tcW w:w="799" w:type="pct"/>
            <w:vMerge/>
          </w:tcPr>
          <w:p w:rsidR="00346618" w:rsidRPr="00B33134" w:rsidRDefault="00346618" w:rsidP="00EB41C6">
            <w:pPr>
              <w:rPr>
                <w:rFonts w:ascii="Arial" w:eastAsia="Calibri" w:hAnsi="Arial" w:cs="Arial"/>
                <w:color w:val="000000"/>
                <w:lang w:eastAsia="en-US"/>
              </w:rPr>
            </w:pPr>
          </w:p>
        </w:tc>
        <w:tc>
          <w:tcPr>
            <w:tcW w:w="2342" w:type="pct"/>
            <w:tcBorders>
              <w:top w:val="single" w:sz="4" w:space="0" w:color="auto"/>
              <w:bottom w:val="single" w:sz="4" w:space="0" w:color="auto"/>
            </w:tcBorders>
          </w:tcPr>
          <w:p w:rsidR="00346618" w:rsidRPr="00B33134" w:rsidRDefault="00346618" w:rsidP="00EB41C6">
            <w:pPr>
              <w:jc w:val="both"/>
              <w:rPr>
                <w:rFonts w:ascii="Arial" w:hAnsi="Arial" w:cs="Arial"/>
                <w:color w:val="000000"/>
                <w:lang w:eastAsia="en-US"/>
              </w:rPr>
            </w:pPr>
            <w:r w:rsidRPr="00B33134">
              <w:rPr>
                <w:rFonts w:ascii="Arial" w:hAnsi="Arial" w:cs="Arial"/>
                <w:color w:val="000000"/>
                <w:lang w:eastAsia="en-US"/>
              </w:rPr>
              <w:t>2.2. Внесение изменений в решение о бюджете/ сводную бюджетную роспись в части перераспределения средств на оказание муниципальных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06" w:type="pct"/>
            <w:shd w:val="clear" w:color="auto" w:fill="auto"/>
          </w:tcPr>
          <w:p w:rsidR="00346618" w:rsidRPr="00B33134" w:rsidRDefault="00346618" w:rsidP="00EB41C6">
            <w:pPr>
              <w:jc w:val="center"/>
              <w:rPr>
                <w:rFonts w:ascii="Arial" w:eastAsia="Calibri" w:hAnsi="Arial" w:cs="Arial"/>
                <w:lang w:eastAsia="en-US"/>
              </w:rPr>
            </w:pPr>
            <w:r w:rsidRPr="00B33134">
              <w:rPr>
                <w:rFonts w:ascii="Arial" w:hAnsi="Arial" w:cs="Arial"/>
                <w:b/>
                <w:lang w:eastAsia="en-US"/>
              </w:rPr>
              <w:t>1 сентября 2023 года</w:t>
            </w:r>
          </w:p>
        </w:tc>
        <w:tc>
          <w:tcPr>
            <w:tcW w:w="632" w:type="pct"/>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color w:val="000000"/>
                <w:lang w:eastAsia="en-US"/>
              </w:rPr>
              <w:t>Приняты изменения в решение о бюджете / сводную бюджетную роспись</w:t>
            </w:r>
          </w:p>
        </w:tc>
        <w:tc>
          <w:tcPr>
            <w:tcW w:w="591" w:type="pct"/>
          </w:tcPr>
          <w:p w:rsidR="00346618" w:rsidRPr="00B33134" w:rsidRDefault="00346618" w:rsidP="00EB41C6">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231" w:type="pct"/>
            <w:vMerge/>
          </w:tcPr>
          <w:p w:rsidR="00346618" w:rsidRPr="00B33134" w:rsidRDefault="00346618" w:rsidP="00EB41C6">
            <w:pPr>
              <w:jc w:val="center"/>
              <w:rPr>
                <w:rFonts w:ascii="Arial" w:eastAsia="Calibri" w:hAnsi="Arial" w:cs="Arial"/>
                <w:lang w:eastAsia="en-US"/>
              </w:rPr>
            </w:pPr>
          </w:p>
        </w:tc>
        <w:tc>
          <w:tcPr>
            <w:tcW w:w="799" w:type="pct"/>
            <w:vMerge/>
          </w:tcPr>
          <w:p w:rsidR="00346618" w:rsidRPr="00B33134" w:rsidRDefault="00346618" w:rsidP="00EB41C6">
            <w:pPr>
              <w:rPr>
                <w:rFonts w:ascii="Arial" w:eastAsia="Calibri" w:hAnsi="Arial" w:cs="Arial"/>
                <w:color w:val="000000"/>
                <w:lang w:eastAsia="en-US"/>
              </w:rPr>
            </w:pPr>
          </w:p>
        </w:tc>
        <w:tc>
          <w:tcPr>
            <w:tcW w:w="2342" w:type="pct"/>
            <w:tcBorders>
              <w:top w:val="single" w:sz="4" w:space="0" w:color="auto"/>
              <w:bottom w:val="single" w:sz="4" w:space="0" w:color="auto"/>
            </w:tcBorders>
          </w:tcPr>
          <w:p w:rsidR="00346618" w:rsidRPr="00B33134" w:rsidRDefault="00346618" w:rsidP="00EB41C6">
            <w:pPr>
              <w:jc w:val="both"/>
              <w:rPr>
                <w:rFonts w:ascii="Arial" w:eastAsia="Calibri" w:hAnsi="Arial" w:cs="Arial"/>
                <w:i/>
                <w:lang w:eastAsia="en-US"/>
              </w:rPr>
            </w:pPr>
            <w:r w:rsidRPr="00B33134">
              <w:rPr>
                <w:rFonts w:ascii="Arial" w:hAnsi="Arial" w:cs="Arial"/>
                <w:color w:val="000000"/>
                <w:lang w:eastAsia="en-US"/>
              </w:rPr>
              <w:t xml:space="preserve">2.3. Разработка проекта нормативного правового акта администрации </w:t>
            </w:r>
            <w:r w:rsidRPr="00B33134">
              <w:rPr>
                <w:rFonts w:ascii="Arial" w:hAnsi="Arial" w:cs="Arial"/>
              </w:rPr>
              <w:t>Большеулуйского района</w:t>
            </w:r>
            <w:r w:rsidRPr="00B33134">
              <w:rPr>
                <w:rFonts w:ascii="Arial" w:eastAsia="Calibri" w:hAnsi="Arial" w:cs="Arial"/>
                <w:lang w:eastAsia="en-US"/>
              </w:rPr>
              <w:t xml:space="preserve"> об утверждении порядка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tc>
        <w:tc>
          <w:tcPr>
            <w:tcW w:w="406" w:type="pct"/>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До1 июня 2023 года</w:t>
            </w:r>
          </w:p>
        </w:tc>
        <w:tc>
          <w:tcPr>
            <w:tcW w:w="632" w:type="pct"/>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color w:val="000000"/>
                <w:lang w:eastAsia="en-US"/>
              </w:rPr>
              <w:t>акт утвержден</w:t>
            </w:r>
          </w:p>
        </w:tc>
        <w:tc>
          <w:tcPr>
            <w:tcW w:w="591" w:type="pct"/>
          </w:tcPr>
          <w:p w:rsidR="00346618" w:rsidRPr="00B33134" w:rsidRDefault="00346618" w:rsidP="00EB41C6">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231" w:type="pct"/>
            <w:vMerge/>
          </w:tcPr>
          <w:p w:rsidR="00346618" w:rsidRPr="00B33134" w:rsidRDefault="00346618" w:rsidP="00EB41C6">
            <w:pPr>
              <w:jc w:val="center"/>
              <w:rPr>
                <w:rFonts w:ascii="Arial" w:eastAsia="Calibri" w:hAnsi="Arial" w:cs="Arial"/>
                <w:lang w:eastAsia="en-US"/>
              </w:rPr>
            </w:pPr>
          </w:p>
        </w:tc>
        <w:tc>
          <w:tcPr>
            <w:tcW w:w="799" w:type="pct"/>
            <w:vMerge/>
          </w:tcPr>
          <w:p w:rsidR="00346618" w:rsidRPr="00B33134" w:rsidRDefault="00346618" w:rsidP="00EB41C6">
            <w:pPr>
              <w:rPr>
                <w:rFonts w:ascii="Arial" w:hAnsi="Arial" w:cs="Arial"/>
                <w:color w:val="000000"/>
                <w:lang w:eastAsia="en-US"/>
              </w:rPr>
            </w:pPr>
          </w:p>
        </w:tc>
        <w:tc>
          <w:tcPr>
            <w:tcW w:w="2342" w:type="pct"/>
            <w:tcBorders>
              <w:top w:val="single" w:sz="4" w:space="0" w:color="auto"/>
              <w:bottom w:val="single" w:sz="4" w:space="0" w:color="auto"/>
            </w:tcBorders>
          </w:tcPr>
          <w:p w:rsidR="00346618" w:rsidRPr="00B33134" w:rsidRDefault="00346618" w:rsidP="00EB41C6">
            <w:pPr>
              <w:autoSpaceDE w:val="0"/>
              <w:autoSpaceDN w:val="0"/>
              <w:adjustRightInd w:val="0"/>
              <w:jc w:val="both"/>
              <w:rPr>
                <w:rFonts w:ascii="Arial" w:eastAsia="Calibri" w:hAnsi="Arial" w:cs="Arial"/>
                <w:i/>
                <w:lang w:eastAsia="en-US"/>
              </w:rPr>
            </w:pPr>
            <w:r w:rsidRPr="00B33134">
              <w:rPr>
                <w:rFonts w:ascii="Arial" w:hAnsi="Arial" w:cs="Arial"/>
                <w:color w:val="000000"/>
                <w:lang w:eastAsia="en-US"/>
              </w:rPr>
              <w:t xml:space="preserve">2.4. Разработка проекта нормативного правового акта администрации </w:t>
            </w:r>
            <w:r w:rsidRPr="00B33134">
              <w:rPr>
                <w:rFonts w:ascii="Arial" w:hAnsi="Arial" w:cs="Arial"/>
              </w:rPr>
              <w:t>Большеулуйского района</w:t>
            </w:r>
            <w:r w:rsidRPr="00B33134">
              <w:rPr>
                <w:rFonts w:ascii="Arial" w:hAnsi="Arial" w:cs="Arial"/>
                <w:color w:val="000000"/>
                <w:lang w:eastAsia="en-US"/>
              </w:rPr>
              <w:t xml:space="preserve">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406" w:type="pct"/>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До 1 июня 2023 года</w:t>
            </w:r>
          </w:p>
        </w:tc>
        <w:tc>
          <w:tcPr>
            <w:tcW w:w="632" w:type="pct"/>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color w:val="000000"/>
                <w:lang w:eastAsia="en-US"/>
              </w:rPr>
              <w:t>акт утвержден</w:t>
            </w:r>
          </w:p>
        </w:tc>
        <w:tc>
          <w:tcPr>
            <w:tcW w:w="591" w:type="pct"/>
          </w:tcPr>
          <w:p w:rsidR="00346618" w:rsidRPr="00B33134" w:rsidRDefault="00346618" w:rsidP="00EB41C6">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231" w:type="pct"/>
            <w:vMerge/>
          </w:tcPr>
          <w:p w:rsidR="00346618" w:rsidRPr="00B33134" w:rsidRDefault="00346618" w:rsidP="00EB41C6">
            <w:pPr>
              <w:jc w:val="center"/>
              <w:rPr>
                <w:rFonts w:ascii="Arial" w:eastAsia="Calibri" w:hAnsi="Arial" w:cs="Arial"/>
                <w:lang w:eastAsia="en-US"/>
              </w:rPr>
            </w:pPr>
          </w:p>
        </w:tc>
        <w:tc>
          <w:tcPr>
            <w:tcW w:w="799" w:type="pct"/>
            <w:vMerge/>
          </w:tcPr>
          <w:p w:rsidR="00346618" w:rsidRPr="00B33134" w:rsidRDefault="00346618" w:rsidP="00EB41C6">
            <w:pPr>
              <w:rPr>
                <w:rFonts w:ascii="Arial" w:hAnsi="Arial" w:cs="Arial"/>
                <w:color w:val="000000"/>
                <w:lang w:eastAsia="en-US"/>
              </w:rPr>
            </w:pPr>
          </w:p>
        </w:tc>
        <w:tc>
          <w:tcPr>
            <w:tcW w:w="2342" w:type="pct"/>
            <w:tcBorders>
              <w:top w:val="single" w:sz="4" w:space="0" w:color="auto"/>
              <w:bottom w:val="single" w:sz="4" w:space="0" w:color="auto"/>
            </w:tcBorders>
          </w:tcPr>
          <w:p w:rsidR="00346618" w:rsidRPr="00B33134" w:rsidRDefault="00346618" w:rsidP="00EB41C6">
            <w:pPr>
              <w:autoSpaceDE w:val="0"/>
              <w:autoSpaceDN w:val="0"/>
              <w:adjustRightInd w:val="0"/>
              <w:jc w:val="both"/>
              <w:rPr>
                <w:rFonts w:ascii="Arial" w:hAnsi="Arial" w:cs="Arial"/>
                <w:color w:val="000000"/>
                <w:lang w:eastAsia="en-US"/>
              </w:rPr>
            </w:pPr>
            <w:r w:rsidRPr="00B33134">
              <w:rPr>
                <w:rFonts w:ascii="Arial" w:hAnsi="Arial" w:cs="Arial"/>
                <w:color w:val="000000"/>
                <w:lang w:eastAsia="en-US"/>
              </w:rPr>
              <w:t xml:space="preserve">2.5. Разработка проекта нормативного правового акта администрации </w:t>
            </w:r>
            <w:r w:rsidRPr="00B33134">
              <w:rPr>
                <w:rFonts w:ascii="Arial" w:hAnsi="Arial" w:cs="Arial"/>
              </w:rPr>
              <w:t>Большеулуйского района</w:t>
            </w:r>
            <w:r w:rsidRPr="00B33134">
              <w:rPr>
                <w:rFonts w:ascii="Arial" w:eastAsia="Calibri" w:hAnsi="Arial" w:cs="Arial"/>
                <w:lang w:eastAsia="en-US"/>
              </w:rPr>
              <w:t xml:space="preserve"> 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w:t>
            </w:r>
            <w:r w:rsidRPr="00B33134">
              <w:rPr>
                <w:rFonts w:ascii="Arial" w:eastAsia="Calibri" w:hAnsi="Arial" w:cs="Arial"/>
                <w:lang w:eastAsia="en-US"/>
              </w:rPr>
              <w:lastRenderedPageBreak/>
              <w:t>сертификатом на получение муниципальной услуги в социальной сфере</w:t>
            </w:r>
          </w:p>
        </w:tc>
        <w:tc>
          <w:tcPr>
            <w:tcW w:w="406" w:type="pct"/>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lastRenderedPageBreak/>
              <w:t>До 1 июня 2023 года</w:t>
            </w:r>
          </w:p>
        </w:tc>
        <w:tc>
          <w:tcPr>
            <w:tcW w:w="632" w:type="pct"/>
          </w:tcPr>
          <w:p w:rsidR="00346618" w:rsidRPr="00B33134" w:rsidRDefault="00346618" w:rsidP="00EB41C6">
            <w:pPr>
              <w:jc w:val="center"/>
              <w:rPr>
                <w:rFonts w:ascii="Arial" w:eastAsia="Calibri" w:hAnsi="Arial" w:cs="Arial"/>
                <w:lang w:eastAsia="en-US"/>
              </w:rPr>
            </w:pPr>
            <w:r w:rsidRPr="00B33134">
              <w:rPr>
                <w:rFonts w:ascii="Arial" w:eastAsia="Calibri" w:hAnsi="Arial" w:cs="Arial"/>
                <w:color w:val="000000"/>
                <w:lang w:eastAsia="en-US"/>
              </w:rPr>
              <w:t>акт утвержден</w:t>
            </w:r>
          </w:p>
        </w:tc>
        <w:tc>
          <w:tcPr>
            <w:tcW w:w="591" w:type="pct"/>
          </w:tcPr>
          <w:p w:rsidR="00346618" w:rsidRPr="00B33134" w:rsidRDefault="00346618" w:rsidP="00EB41C6">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231" w:type="pct"/>
            <w:vMerge/>
          </w:tcPr>
          <w:p w:rsidR="00346618" w:rsidRPr="00B33134" w:rsidRDefault="00346618" w:rsidP="00EB41C6">
            <w:pPr>
              <w:jc w:val="center"/>
              <w:rPr>
                <w:rFonts w:ascii="Arial" w:eastAsia="Calibri" w:hAnsi="Arial" w:cs="Arial"/>
                <w:lang w:eastAsia="en-US"/>
              </w:rPr>
            </w:pPr>
          </w:p>
        </w:tc>
        <w:tc>
          <w:tcPr>
            <w:tcW w:w="799" w:type="pct"/>
            <w:vMerge/>
          </w:tcPr>
          <w:p w:rsidR="00346618" w:rsidRPr="00B33134" w:rsidRDefault="00346618" w:rsidP="00EB41C6">
            <w:pPr>
              <w:rPr>
                <w:rFonts w:ascii="Arial" w:hAnsi="Arial" w:cs="Arial"/>
                <w:color w:val="000000"/>
                <w:lang w:eastAsia="en-US"/>
              </w:rPr>
            </w:pPr>
          </w:p>
        </w:tc>
        <w:tc>
          <w:tcPr>
            <w:tcW w:w="2342" w:type="pct"/>
            <w:tcBorders>
              <w:top w:val="single" w:sz="4" w:space="0" w:color="auto"/>
              <w:bottom w:val="single" w:sz="4" w:space="0" w:color="auto"/>
            </w:tcBorders>
          </w:tcPr>
          <w:p w:rsidR="00346618" w:rsidRPr="00B33134" w:rsidRDefault="00346618" w:rsidP="00EB41C6">
            <w:pPr>
              <w:jc w:val="both"/>
              <w:rPr>
                <w:rFonts w:ascii="Arial" w:hAnsi="Arial" w:cs="Arial"/>
                <w:color w:val="000000"/>
                <w:lang w:eastAsia="en-US"/>
              </w:rPr>
            </w:pPr>
            <w:r w:rsidRPr="00B33134">
              <w:rPr>
                <w:rFonts w:ascii="Arial" w:hAnsi="Arial" w:cs="Arial"/>
                <w:color w:val="000000"/>
                <w:lang w:eastAsia="en-US"/>
              </w:rPr>
              <w:t xml:space="preserve">2.6. Разработка проекта нормативного правового акта  администрации </w:t>
            </w:r>
            <w:r w:rsidRPr="00B33134">
              <w:rPr>
                <w:rFonts w:ascii="Arial" w:hAnsi="Arial" w:cs="Arial"/>
              </w:rPr>
              <w:t>Большеулуйского района</w:t>
            </w:r>
            <w:r w:rsidRPr="00B33134">
              <w:rPr>
                <w:rFonts w:ascii="Arial" w:hAnsi="Arial" w:cs="Arial"/>
                <w:color w:val="000000"/>
                <w:lang w:eastAsia="en-US"/>
              </w:rPr>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муниципальных услуг в социальной сфере в соответствии с социальным сертификатом</w:t>
            </w:r>
          </w:p>
        </w:tc>
        <w:tc>
          <w:tcPr>
            <w:tcW w:w="406" w:type="pct"/>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До 1 июня 2023 года</w:t>
            </w:r>
          </w:p>
        </w:tc>
        <w:tc>
          <w:tcPr>
            <w:tcW w:w="632" w:type="pct"/>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color w:val="000000"/>
                <w:lang w:eastAsia="en-US"/>
              </w:rPr>
              <w:t>акт утвержден</w:t>
            </w:r>
          </w:p>
        </w:tc>
        <w:tc>
          <w:tcPr>
            <w:tcW w:w="591" w:type="pct"/>
          </w:tcPr>
          <w:p w:rsidR="00346618" w:rsidRPr="00B33134" w:rsidRDefault="00346618" w:rsidP="00EB41C6">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231" w:type="pct"/>
            <w:vMerge/>
          </w:tcPr>
          <w:p w:rsidR="00346618" w:rsidRPr="00B33134" w:rsidRDefault="00346618" w:rsidP="00EB41C6">
            <w:pPr>
              <w:jc w:val="center"/>
              <w:rPr>
                <w:rFonts w:ascii="Arial" w:eastAsia="Calibri" w:hAnsi="Arial" w:cs="Arial"/>
                <w:lang w:eastAsia="en-US"/>
              </w:rPr>
            </w:pPr>
          </w:p>
        </w:tc>
        <w:tc>
          <w:tcPr>
            <w:tcW w:w="799" w:type="pct"/>
            <w:vMerge/>
          </w:tcPr>
          <w:p w:rsidR="00346618" w:rsidRPr="00B33134" w:rsidRDefault="00346618" w:rsidP="00EB41C6">
            <w:pPr>
              <w:rPr>
                <w:rFonts w:ascii="Arial" w:hAnsi="Arial" w:cs="Arial"/>
                <w:color w:val="000000"/>
                <w:lang w:eastAsia="en-US"/>
              </w:rPr>
            </w:pPr>
          </w:p>
        </w:tc>
        <w:tc>
          <w:tcPr>
            <w:tcW w:w="2342" w:type="pct"/>
            <w:tcBorders>
              <w:top w:val="single" w:sz="4" w:space="0" w:color="auto"/>
              <w:bottom w:val="single" w:sz="4" w:space="0" w:color="auto"/>
            </w:tcBorders>
          </w:tcPr>
          <w:p w:rsidR="00346618" w:rsidRPr="00B33134" w:rsidRDefault="00346618" w:rsidP="00EB41C6">
            <w:pPr>
              <w:autoSpaceDE w:val="0"/>
              <w:autoSpaceDN w:val="0"/>
              <w:adjustRightInd w:val="0"/>
              <w:jc w:val="both"/>
              <w:rPr>
                <w:rFonts w:ascii="Arial" w:eastAsia="Calibri" w:hAnsi="Arial" w:cs="Arial"/>
                <w:i/>
                <w:lang w:eastAsia="en-US"/>
              </w:rPr>
            </w:pPr>
            <w:r w:rsidRPr="00B33134">
              <w:rPr>
                <w:rFonts w:ascii="Arial" w:hAnsi="Arial" w:cs="Arial"/>
                <w:color w:val="000000"/>
                <w:lang w:eastAsia="en-US"/>
              </w:rPr>
              <w:t xml:space="preserve">2.7 Разработка проекта нормативного правового акта администрации </w:t>
            </w:r>
            <w:r w:rsidRPr="00B33134">
              <w:rPr>
                <w:rFonts w:ascii="Arial" w:hAnsi="Arial" w:cs="Arial"/>
              </w:rPr>
              <w:t>Большеулуйского района</w:t>
            </w:r>
            <w:r w:rsidRPr="00B33134">
              <w:rPr>
                <w:rFonts w:ascii="Arial" w:eastAsia="Calibri" w:hAnsi="Arial" w:cs="Arial"/>
                <w:lang w:eastAsia="en-US"/>
              </w:rPr>
              <w:t xml:space="preserve"> об утверждении порядка выдачи единого социального сертификата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406" w:type="pct"/>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val="en-US" w:eastAsia="en-US"/>
              </w:rPr>
              <w:t>IV</w:t>
            </w:r>
            <w:r w:rsidRPr="00B33134">
              <w:rPr>
                <w:rFonts w:ascii="Arial" w:eastAsia="Calibri" w:hAnsi="Arial" w:cs="Arial"/>
                <w:lang w:eastAsia="en-US"/>
              </w:rPr>
              <w:t xml:space="preserve"> квартал 2024 года</w:t>
            </w:r>
          </w:p>
        </w:tc>
        <w:tc>
          <w:tcPr>
            <w:tcW w:w="632" w:type="pct"/>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color w:val="000000"/>
                <w:lang w:eastAsia="en-US"/>
              </w:rPr>
              <w:t>акт утвержден</w:t>
            </w:r>
          </w:p>
        </w:tc>
        <w:tc>
          <w:tcPr>
            <w:tcW w:w="591" w:type="pct"/>
          </w:tcPr>
          <w:p w:rsidR="00346618" w:rsidRPr="00B33134" w:rsidRDefault="00346618" w:rsidP="00EB41C6">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231" w:type="pct"/>
            <w:vMerge/>
          </w:tcPr>
          <w:p w:rsidR="00346618" w:rsidRPr="00B33134" w:rsidRDefault="00346618" w:rsidP="00EB41C6">
            <w:pPr>
              <w:jc w:val="center"/>
              <w:rPr>
                <w:rFonts w:ascii="Arial" w:eastAsia="Calibri" w:hAnsi="Arial" w:cs="Arial"/>
                <w:lang w:eastAsia="en-US"/>
              </w:rPr>
            </w:pPr>
          </w:p>
        </w:tc>
        <w:tc>
          <w:tcPr>
            <w:tcW w:w="799" w:type="pct"/>
            <w:vMerge/>
          </w:tcPr>
          <w:p w:rsidR="00346618" w:rsidRPr="00B33134" w:rsidRDefault="00346618" w:rsidP="00EB41C6">
            <w:pPr>
              <w:rPr>
                <w:rFonts w:ascii="Arial" w:hAnsi="Arial" w:cs="Arial"/>
                <w:color w:val="000000"/>
                <w:lang w:eastAsia="en-US"/>
              </w:rPr>
            </w:pPr>
          </w:p>
        </w:tc>
        <w:tc>
          <w:tcPr>
            <w:tcW w:w="2342" w:type="pct"/>
            <w:tcBorders>
              <w:top w:val="single" w:sz="4" w:space="0" w:color="auto"/>
              <w:bottom w:val="single" w:sz="4" w:space="0" w:color="auto"/>
            </w:tcBorders>
          </w:tcPr>
          <w:p w:rsidR="00346618" w:rsidRPr="00B33134" w:rsidRDefault="00346618" w:rsidP="00EB41C6">
            <w:pPr>
              <w:jc w:val="both"/>
              <w:rPr>
                <w:rFonts w:ascii="Arial" w:hAnsi="Arial" w:cs="Arial"/>
                <w:color w:val="000000"/>
                <w:lang w:eastAsia="en-US"/>
              </w:rPr>
            </w:pPr>
            <w:r w:rsidRPr="00B33134">
              <w:rPr>
                <w:rFonts w:ascii="Arial" w:hAnsi="Arial" w:cs="Arial"/>
                <w:color w:val="000000"/>
                <w:lang w:eastAsia="en-US"/>
              </w:rPr>
              <w:t xml:space="preserve">2.8. Разработка проекта приказа финансового органа </w:t>
            </w:r>
            <w:r w:rsidRPr="00B33134">
              <w:rPr>
                <w:rFonts w:ascii="Arial" w:hAnsi="Arial" w:cs="Arial"/>
              </w:rPr>
              <w:t>Большеулуйского района</w:t>
            </w:r>
            <w:r w:rsidRPr="00B33134">
              <w:rPr>
                <w:rFonts w:ascii="Arial" w:hAnsi="Arial" w:cs="Arial"/>
                <w:color w:val="000000"/>
                <w:lang w:eastAsia="en-US"/>
              </w:rPr>
              <w:t xml:space="preserve">  об утверждении типовой формы соглашения, заключаемого по результатам отбора исполнителей услуг в социальной сфере</w:t>
            </w:r>
          </w:p>
        </w:tc>
        <w:tc>
          <w:tcPr>
            <w:tcW w:w="406" w:type="pct"/>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1 июня 2023 года</w:t>
            </w:r>
          </w:p>
        </w:tc>
        <w:tc>
          <w:tcPr>
            <w:tcW w:w="632" w:type="pct"/>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color w:val="000000"/>
                <w:lang w:eastAsia="en-US"/>
              </w:rPr>
              <w:t>приказ утвержден</w:t>
            </w:r>
          </w:p>
        </w:tc>
        <w:tc>
          <w:tcPr>
            <w:tcW w:w="591" w:type="pct"/>
          </w:tcPr>
          <w:p w:rsidR="00346618" w:rsidRPr="00B33134" w:rsidRDefault="00346618" w:rsidP="00EB41C6">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231" w:type="pct"/>
            <w:vMerge/>
          </w:tcPr>
          <w:p w:rsidR="00346618" w:rsidRPr="00B33134" w:rsidRDefault="00346618" w:rsidP="00EB41C6">
            <w:pPr>
              <w:jc w:val="center"/>
              <w:rPr>
                <w:rFonts w:ascii="Arial" w:eastAsia="Calibri" w:hAnsi="Arial" w:cs="Arial"/>
                <w:lang w:eastAsia="en-US"/>
              </w:rPr>
            </w:pPr>
          </w:p>
        </w:tc>
        <w:tc>
          <w:tcPr>
            <w:tcW w:w="799" w:type="pct"/>
            <w:vMerge/>
          </w:tcPr>
          <w:p w:rsidR="00346618" w:rsidRPr="00B33134" w:rsidRDefault="00346618" w:rsidP="00EB41C6">
            <w:pPr>
              <w:rPr>
                <w:rFonts w:ascii="Arial" w:hAnsi="Arial" w:cs="Arial"/>
                <w:color w:val="000000"/>
                <w:lang w:eastAsia="en-US"/>
              </w:rPr>
            </w:pPr>
          </w:p>
        </w:tc>
        <w:tc>
          <w:tcPr>
            <w:tcW w:w="2342" w:type="pct"/>
            <w:tcBorders>
              <w:top w:val="single" w:sz="4" w:space="0" w:color="auto"/>
              <w:bottom w:val="single" w:sz="4" w:space="0" w:color="auto"/>
            </w:tcBorders>
          </w:tcPr>
          <w:p w:rsidR="00346618" w:rsidRPr="00B33134" w:rsidRDefault="00346618" w:rsidP="00EB41C6">
            <w:pPr>
              <w:jc w:val="both"/>
              <w:rPr>
                <w:rFonts w:ascii="Arial" w:hAnsi="Arial" w:cs="Arial"/>
                <w:color w:val="000000"/>
                <w:lang w:eastAsia="en-US"/>
              </w:rPr>
            </w:pPr>
            <w:r w:rsidRPr="00B33134">
              <w:rPr>
                <w:rFonts w:ascii="Arial" w:hAnsi="Arial" w:cs="Arial"/>
                <w:color w:val="000000"/>
                <w:lang w:eastAsia="en-US"/>
              </w:rPr>
              <w:t xml:space="preserve">2.9. Разработка проекта нормативного правового акта администрации </w:t>
            </w:r>
            <w:r w:rsidRPr="00B33134">
              <w:rPr>
                <w:rFonts w:ascii="Arial" w:hAnsi="Arial" w:cs="Arial"/>
              </w:rPr>
              <w:t>Большеулуйского района</w:t>
            </w:r>
            <w:r w:rsidRPr="00B33134">
              <w:rPr>
                <w:rFonts w:ascii="Arial" w:eastAsia="Calibri" w:hAnsi="Arial" w:cs="Arial"/>
                <w:lang w:eastAsia="en-US"/>
              </w:rPr>
              <w:t xml:space="preserve"> об иных условиях, включаемых в договор, заключаемый исполнителем услуг с потребителем услуг в целях оказания муниципальных услуг в социальной сфере, отнесенных к полномочиям органов местного самоуправления </w:t>
            </w:r>
            <w:r w:rsidRPr="00B33134">
              <w:rPr>
                <w:rFonts w:ascii="Arial" w:hAnsi="Arial" w:cs="Arial"/>
              </w:rPr>
              <w:t>Большеулуйского района</w:t>
            </w:r>
          </w:p>
        </w:tc>
        <w:tc>
          <w:tcPr>
            <w:tcW w:w="406" w:type="pct"/>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val="en-US" w:eastAsia="en-US"/>
              </w:rPr>
              <w:t>IV</w:t>
            </w:r>
            <w:r w:rsidRPr="00B33134">
              <w:rPr>
                <w:rFonts w:ascii="Arial" w:eastAsia="Calibri" w:hAnsi="Arial" w:cs="Arial"/>
                <w:lang w:eastAsia="en-US"/>
              </w:rPr>
              <w:t xml:space="preserve"> квартал 2024 года</w:t>
            </w:r>
          </w:p>
        </w:tc>
        <w:tc>
          <w:tcPr>
            <w:tcW w:w="632" w:type="pct"/>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color w:val="000000"/>
                <w:lang w:eastAsia="en-US"/>
              </w:rPr>
              <w:t>Проекты актов разработаны/ акты утверждены</w:t>
            </w:r>
          </w:p>
        </w:tc>
        <w:tc>
          <w:tcPr>
            <w:tcW w:w="591" w:type="pct"/>
          </w:tcPr>
          <w:p w:rsidR="00346618" w:rsidRPr="00B33134" w:rsidRDefault="00346618" w:rsidP="00EB41C6">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231" w:type="pct"/>
            <w:vMerge w:val="restart"/>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 xml:space="preserve">3. </w:t>
            </w:r>
          </w:p>
        </w:tc>
        <w:tc>
          <w:tcPr>
            <w:tcW w:w="799" w:type="pct"/>
            <w:vMerge w:val="restart"/>
          </w:tcPr>
          <w:p w:rsidR="00346618" w:rsidRPr="00B33134" w:rsidRDefault="00346618" w:rsidP="00EB41C6">
            <w:pPr>
              <w:rPr>
                <w:rFonts w:ascii="Arial" w:hAnsi="Arial" w:cs="Arial"/>
                <w:color w:val="000000"/>
                <w:lang w:eastAsia="en-US"/>
              </w:rPr>
            </w:pPr>
            <w:r w:rsidRPr="00B33134">
              <w:rPr>
                <w:rFonts w:ascii="Arial" w:eastAsia="Calibri" w:hAnsi="Arial" w:cs="Arial"/>
                <w:lang w:eastAsia="en-US"/>
              </w:rPr>
              <w:t xml:space="preserve">Коммуникационная </w:t>
            </w:r>
            <w:r w:rsidRPr="00B33134">
              <w:rPr>
                <w:rFonts w:ascii="Arial" w:eastAsia="Calibri" w:hAnsi="Arial" w:cs="Arial"/>
                <w:color w:val="000000"/>
                <w:lang w:eastAsia="en-US"/>
              </w:rPr>
              <w:t>поддержка</w:t>
            </w:r>
          </w:p>
        </w:tc>
        <w:tc>
          <w:tcPr>
            <w:tcW w:w="2342" w:type="pct"/>
            <w:tcBorders>
              <w:top w:val="single" w:sz="4" w:space="0" w:color="auto"/>
              <w:bottom w:val="single" w:sz="4" w:space="0" w:color="auto"/>
            </w:tcBorders>
          </w:tcPr>
          <w:p w:rsidR="00346618" w:rsidRPr="00B33134" w:rsidRDefault="00346618" w:rsidP="00EB41C6">
            <w:pPr>
              <w:jc w:val="both"/>
              <w:rPr>
                <w:rFonts w:ascii="Arial" w:hAnsi="Arial" w:cs="Arial"/>
                <w:color w:val="000000"/>
                <w:lang w:eastAsia="en-US"/>
              </w:rPr>
            </w:pPr>
            <w:r w:rsidRPr="00B33134">
              <w:rPr>
                <w:rFonts w:ascii="Arial" w:hAnsi="Arial" w:cs="Arial"/>
                <w:color w:val="000000"/>
                <w:lang w:eastAsia="en-US"/>
              </w:rPr>
              <w:t>3.1. Организация и проведение семинара-совещания с потенциальными исполнителями услуг</w:t>
            </w:r>
          </w:p>
        </w:tc>
        <w:tc>
          <w:tcPr>
            <w:tcW w:w="406" w:type="pct"/>
            <w:tcBorders>
              <w:bottom w:val="single" w:sz="4" w:space="0" w:color="auto"/>
            </w:tcBorders>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Не реже 1 раза в квартал (по мере необходимости)</w:t>
            </w:r>
          </w:p>
        </w:tc>
        <w:tc>
          <w:tcPr>
            <w:tcW w:w="632" w:type="pct"/>
            <w:tcBorders>
              <w:bottom w:val="single" w:sz="4" w:space="0" w:color="auto"/>
            </w:tcBorders>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color w:val="000000"/>
                <w:lang w:eastAsia="en-US"/>
              </w:rPr>
              <w:t>Совещание проведено</w:t>
            </w:r>
          </w:p>
        </w:tc>
        <w:tc>
          <w:tcPr>
            <w:tcW w:w="591" w:type="pct"/>
            <w:tcBorders>
              <w:bottom w:val="single" w:sz="4" w:space="0" w:color="auto"/>
            </w:tcBorders>
          </w:tcPr>
          <w:p w:rsidR="00346618" w:rsidRPr="00B33134" w:rsidRDefault="00346618" w:rsidP="00EB41C6">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231" w:type="pct"/>
            <w:vMerge/>
          </w:tcPr>
          <w:p w:rsidR="00346618" w:rsidRPr="00B33134" w:rsidRDefault="00346618" w:rsidP="00EB41C6">
            <w:pPr>
              <w:jc w:val="center"/>
              <w:rPr>
                <w:rFonts w:ascii="Arial" w:eastAsia="Calibri" w:hAnsi="Arial" w:cs="Arial"/>
                <w:lang w:eastAsia="en-US"/>
              </w:rPr>
            </w:pPr>
          </w:p>
        </w:tc>
        <w:tc>
          <w:tcPr>
            <w:tcW w:w="799" w:type="pct"/>
            <w:vMerge/>
          </w:tcPr>
          <w:p w:rsidR="00346618" w:rsidRPr="00B33134" w:rsidRDefault="00346618" w:rsidP="00EB41C6">
            <w:pPr>
              <w:rPr>
                <w:rFonts w:ascii="Arial" w:hAnsi="Arial" w:cs="Arial"/>
                <w:color w:val="000000"/>
                <w:lang w:eastAsia="en-US"/>
              </w:rPr>
            </w:pPr>
          </w:p>
        </w:tc>
        <w:tc>
          <w:tcPr>
            <w:tcW w:w="2342" w:type="pct"/>
            <w:tcBorders>
              <w:top w:val="single" w:sz="4" w:space="0" w:color="auto"/>
              <w:bottom w:val="single" w:sz="4" w:space="0" w:color="auto"/>
            </w:tcBorders>
          </w:tcPr>
          <w:p w:rsidR="00346618" w:rsidRPr="00B33134" w:rsidRDefault="00346618" w:rsidP="00EB41C6">
            <w:pPr>
              <w:jc w:val="both"/>
              <w:rPr>
                <w:rFonts w:ascii="Arial" w:hAnsi="Arial" w:cs="Arial"/>
                <w:color w:val="000000"/>
                <w:lang w:eastAsia="en-US"/>
              </w:rPr>
            </w:pPr>
            <w:r w:rsidRPr="00B33134">
              <w:rPr>
                <w:rFonts w:ascii="Arial" w:hAnsi="Arial" w:cs="Arial"/>
                <w:color w:val="000000"/>
                <w:lang w:eastAsia="en-US"/>
              </w:rPr>
              <w:t>3.2. Подготовка материалов и проведение информационной кампании (взаимодействие со средствами массовой информации) о реализации апробации механизмов организации оказания муниципальных услуг в социальной сфере (далее – апробация)</w:t>
            </w:r>
          </w:p>
        </w:tc>
        <w:tc>
          <w:tcPr>
            <w:tcW w:w="406" w:type="pct"/>
            <w:tcBorders>
              <w:bottom w:val="single" w:sz="4" w:space="0" w:color="auto"/>
            </w:tcBorders>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 xml:space="preserve"> До 1 июля 2023 года</w:t>
            </w:r>
          </w:p>
        </w:tc>
        <w:tc>
          <w:tcPr>
            <w:tcW w:w="632" w:type="pct"/>
            <w:tcBorders>
              <w:bottom w:val="single" w:sz="4" w:space="0" w:color="auto"/>
            </w:tcBorders>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color w:val="000000"/>
                <w:lang w:eastAsia="en-US"/>
              </w:rPr>
              <w:t>Материалы подготовлены</w:t>
            </w:r>
          </w:p>
        </w:tc>
        <w:tc>
          <w:tcPr>
            <w:tcW w:w="591" w:type="pct"/>
            <w:tcBorders>
              <w:bottom w:val="single" w:sz="4" w:space="0" w:color="auto"/>
            </w:tcBorders>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color w:val="000000"/>
                <w:lang w:eastAsia="en-US"/>
              </w:rPr>
              <w:t xml:space="preserve"> </w:t>
            </w:r>
            <w:r w:rsidRPr="00B33134">
              <w:rPr>
                <w:rFonts w:ascii="Arial" w:hAnsi="Arial" w:cs="Arial"/>
                <w:lang w:eastAsia="en-US"/>
              </w:rPr>
              <w:t>Отдел образования администрации Большеулуйского района</w:t>
            </w:r>
          </w:p>
        </w:tc>
      </w:tr>
      <w:tr w:rsidR="00346618" w:rsidRPr="00B33134" w:rsidTr="00EB41C6">
        <w:trPr>
          <w:trHeight w:val="1905"/>
        </w:trPr>
        <w:tc>
          <w:tcPr>
            <w:tcW w:w="231" w:type="pct"/>
            <w:vMerge/>
          </w:tcPr>
          <w:p w:rsidR="00346618" w:rsidRPr="00B33134" w:rsidRDefault="00346618" w:rsidP="00EB41C6">
            <w:pPr>
              <w:jc w:val="center"/>
              <w:rPr>
                <w:rFonts w:ascii="Arial" w:eastAsia="Calibri" w:hAnsi="Arial" w:cs="Arial"/>
                <w:lang w:eastAsia="en-US"/>
              </w:rPr>
            </w:pPr>
          </w:p>
        </w:tc>
        <w:tc>
          <w:tcPr>
            <w:tcW w:w="799" w:type="pct"/>
            <w:vMerge/>
          </w:tcPr>
          <w:p w:rsidR="00346618" w:rsidRPr="00B33134" w:rsidRDefault="00346618" w:rsidP="00EB41C6">
            <w:pPr>
              <w:rPr>
                <w:rFonts w:ascii="Arial" w:hAnsi="Arial" w:cs="Arial"/>
                <w:color w:val="000000"/>
                <w:lang w:eastAsia="en-US"/>
              </w:rPr>
            </w:pPr>
          </w:p>
        </w:tc>
        <w:tc>
          <w:tcPr>
            <w:tcW w:w="2342" w:type="pct"/>
            <w:tcBorders>
              <w:top w:val="single" w:sz="4" w:space="0" w:color="auto"/>
              <w:bottom w:val="nil"/>
            </w:tcBorders>
          </w:tcPr>
          <w:p w:rsidR="00346618" w:rsidRPr="00B33134" w:rsidRDefault="00346618" w:rsidP="00EB41C6">
            <w:pPr>
              <w:jc w:val="both"/>
              <w:rPr>
                <w:rFonts w:ascii="Arial" w:hAnsi="Arial" w:cs="Arial"/>
                <w:color w:val="000000"/>
                <w:lang w:eastAsia="en-US"/>
              </w:rPr>
            </w:pPr>
            <w:r w:rsidRPr="00B33134">
              <w:rPr>
                <w:rFonts w:ascii="Arial" w:hAnsi="Arial" w:cs="Arial"/>
                <w:color w:val="000000"/>
                <w:lang w:eastAsia="en-US"/>
              </w:rPr>
              <w:t xml:space="preserve">3.3. Проведение консультаций, семинаров, совещаний с заинтересованными сторонами (в том числе потребителями услуг, представителями немуниципальных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06" w:type="pct"/>
            <w:tcBorders>
              <w:top w:val="single" w:sz="4" w:space="0" w:color="auto"/>
            </w:tcBorders>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 xml:space="preserve">По мере необходимости </w:t>
            </w:r>
          </w:p>
        </w:tc>
        <w:tc>
          <w:tcPr>
            <w:tcW w:w="632" w:type="pct"/>
            <w:tcBorders>
              <w:top w:val="single" w:sz="4" w:space="0" w:color="auto"/>
            </w:tcBorders>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color w:val="000000"/>
                <w:lang w:eastAsia="en-US"/>
              </w:rPr>
              <w:t>Консультации проведены</w:t>
            </w:r>
          </w:p>
        </w:tc>
        <w:tc>
          <w:tcPr>
            <w:tcW w:w="591" w:type="pct"/>
            <w:tcBorders>
              <w:top w:val="single" w:sz="4" w:space="0" w:color="auto"/>
            </w:tcBorders>
          </w:tcPr>
          <w:p w:rsidR="00346618" w:rsidRPr="00B33134" w:rsidRDefault="00346618" w:rsidP="00EB41C6">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231" w:type="pct"/>
            <w:vMerge/>
            <w:tcBorders>
              <w:bottom w:val="single" w:sz="4" w:space="0" w:color="auto"/>
            </w:tcBorders>
          </w:tcPr>
          <w:p w:rsidR="00346618" w:rsidRPr="00B33134" w:rsidRDefault="00346618" w:rsidP="00EB41C6">
            <w:pPr>
              <w:jc w:val="center"/>
              <w:rPr>
                <w:rFonts w:ascii="Arial" w:eastAsia="Calibri" w:hAnsi="Arial" w:cs="Arial"/>
                <w:lang w:eastAsia="en-US"/>
              </w:rPr>
            </w:pPr>
          </w:p>
        </w:tc>
        <w:tc>
          <w:tcPr>
            <w:tcW w:w="799" w:type="pct"/>
            <w:vMerge/>
            <w:tcBorders>
              <w:bottom w:val="single" w:sz="4" w:space="0" w:color="auto"/>
            </w:tcBorders>
          </w:tcPr>
          <w:p w:rsidR="00346618" w:rsidRPr="00B33134" w:rsidRDefault="00346618" w:rsidP="00EB41C6">
            <w:pPr>
              <w:rPr>
                <w:rFonts w:ascii="Arial" w:hAnsi="Arial" w:cs="Arial"/>
                <w:color w:val="000000"/>
                <w:lang w:eastAsia="en-US"/>
              </w:rPr>
            </w:pPr>
          </w:p>
        </w:tc>
        <w:tc>
          <w:tcPr>
            <w:tcW w:w="2342" w:type="pct"/>
            <w:tcBorders>
              <w:top w:val="single" w:sz="4" w:space="0" w:color="auto"/>
              <w:bottom w:val="single" w:sz="4" w:space="0" w:color="auto"/>
            </w:tcBorders>
          </w:tcPr>
          <w:p w:rsidR="00346618" w:rsidRPr="00B33134" w:rsidRDefault="00346618" w:rsidP="00EB41C6">
            <w:pPr>
              <w:jc w:val="both"/>
              <w:rPr>
                <w:rFonts w:ascii="Arial" w:hAnsi="Arial" w:cs="Arial"/>
                <w:color w:val="000000"/>
                <w:lang w:eastAsia="en-US"/>
              </w:rPr>
            </w:pPr>
            <w:r w:rsidRPr="00B33134">
              <w:rPr>
                <w:rFonts w:ascii="Arial" w:hAnsi="Arial" w:cs="Arial"/>
                <w:color w:val="000000"/>
                <w:lang w:eastAsia="en-US"/>
              </w:rPr>
              <w:t xml:space="preserve">3.4. Подготовка плана мероприятий органа местного самоуправления </w:t>
            </w:r>
            <w:r w:rsidRPr="00B33134">
              <w:rPr>
                <w:rFonts w:ascii="Arial" w:hAnsi="Arial" w:cs="Arial"/>
              </w:rPr>
              <w:t>Большеулуйского района</w:t>
            </w:r>
            <w:r w:rsidRPr="00B33134">
              <w:rPr>
                <w:rFonts w:ascii="Arial" w:hAnsi="Arial" w:cs="Arial"/>
                <w:color w:val="000000"/>
                <w:lang w:eastAsia="en-US"/>
              </w:rPr>
              <w:t xml:space="preserve"> по освещению в средствах массовой информации реализации Федерального закона № 189-ФЗ</w:t>
            </w:r>
          </w:p>
        </w:tc>
        <w:tc>
          <w:tcPr>
            <w:tcW w:w="406" w:type="pct"/>
          </w:tcPr>
          <w:p w:rsidR="00346618" w:rsidRPr="00B33134" w:rsidRDefault="00346618" w:rsidP="00EB41C6">
            <w:pPr>
              <w:rPr>
                <w:rFonts w:ascii="Arial" w:eastAsia="Calibri" w:hAnsi="Arial" w:cs="Arial"/>
                <w:lang w:eastAsia="en-US"/>
              </w:rPr>
            </w:pPr>
            <w:r w:rsidRPr="00B33134">
              <w:rPr>
                <w:rFonts w:ascii="Arial" w:eastAsia="Calibri" w:hAnsi="Arial" w:cs="Arial"/>
                <w:lang w:eastAsia="en-US"/>
              </w:rPr>
              <w:t>До 31 марта 2023 года</w:t>
            </w:r>
          </w:p>
        </w:tc>
        <w:tc>
          <w:tcPr>
            <w:tcW w:w="632" w:type="pct"/>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color w:val="000000"/>
                <w:lang w:eastAsia="en-US"/>
              </w:rPr>
              <w:t>План мероприятий утвержден</w:t>
            </w:r>
          </w:p>
        </w:tc>
        <w:tc>
          <w:tcPr>
            <w:tcW w:w="591" w:type="pct"/>
          </w:tcPr>
          <w:p w:rsidR="00346618" w:rsidRPr="00B33134" w:rsidRDefault="00346618" w:rsidP="00EB41C6">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r w:rsidRPr="00B33134">
              <w:rPr>
                <w:rFonts w:ascii="Arial" w:eastAsia="Calibri" w:hAnsi="Arial" w:cs="Arial"/>
                <w:color w:val="000000"/>
                <w:lang w:eastAsia="en-US"/>
              </w:rPr>
              <w:t xml:space="preserve"> </w:t>
            </w:r>
          </w:p>
        </w:tc>
      </w:tr>
      <w:tr w:rsidR="00346618" w:rsidRPr="00B33134" w:rsidTr="00EB41C6">
        <w:tc>
          <w:tcPr>
            <w:tcW w:w="231" w:type="pct"/>
            <w:tcBorders>
              <w:right w:val="single" w:sz="4" w:space="0" w:color="auto"/>
            </w:tcBorders>
            <w:shd w:val="clear" w:color="auto" w:fill="FFFFFF"/>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4.</w:t>
            </w:r>
          </w:p>
        </w:tc>
        <w:tc>
          <w:tcPr>
            <w:tcW w:w="799" w:type="pct"/>
            <w:tcBorders>
              <w:top w:val="single" w:sz="4" w:space="0" w:color="auto"/>
              <w:left w:val="single" w:sz="4" w:space="0" w:color="auto"/>
              <w:right w:val="single" w:sz="4" w:space="0" w:color="auto"/>
            </w:tcBorders>
            <w:shd w:val="clear" w:color="auto" w:fill="FFFFFF"/>
          </w:tcPr>
          <w:p w:rsidR="00346618" w:rsidRPr="00B33134" w:rsidRDefault="00346618" w:rsidP="00EB41C6">
            <w:pPr>
              <w:contextualSpacing/>
              <w:jc w:val="both"/>
              <w:rPr>
                <w:rFonts w:ascii="Arial" w:eastAsia="Calibri" w:hAnsi="Arial" w:cs="Arial"/>
                <w:lang w:eastAsia="en-US"/>
              </w:rPr>
            </w:pPr>
            <w:r w:rsidRPr="00B33134">
              <w:rPr>
                <w:rFonts w:ascii="Arial" w:eastAsia="Calibri" w:hAnsi="Arial" w:cs="Arial"/>
                <w:lang w:eastAsia="en-US"/>
              </w:rPr>
              <w:t>Решение о муниципальных услугах, исполнители которых будут определены по результатам отбора исполнителей услуг, и выбор способа отбора исполнителей услуг</w:t>
            </w:r>
          </w:p>
        </w:tc>
        <w:tc>
          <w:tcPr>
            <w:tcW w:w="2342" w:type="pct"/>
            <w:tcBorders>
              <w:top w:val="single" w:sz="4" w:space="0" w:color="auto"/>
              <w:left w:val="single" w:sz="4" w:space="0" w:color="auto"/>
              <w:bottom w:val="nil"/>
            </w:tcBorders>
          </w:tcPr>
          <w:p w:rsidR="00346618" w:rsidRPr="00B33134" w:rsidRDefault="00346618" w:rsidP="00EB41C6">
            <w:pPr>
              <w:contextualSpacing/>
              <w:jc w:val="both"/>
              <w:rPr>
                <w:rFonts w:ascii="Arial" w:eastAsia="Calibri" w:hAnsi="Arial" w:cs="Arial"/>
                <w:lang w:eastAsia="en-US"/>
              </w:rPr>
            </w:pPr>
            <w:r w:rsidRPr="00B33134">
              <w:rPr>
                <w:rFonts w:ascii="Arial" w:hAnsi="Arial" w:cs="Arial"/>
                <w:lang w:eastAsia="en-US"/>
              </w:rPr>
              <w:t xml:space="preserve">4.1. Формирование, утверждение и размещение муниципального социального заказа на оказание </w:t>
            </w:r>
            <w:r w:rsidRPr="00B33134">
              <w:rPr>
                <w:rFonts w:ascii="Arial" w:hAnsi="Arial" w:cs="Arial"/>
                <w:color w:val="000000"/>
                <w:lang w:eastAsia="en-US"/>
              </w:rPr>
              <w:t xml:space="preserve">муниципальной услуги «Реализация дополнительных общеразвивающих программ» </w:t>
            </w:r>
          </w:p>
        </w:tc>
        <w:tc>
          <w:tcPr>
            <w:tcW w:w="406" w:type="pct"/>
          </w:tcPr>
          <w:p w:rsidR="00346618" w:rsidRPr="00B33134" w:rsidRDefault="00346618" w:rsidP="00EB41C6">
            <w:pPr>
              <w:jc w:val="center"/>
              <w:rPr>
                <w:rFonts w:ascii="Arial" w:eastAsia="Calibri" w:hAnsi="Arial" w:cs="Arial"/>
                <w:bCs/>
                <w:lang w:eastAsia="en-US"/>
              </w:rPr>
            </w:pPr>
            <w:r w:rsidRPr="00B33134">
              <w:rPr>
                <w:rFonts w:ascii="Arial" w:eastAsia="Calibri" w:hAnsi="Arial" w:cs="Arial"/>
                <w:bCs/>
                <w:lang w:eastAsia="en-US"/>
              </w:rPr>
              <w:t>До 1 марта 2023 года далее ежегодно до 1 января</w:t>
            </w:r>
          </w:p>
        </w:tc>
        <w:tc>
          <w:tcPr>
            <w:tcW w:w="632" w:type="pct"/>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color w:val="000000"/>
                <w:lang w:eastAsia="en-US"/>
              </w:rPr>
              <w:t>Муниципальный социальный заказ утвержден и размещен</w:t>
            </w:r>
          </w:p>
        </w:tc>
        <w:tc>
          <w:tcPr>
            <w:tcW w:w="591" w:type="pct"/>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color w:val="000000"/>
                <w:lang w:eastAsia="en-US"/>
              </w:rPr>
              <w:t xml:space="preserve"> </w:t>
            </w: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231" w:type="pct"/>
            <w:vMerge w:val="restart"/>
          </w:tcPr>
          <w:p w:rsidR="00346618" w:rsidRPr="00B33134" w:rsidRDefault="00346618" w:rsidP="00EB41C6">
            <w:pPr>
              <w:rPr>
                <w:rFonts w:ascii="Arial" w:eastAsia="Calibri" w:hAnsi="Arial" w:cs="Arial"/>
                <w:lang w:eastAsia="en-US"/>
              </w:rPr>
            </w:pPr>
            <w:r w:rsidRPr="00B33134">
              <w:rPr>
                <w:rFonts w:ascii="Arial" w:eastAsia="Calibri" w:hAnsi="Arial" w:cs="Arial"/>
                <w:lang w:eastAsia="en-US"/>
              </w:rPr>
              <w:t xml:space="preserve">5. </w:t>
            </w:r>
          </w:p>
        </w:tc>
        <w:tc>
          <w:tcPr>
            <w:tcW w:w="799" w:type="pct"/>
            <w:vMerge w:val="restart"/>
          </w:tcPr>
          <w:p w:rsidR="00346618" w:rsidRPr="00B33134" w:rsidRDefault="00346618" w:rsidP="00EB41C6">
            <w:pPr>
              <w:jc w:val="both"/>
              <w:rPr>
                <w:rFonts w:ascii="Arial" w:eastAsia="Calibri" w:hAnsi="Arial" w:cs="Arial"/>
                <w:lang w:eastAsia="en-US"/>
              </w:rPr>
            </w:pPr>
            <w:r w:rsidRPr="00B33134">
              <w:rPr>
                <w:rFonts w:ascii="Arial" w:eastAsia="Calibri" w:hAnsi="Arial" w:cs="Arial"/>
                <w:lang w:eastAsia="en-US"/>
              </w:rPr>
              <w:t>Отбор исполнителей услуг (в случае выбора способа отбора исполнителей услуг)</w:t>
            </w:r>
          </w:p>
        </w:tc>
        <w:tc>
          <w:tcPr>
            <w:tcW w:w="2342" w:type="pct"/>
            <w:tcBorders>
              <w:top w:val="single" w:sz="4" w:space="0" w:color="auto"/>
              <w:bottom w:val="single" w:sz="4" w:space="0" w:color="auto"/>
            </w:tcBorders>
          </w:tcPr>
          <w:p w:rsidR="00346618" w:rsidRPr="00B33134" w:rsidRDefault="00346618" w:rsidP="00EB41C6">
            <w:pPr>
              <w:jc w:val="both"/>
              <w:rPr>
                <w:rFonts w:ascii="Arial" w:hAnsi="Arial" w:cs="Arial"/>
                <w:lang w:eastAsia="en-US"/>
              </w:rPr>
            </w:pPr>
            <w:r w:rsidRPr="00B33134">
              <w:rPr>
                <w:rFonts w:ascii="Arial" w:hAnsi="Arial" w:cs="Arial"/>
                <w:lang w:eastAsia="en-US"/>
              </w:rPr>
              <w:t>5.1. Формирование реестра исполнителей (по заявке, основанием является лицензия)</w:t>
            </w:r>
          </w:p>
        </w:tc>
        <w:tc>
          <w:tcPr>
            <w:tcW w:w="406" w:type="pct"/>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До 15 августа 2023 года</w:t>
            </w:r>
          </w:p>
        </w:tc>
        <w:tc>
          <w:tcPr>
            <w:tcW w:w="632" w:type="pct"/>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color w:val="000000"/>
                <w:lang w:eastAsia="en-US"/>
              </w:rPr>
              <w:t>Реестр сформирован</w:t>
            </w:r>
          </w:p>
        </w:tc>
        <w:tc>
          <w:tcPr>
            <w:tcW w:w="591" w:type="pct"/>
          </w:tcPr>
          <w:p w:rsidR="00346618" w:rsidRPr="00B33134" w:rsidRDefault="00346618" w:rsidP="00EB41C6">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231" w:type="pct"/>
            <w:vMerge/>
          </w:tcPr>
          <w:p w:rsidR="00346618" w:rsidRPr="00B33134" w:rsidRDefault="00346618" w:rsidP="00EB41C6">
            <w:pPr>
              <w:rPr>
                <w:rFonts w:ascii="Arial" w:hAnsi="Arial" w:cs="Arial"/>
                <w:lang w:eastAsia="en-US"/>
              </w:rPr>
            </w:pPr>
          </w:p>
        </w:tc>
        <w:tc>
          <w:tcPr>
            <w:tcW w:w="799" w:type="pct"/>
            <w:vMerge/>
          </w:tcPr>
          <w:p w:rsidR="00346618" w:rsidRPr="00B33134" w:rsidRDefault="00346618" w:rsidP="00EB41C6">
            <w:pPr>
              <w:rPr>
                <w:rFonts w:ascii="Arial" w:hAnsi="Arial" w:cs="Arial"/>
                <w:lang w:eastAsia="en-US"/>
              </w:rPr>
            </w:pPr>
          </w:p>
        </w:tc>
        <w:tc>
          <w:tcPr>
            <w:tcW w:w="2342" w:type="pct"/>
            <w:tcBorders>
              <w:top w:val="single" w:sz="4" w:space="0" w:color="auto"/>
              <w:bottom w:val="single" w:sz="4" w:space="0" w:color="auto"/>
            </w:tcBorders>
          </w:tcPr>
          <w:p w:rsidR="00346618" w:rsidRPr="00B33134" w:rsidRDefault="00346618" w:rsidP="00EB41C6">
            <w:pPr>
              <w:jc w:val="both"/>
              <w:rPr>
                <w:rFonts w:ascii="Arial" w:hAnsi="Arial" w:cs="Arial"/>
                <w:color w:val="000000"/>
                <w:lang w:eastAsia="en-US"/>
              </w:rPr>
            </w:pPr>
            <w:r w:rsidRPr="00B33134">
              <w:rPr>
                <w:rFonts w:ascii="Arial" w:hAnsi="Arial" w:cs="Arial"/>
                <w:lang w:eastAsia="en-US"/>
              </w:rPr>
              <w:t>5.2. З</w:t>
            </w:r>
            <w:r w:rsidRPr="00B33134">
              <w:rPr>
                <w:rFonts w:ascii="Arial" w:hAnsi="Arial" w:cs="Arial"/>
                <w:color w:val="000000"/>
                <w:lang w:eastAsia="en-US"/>
              </w:rPr>
              <w:t xml:space="preserve">аключение </w:t>
            </w:r>
            <w:r w:rsidRPr="00B33134">
              <w:rPr>
                <w:rFonts w:ascii="Arial" w:hAnsi="Arial" w:cs="Arial"/>
              </w:rPr>
              <w:t xml:space="preserve">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r w:rsidRPr="00B33134">
              <w:rPr>
                <w:rFonts w:ascii="Arial" w:hAnsi="Arial" w:cs="Arial"/>
                <w:color w:val="000000"/>
                <w:lang w:eastAsia="en-US"/>
              </w:rPr>
              <w:t xml:space="preserve">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органом местного самоуправления </w:t>
            </w:r>
            <w:r w:rsidRPr="00B33134">
              <w:rPr>
                <w:rFonts w:ascii="Arial" w:hAnsi="Arial" w:cs="Arial"/>
              </w:rPr>
              <w:t>Большеулуйского района</w:t>
            </w:r>
            <w:r w:rsidRPr="00B33134">
              <w:rPr>
                <w:rFonts w:ascii="Arial" w:hAnsi="Arial" w:cs="Arial"/>
                <w:color w:val="000000"/>
                <w:lang w:eastAsia="en-US"/>
              </w:rPr>
              <w:t xml:space="preserve"> на 2023 год </w:t>
            </w:r>
          </w:p>
        </w:tc>
        <w:tc>
          <w:tcPr>
            <w:tcW w:w="406" w:type="pct"/>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До 15 августа 2023 года</w:t>
            </w:r>
          </w:p>
        </w:tc>
        <w:tc>
          <w:tcPr>
            <w:tcW w:w="632" w:type="pct"/>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color w:val="000000"/>
                <w:lang w:eastAsia="en-US"/>
              </w:rPr>
              <w:t>Соглашения заключены</w:t>
            </w:r>
          </w:p>
        </w:tc>
        <w:tc>
          <w:tcPr>
            <w:tcW w:w="591" w:type="pct"/>
          </w:tcPr>
          <w:p w:rsidR="00346618" w:rsidRPr="00B33134" w:rsidRDefault="00346618" w:rsidP="00EB41C6">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r w:rsidRPr="00B33134">
              <w:rPr>
                <w:rFonts w:ascii="Arial" w:eastAsia="Calibri" w:hAnsi="Arial" w:cs="Arial"/>
                <w:color w:val="000000"/>
                <w:lang w:eastAsia="en-US"/>
              </w:rPr>
              <w:t xml:space="preserve"> </w:t>
            </w:r>
          </w:p>
        </w:tc>
      </w:tr>
      <w:tr w:rsidR="00346618" w:rsidRPr="00B33134" w:rsidTr="00EB41C6">
        <w:tc>
          <w:tcPr>
            <w:tcW w:w="231" w:type="pct"/>
            <w:vMerge/>
          </w:tcPr>
          <w:p w:rsidR="00346618" w:rsidRPr="00B33134" w:rsidRDefault="00346618" w:rsidP="00EB41C6">
            <w:pPr>
              <w:rPr>
                <w:rFonts w:ascii="Arial" w:hAnsi="Arial" w:cs="Arial"/>
                <w:lang w:eastAsia="en-US"/>
              </w:rPr>
            </w:pPr>
          </w:p>
        </w:tc>
        <w:tc>
          <w:tcPr>
            <w:tcW w:w="799" w:type="pct"/>
            <w:vMerge/>
          </w:tcPr>
          <w:p w:rsidR="00346618" w:rsidRPr="00B33134" w:rsidRDefault="00346618" w:rsidP="00EB41C6">
            <w:pPr>
              <w:rPr>
                <w:rFonts w:ascii="Arial" w:hAnsi="Arial" w:cs="Arial"/>
                <w:lang w:eastAsia="en-US"/>
              </w:rPr>
            </w:pPr>
          </w:p>
        </w:tc>
        <w:tc>
          <w:tcPr>
            <w:tcW w:w="2342" w:type="pct"/>
            <w:tcBorders>
              <w:top w:val="single" w:sz="4" w:space="0" w:color="auto"/>
              <w:bottom w:val="single" w:sz="4" w:space="0" w:color="auto"/>
            </w:tcBorders>
          </w:tcPr>
          <w:p w:rsidR="00346618" w:rsidRPr="00B33134" w:rsidRDefault="00346618" w:rsidP="00EB41C6">
            <w:pPr>
              <w:jc w:val="both"/>
              <w:rPr>
                <w:rFonts w:ascii="Arial" w:hAnsi="Arial" w:cs="Arial"/>
                <w:lang w:eastAsia="en-US"/>
              </w:rPr>
            </w:pPr>
            <w:r w:rsidRPr="00B33134">
              <w:rPr>
                <w:rFonts w:ascii="Arial" w:hAnsi="Arial" w:cs="Arial"/>
                <w:lang w:eastAsia="en-US"/>
              </w:rPr>
              <w:t xml:space="preserve">5.3. Обеспечение формирования в электронном виде социальных сертификатов на получение муниципальной услуги </w:t>
            </w:r>
            <w:r w:rsidRPr="00B33134">
              <w:rPr>
                <w:rFonts w:ascii="Arial" w:hAnsi="Arial" w:cs="Arial"/>
                <w:color w:val="000000"/>
                <w:lang w:eastAsia="en-US"/>
              </w:rPr>
              <w:t xml:space="preserve">«Реализация дополнительных общеразвивающих программ» </w:t>
            </w:r>
            <w:r w:rsidRPr="00B33134">
              <w:rPr>
                <w:rFonts w:ascii="Arial" w:hAnsi="Arial" w:cs="Arial"/>
                <w:lang w:eastAsia="en-US"/>
              </w:rPr>
              <w:t>и реестра их получателей</w:t>
            </w:r>
          </w:p>
        </w:tc>
        <w:tc>
          <w:tcPr>
            <w:tcW w:w="406" w:type="pct"/>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До 1 сентября 2023 года</w:t>
            </w:r>
          </w:p>
        </w:tc>
        <w:tc>
          <w:tcPr>
            <w:tcW w:w="632" w:type="pct"/>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color w:val="000000"/>
                <w:lang w:eastAsia="en-US"/>
              </w:rPr>
              <w:t>Сертификаты сформированы</w:t>
            </w:r>
          </w:p>
        </w:tc>
        <w:tc>
          <w:tcPr>
            <w:tcW w:w="591" w:type="pct"/>
          </w:tcPr>
          <w:p w:rsidR="00346618" w:rsidRPr="00B33134" w:rsidRDefault="00346618" w:rsidP="00EB41C6">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231" w:type="pct"/>
            <w:vMerge/>
          </w:tcPr>
          <w:p w:rsidR="00346618" w:rsidRPr="00B33134" w:rsidRDefault="00346618" w:rsidP="00EB41C6">
            <w:pPr>
              <w:rPr>
                <w:rFonts w:ascii="Arial" w:hAnsi="Arial" w:cs="Arial"/>
                <w:lang w:eastAsia="en-US"/>
              </w:rPr>
            </w:pPr>
          </w:p>
        </w:tc>
        <w:tc>
          <w:tcPr>
            <w:tcW w:w="799" w:type="pct"/>
            <w:vMerge/>
          </w:tcPr>
          <w:p w:rsidR="00346618" w:rsidRPr="00B33134" w:rsidRDefault="00346618" w:rsidP="00EB41C6">
            <w:pPr>
              <w:rPr>
                <w:rFonts w:ascii="Arial" w:hAnsi="Arial" w:cs="Arial"/>
                <w:lang w:eastAsia="en-US"/>
              </w:rPr>
            </w:pPr>
          </w:p>
        </w:tc>
        <w:tc>
          <w:tcPr>
            <w:tcW w:w="2342" w:type="pct"/>
            <w:tcBorders>
              <w:top w:val="single" w:sz="4" w:space="0" w:color="auto"/>
              <w:bottom w:val="single" w:sz="4" w:space="0" w:color="auto"/>
            </w:tcBorders>
          </w:tcPr>
          <w:p w:rsidR="00346618" w:rsidRPr="00B33134" w:rsidRDefault="00346618" w:rsidP="00EB41C6">
            <w:pPr>
              <w:jc w:val="both"/>
              <w:rPr>
                <w:rFonts w:ascii="Arial" w:hAnsi="Arial" w:cs="Arial"/>
                <w:lang w:eastAsia="en-US"/>
              </w:rPr>
            </w:pPr>
            <w:r w:rsidRPr="00B33134">
              <w:rPr>
                <w:rFonts w:ascii="Arial" w:hAnsi="Arial" w:cs="Arial"/>
                <w:lang w:eastAsia="en-US"/>
              </w:rPr>
              <w:t xml:space="preserve">5.4. Проведение отбора исполнителей муниципальной услуги </w:t>
            </w:r>
            <w:r w:rsidRPr="00B33134">
              <w:rPr>
                <w:rFonts w:ascii="Arial" w:hAnsi="Arial" w:cs="Arial"/>
                <w:color w:val="000000"/>
                <w:lang w:eastAsia="en-US"/>
              </w:rPr>
              <w:t>«Реализация дополнительных общеразвивающих программ»</w:t>
            </w:r>
          </w:p>
        </w:tc>
        <w:tc>
          <w:tcPr>
            <w:tcW w:w="406" w:type="pct"/>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С 1 сентября 2023 года</w:t>
            </w:r>
          </w:p>
        </w:tc>
        <w:tc>
          <w:tcPr>
            <w:tcW w:w="632" w:type="pct"/>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color w:val="000000"/>
                <w:lang w:eastAsia="en-US"/>
              </w:rPr>
              <w:t>Отбор проведен</w:t>
            </w:r>
          </w:p>
        </w:tc>
        <w:tc>
          <w:tcPr>
            <w:tcW w:w="591" w:type="pct"/>
          </w:tcPr>
          <w:p w:rsidR="00346618" w:rsidRPr="00B33134" w:rsidRDefault="00346618" w:rsidP="00EB41C6">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rPr>
          <w:trHeight w:val="916"/>
        </w:trPr>
        <w:tc>
          <w:tcPr>
            <w:tcW w:w="231" w:type="pct"/>
            <w:vMerge w:val="restart"/>
            <w:tcBorders>
              <w:top w:val="single" w:sz="4" w:space="0" w:color="auto"/>
            </w:tcBorders>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6.</w:t>
            </w:r>
          </w:p>
        </w:tc>
        <w:tc>
          <w:tcPr>
            <w:tcW w:w="799" w:type="pct"/>
            <w:vMerge w:val="restart"/>
            <w:tcBorders>
              <w:top w:val="single" w:sz="4" w:space="0" w:color="auto"/>
            </w:tcBorders>
          </w:tcPr>
          <w:p w:rsidR="00346618" w:rsidRPr="00B33134" w:rsidRDefault="00346618" w:rsidP="00EB41C6">
            <w:pPr>
              <w:jc w:val="both"/>
              <w:rPr>
                <w:rFonts w:ascii="Arial" w:eastAsia="Calibri" w:hAnsi="Arial" w:cs="Arial"/>
                <w:lang w:eastAsia="en-US"/>
              </w:rPr>
            </w:pPr>
            <w:r w:rsidRPr="00B33134">
              <w:rPr>
                <w:rFonts w:ascii="Arial" w:eastAsia="Calibri" w:hAnsi="Arial" w:cs="Arial"/>
                <w:lang w:eastAsia="en-US"/>
              </w:rPr>
              <w:t xml:space="preserve">Система мониторинга и оценки результатов оказания муниципальных услуг </w:t>
            </w:r>
          </w:p>
        </w:tc>
        <w:tc>
          <w:tcPr>
            <w:tcW w:w="2342" w:type="pct"/>
            <w:tcBorders>
              <w:top w:val="single" w:sz="4" w:space="0" w:color="auto"/>
              <w:bottom w:val="nil"/>
            </w:tcBorders>
          </w:tcPr>
          <w:p w:rsidR="00346618" w:rsidRPr="00B33134" w:rsidRDefault="00346618" w:rsidP="00EB41C6">
            <w:pPr>
              <w:jc w:val="both"/>
              <w:rPr>
                <w:rFonts w:ascii="Arial" w:eastAsia="Calibri" w:hAnsi="Arial" w:cs="Arial"/>
                <w:lang w:eastAsia="en-US"/>
              </w:rPr>
            </w:pPr>
            <w:r w:rsidRPr="00B33134">
              <w:rPr>
                <w:rFonts w:ascii="Arial" w:eastAsia="Calibri" w:hAnsi="Arial" w:cs="Arial"/>
                <w:lang w:eastAsia="en-US"/>
              </w:rPr>
              <w:t>6.1. Организация конференции по вопросам системы мониторинга и оценки результатов оказания муниципальных услуг</w:t>
            </w:r>
          </w:p>
        </w:tc>
        <w:tc>
          <w:tcPr>
            <w:tcW w:w="406" w:type="pct"/>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lang w:eastAsia="en-US"/>
              </w:rPr>
              <w:t>2024 год</w:t>
            </w:r>
          </w:p>
        </w:tc>
        <w:tc>
          <w:tcPr>
            <w:tcW w:w="632" w:type="pct"/>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Конференция проведена</w:t>
            </w:r>
          </w:p>
        </w:tc>
        <w:tc>
          <w:tcPr>
            <w:tcW w:w="591" w:type="pct"/>
          </w:tcPr>
          <w:p w:rsidR="00346618" w:rsidRPr="00B33134" w:rsidRDefault="00346618" w:rsidP="00EB41C6">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231" w:type="pct"/>
            <w:vMerge/>
            <w:tcBorders>
              <w:bottom w:val="single" w:sz="4" w:space="0" w:color="auto"/>
            </w:tcBorders>
          </w:tcPr>
          <w:p w:rsidR="00346618" w:rsidRPr="00B33134" w:rsidRDefault="00346618" w:rsidP="00EB41C6">
            <w:pPr>
              <w:rPr>
                <w:rFonts w:ascii="Arial" w:eastAsia="Calibri" w:hAnsi="Arial" w:cs="Arial"/>
                <w:lang w:eastAsia="en-US"/>
              </w:rPr>
            </w:pPr>
          </w:p>
        </w:tc>
        <w:tc>
          <w:tcPr>
            <w:tcW w:w="799" w:type="pct"/>
            <w:vMerge/>
            <w:tcBorders>
              <w:bottom w:val="nil"/>
            </w:tcBorders>
          </w:tcPr>
          <w:p w:rsidR="00346618" w:rsidRPr="00B33134" w:rsidRDefault="00346618" w:rsidP="00EB41C6">
            <w:pPr>
              <w:rPr>
                <w:rFonts w:ascii="Arial" w:eastAsia="Calibri" w:hAnsi="Arial" w:cs="Arial"/>
                <w:b/>
                <w:lang w:eastAsia="en-US"/>
              </w:rPr>
            </w:pPr>
          </w:p>
        </w:tc>
        <w:tc>
          <w:tcPr>
            <w:tcW w:w="2342" w:type="pct"/>
            <w:tcBorders>
              <w:top w:val="single" w:sz="4" w:space="0" w:color="auto"/>
              <w:bottom w:val="nil"/>
            </w:tcBorders>
          </w:tcPr>
          <w:p w:rsidR="00346618" w:rsidRPr="00B33134" w:rsidRDefault="00346618" w:rsidP="00EB41C6">
            <w:pPr>
              <w:jc w:val="both"/>
              <w:rPr>
                <w:rFonts w:ascii="Arial" w:eastAsia="Calibri" w:hAnsi="Arial" w:cs="Arial"/>
                <w:lang w:eastAsia="en-US"/>
              </w:rPr>
            </w:pPr>
            <w:r w:rsidRPr="00B33134">
              <w:rPr>
                <w:rFonts w:ascii="Arial" w:eastAsia="Calibri" w:hAnsi="Arial" w:cs="Arial"/>
                <w:lang w:eastAsia="en-US"/>
              </w:rPr>
              <w:t>6.2. Разработка системы мониторинга и оценки результатов оказания муниципальных услуг</w:t>
            </w:r>
          </w:p>
        </w:tc>
        <w:tc>
          <w:tcPr>
            <w:tcW w:w="406" w:type="pct"/>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lang w:eastAsia="en-US"/>
              </w:rPr>
              <w:t>2024 год</w:t>
            </w:r>
          </w:p>
        </w:tc>
        <w:tc>
          <w:tcPr>
            <w:tcW w:w="632" w:type="pct"/>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Методические рекомендации по системе мониторинга и оценке результатов оказания муниципальны</w:t>
            </w:r>
            <w:r w:rsidRPr="00B33134">
              <w:rPr>
                <w:rFonts w:ascii="Arial" w:eastAsia="Calibri" w:hAnsi="Arial" w:cs="Arial"/>
                <w:lang w:eastAsia="en-US"/>
              </w:rPr>
              <w:lastRenderedPageBreak/>
              <w:t>х услуг утверждены</w:t>
            </w:r>
          </w:p>
        </w:tc>
        <w:tc>
          <w:tcPr>
            <w:tcW w:w="591" w:type="pct"/>
          </w:tcPr>
          <w:p w:rsidR="00346618" w:rsidRPr="00B33134" w:rsidRDefault="00346618" w:rsidP="00EB41C6">
            <w:pPr>
              <w:jc w:val="center"/>
              <w:rPr>
                <w:rFonts w:ascii="Arial" w:eastAsia="Calibri" w:hAnsi="Arial" w:cs="Arial"/>
                <w:color w:val="000000"/>
                <w:lang w:eastAsia="en-US"/>
              </w:rPr>
            </w:pPr>
            <w:r w:rsidRPr="00B33134">
              <w:rPr>
                <w:rFonts w:ascii="Arial" w:hAnsi="Arial" w:cs="Arial"/>
                <w:lang w:eastAsia="en-US"/>
              </w:rPr>
              <w:lastRenderedPageBreak/>
              <w:t>Отдел образования администрации Большеулуйского района</w:t>
            </w:r>
          </w:p>
        </w:tc>
      </w:tr>
      <w:tr w:rsidR="00346618" w:rsidRPr="00B33134" w:rsidTr="00EB41C6">
        <w:tc>
          <w:tcPr>
            <w:tcW w:w="231" w:type="pct"/>
            <w:vMerge w:val="restart"/>
            <w:tcBorders>
              <w:top w:val="single" w:sz="4" w:space="0" w:color="auto"/>
            </w:tcBorders>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lastRenderedPageBreak/>
              <w:t>7.</w:t>
            </w:r>
          </w:p>
        </w:tc>
        <w:tc>
          <w:tcPr>
            <w:tcW w:w="799" w:type="pct"/>
            <w:vMerge w:val="restart"/>
            <w:tcBorders>
              <w:top w:val="single" w:sz="4" w:space="0" w:color="auto"/>
            </w:tcBorders>
          </w:tcPr>
          <w:p w:rsidR="00346618" w:rsidRPr="00B33134" w:rsidRDefault="00346618" w:rsidP="00EB41C6">
            <w:pPr>
              <w:contextualSpacing/>
              <w:rPr>
                <w:rFonts w:ascii="Arial" w:hAnsi="Arial" w:cs="Arial"/>
                <w:lang w:eastAsia="en-US"/>
              </w:rPr>
            </w:pPr>
            <w:r w:rsidRPr="00B33134">
              <w:rPr>
                <w:rFonts w:ascii="Arial" w:eastAsia="Calibri" w:hAnsi="Arial" w:cs="Arial"/>
                <w:lang w:eastAsia="en-US"/>
              </w:rPr>
              <w:t>Оценка результатов</w:t>
            </w:r>
            <w:r w:rsidRPr="00B33134">
              <w:rPr>
                <w:rFonts w:ascii="Arial" w:eastAsia="Calibri" w:hAnsi="Arial" w:cs="Arial"/>
                <w:lang w:val="en-US" w:eastAsia="en-US"/>
              </w:rPr>
              <w:t xml:space="preserve"> </w:t>
            </w:r>
            <w:r w:rsidRPr="00B33134">
              <w:rPr>
                <w:rFonts w:ascii="Arial" w:eastAsia="Calibri" w:hAnsi="Arial" w:cs="Arial"/>
                <w:lang w:eastAsia="en-US"/>
              </w:rPr>
              <w:t>апробации</w:t>
            </w:r>
          </w:p>
        </w:tc>
        <w:tc>
          <w:tcPr>
            <w:tcW w:w="2342" w:type="pct"/>
            <w:tcBorders>
              <w:top w:val="single" w:sz="4" w:space="0" w:color="auto"/>
              <w:bottom w:val="single" w:sz="4" w:space="0" w:color="auto"/>
            </w:tcBorders>
          </w:tcPr>
          <w:p w:rsidR="00346618" w:rsidRPr="00B33134" w:rsidRDefault="00346618" w:rsidP="00EB41C6">
            <w:pPr>
              <w:contextualSpacing/>
              <w:jc w:val="both"/>
              <w:rPr>
                <w:rFonts w:ascii="Arial" w:hAnsi="Arial" w:cs="Arial"/>
                <w:lang w:eastAsia="en-US"/>
              </w:rPr>
            </w:pPr>
            <w:r w:rsidRPr="00B33134">
              <w:rPr>
                <w:rFonts w:ascii="Arial" w:hAnsi="Arial" w:cs="Arial"/>
                <w:lang w:eastAsia="en-US"/>
              </w:rPr>
              <w:t xml:space="preserve">7.1. Подготовка информации о реализации мероприятий, </w:t>
            </w:r>
            <w:r w:rsidRPr="00B33134">
              <w:rPr>
                <w:rFonts w:ascii="Arial" w:eastAsia="Calibri" w:hAnsi="Arial" w:cs="Arial"/>
                <w:lang w:eastAsia="en-US"/>
              </w:rPr>
              <w:t xml:space="preserve">сфере апробации механизмов организации оказания муниципальных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w:t>
            </w:r>
          </w:p>
        </w:tc>
        <w:tc>
          <w:tcPr>
            <w:tcW w:w="406" w:type="pct"/>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2025 год</w:t>
            </w:r>
          </w:p>
        </w:tc>
        <w:tc>
          <w:tcPr>
            <w:tcW w:w="632" w:type="pct"/>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color w:val="000000"/>
                <w:lang w:eastAsia="en-US"/>
              </w:rPr>
              <w:t>Информация подготовлена</w:t>
            </w:r>
          </w:p>
        </w:tc>
        <w:tc>
          <w:tcPr>
            <w:tcW w:w="591" w:type="pct"/>
          </w:tcPr>
          <w:p w:rsidR="00346618" w:rsidRPr="00B33134" w:rsidRDefault="00346618" w:rsidP="00EB41C6">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231" w:type="pct"/>
            <w:vMerge/>
            <w:tcBorders>
              <w:bottom w:val="single" w:sz="4" w:space="0" w:color="auto"/>
            </w:tcBorders>
          </w:tcPr>
          <w:p w:rsidR="00346618" w:rsidRPr="00B33134" w:rsidRDefault="00346618" w:rsidP="00EB41C6">
            <w:pPr>
              <w:jc w:val="center"/>
              <w:rPr>
                <w:rFonts w:ascii="Arial" w:eastAsia="Calibri" w:hAnsi="Arial" w:cs="Arial"/>
                <w:lang w:eastAsia="en-US"/>
              </w:rPr>
            </w:pPr>
          </w:p>
        </w:tc>
        <w:tc>
          <w:tcPr>
            <w:tcW w:w="799" w:type="pct"/>
            <w:vMerge/>
            <w:tcBorders>
              <w:bottom w:val="single" w:sz="4" w:space="0" w:color="auto"/>
            </w:tcBorders>
          </w:tcPr>
          <w:p w:rsidR="00346618" w:rsidRPr="00B33134" w:rsidRDefault="00346618" w:rsidP="00EB41C6">
            <w:pPr>
              <w:contextualSpacing/>
              <w:rPr>
                <w:rFonts w:ascii="Arial" w:hAnsi="Arial" w:cs="Arial"/>
                <w:lang w:eastAsia="en-US"/>
              </w:rPr>
            </w:pPr>
          </w:p>
        </w:tc>
        <w:tc>
          <w:tcPr>
            <w:tcW w:w="2342" w:type="pct"/>
            <w:tcBorders>
              <w:top w:val="single" w:sz="4" w:space="0" w:color="auto"/>
              <w:bottom w:val="single" w:sz="4" w:space="0" w:color="auto"/>
            </w:tcBorders>
          </w:tcPr>
          <w:p w:rsidR="00346618" w:rsidRPr="00B33134" w:rsidRDefault="00346618" w:rsidP="00EB41C6">
            <w:pPr>
              <w:contextualSpacing/>
              <w:rPr>
                <w:rFonts w:ascii="Arial" w:hAnsi="Arial" w:cs="Arial"/>
                <w:lang w:eastAsia="en-US"/>
              </w:rPr>
            </w:pPr>
            <w:r w:rsidRPr="00B33134">
              <w:rPr>
                <w:rFonts w:ascii="Arial" w:hAnsi="Arial" w:cs="Arial"/>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06" w:type="pct"/>
          </w:tcPr>
          <w:p w:rsidR="00346618" w:rsidRPr="00B33134" w:rsidRDefault="00346618" w:rsidP="00EB41C6">
            <w:pPr>
              <w:jc w:val="center"/>
              <w:rPr>
                <w:rFonts w:ascii="Arial" w:eastAsia="Calibri" w:hAnsi="Arial" w:cs="Arial"/>
                <w:lang w:eastAsia="en-US"/>
              </w:rPr>
            </w:pPr>
            <w:r w:rsidRPr="00B33134">
              <w:rPr>
                <w:rFonts w:ascii="Arial" w:eastAsia="Calibri" w:hAnsi="Arial" w:cs="Arial"/>
                <w:lang w:eastAsia="en-US"/>
              </w:rPr>
              <w:t>2025 год</w:t>
            </w:r>
          </w:p>
        </w:tc>
        <w:tc>
          <w:tcPr>
            <w:tcW w:w="632" w:type="pct"/>
          </w:tcPr>
          <w:p w:rsidR="00346618" w:rsidRPr="00B33134" w:rsidRDefault="00346618" w:rsidP="00EB41C6">
            <w:pPr>
              <w:jc w:val="center"/>
              <w:rPr>
                <w:rFonts w:ascii="Arial" w:eastAsia="Calibri" w:hAnsi="Arial" w:cs="Arial"/>
                <w:color w:val="000000"/>
                <w:lang w:eastAsia="en-US"/>
              </w:rPr>
            </w:pPr>
            <w:r w:rsidRPr="00B33134">
              <w:rPr>
                <w:rFonts w:ascii="Arial" w:eastAsia="Calibri" w:hAnsi="Arial" w:cs="Arial"/>
                <w:color w:val="000000"/>
                <w:lang w:eastAsia="en-US"/>
              </w:rPr>
              <w:t>Участие обеспечено</w:t>
            </w:r>
          </w:p>
        </w:tc>
        <w:tc>
          <w:tcPr>
            <w:tcW w:w="591" w:type="pct"/>
          </w:tcPr>
          <w:p w:rsidR="00346618" w:rsidRPr="00B33134" w:rsidRDefault="00346618" w:rsidP="00EB41C6">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bl>
    <w:p w:rsidR="00346618" w:rsidRPr="00B33134" w:rsidRDefault="00346618" w:rsidP="00346618">
      <w:pPr>
        <w:ind w:left="8931" w:right="-31"/>
        <w:jc w:val="right"/>
        <w:rPr>
          <w:rFonts w:ascii="Arial" w:eastAsia="Calibri" w:hAnsi="Arial" w:cs="Arial"/>
          <w:lang w:eastAsia="en-US"/>
        </w:rPr>
      </w:pPr>
    </w:p>
    <w:p w:rsidR="00346618" w:rsidRPr="00B33134" w:rsidRDefault="00346618" w:rsidP="00346618">
      <w:pPr>
        <w:jc w:val="right"/>
        <w:rPr>
          <w:rFonts w:ascii="Arial" w:eastAsia="Calibri" w:hAnsi="Arial" w:cs="Arial"/>
          <w:lang w:eastAsia="en-US"/>
        </w:rPr>
        <w:sectPr w:rsidR="00346618" w:rsidRPr="00B33134" w:rsidSect="009870CD">
          <w:pgSz w:w="16838" w:h="11906" w:orient="landscape"/>
          <w:pgMar w:top="851" w:right="1134" w:bottom="851" w:left="1134" w:header="709" w:footer="709" w:gutter="0"/>
          <w:cols w:space="708"/>
          <w:docGrid w:linePitch="381"/>
        </w:sectPr>
      </w:pPr>
    </w:p>
    <w:p w:rsidR="00346618" w:rsidRPr="00B33134" w:rsidRDefault="00346618" w:rsidP="00346618">
      <w:pPr>
        <w:pStyle w:val="ConsPlusNormal"/>
        <w:ind w:left="10773" w:firstLine="0"/>
        <w:rPr>
          <w:rFonts w:eastAsia="Times New Roman"/>
          <w:sz w:val="24"/>
          <w:szCs w:val="24"/>
          <w:lang w:eastAsia="ru-RU"/>
        </w:rPr>
      </w:pPr>
      <w:r w:rsidRPr="00B33134">
        <w:rPr>
          <w:rFonts w:eastAsia="Times New Roman"/>
          <w:sz w:val="24"/>
          <w:szCs w:val="24"/>
          <w:lang w:eastAsia="ru-RU"/>
        </w:rPr>
        <w:lastRenderedPageBreak/>
        <w:t xml:space="preserve">Приложение № 3 </w:t>
      </w:r>
    </w:p>
    <w:p w:rsidR="00346618" w:rsidRPr="00B33134" w:rsidRDefault="00346618" w:rsidP="00346618">
      <w:pPr>
        <w:pStyle w:val="ConsPlusNormal"/>
        <w:ind w:left="10773" w:firstLine="0"/>
        <w:rPr>
          <w:rFonts w:eastAsia="Times New Roman"/>
          <w:sz w:val="24"/>
          <w:szCs w:val="24"/>
          <w:lang w:eastAsia="ru-RU"/>
        </w:rPr>
      </w:pPr>
      <w:r w:rsidRPr="00B33134">
        <w:rPr>
          <w:rFonts w:eastAsia="Times New Roman"/>
          <w:sz w:val="24"/>
          <w:szCs w:val="24"/>
          <w:lang w:eastAsia="ru-RU"/>
        </w:rPr>
        <w:t>к постановлению администрации Большеулуйского района</w:t>
      </w:r>
    </w:p>
    <w:p w:rsidR="00346618" w:rsidRPr="00B33134" w:rsidRDefault="00346618" w:rsidP="00346618">
      <w:pPr>
        <w:pStyle w:val="ConsPlusNormal"/>
        <w:ind w:left="10773" w:firstLine="0"/>
        <w:rPr>
          <w:rFonts w:eastAsia="Calibri"/>
          <w:sz w:val="24"/>
          <w:szCs w:val="24"/>
        </w:rPr>
      </w:pPr>
      <w:r>
        <w:rPr>
          <w:rFonts w:eastAsia="Times New Roman"/>
          <w:sz w:val="24"/>
          <w:szCs w:val="24"/>
          <w:lang w:eastAsia="ru-RU"/>
        </w:rPr>
        <w:t xml:space="preserve">от </w:t>
      </w:r>
      <w:r w:rsidRPr="00B33134">
        <w:rPr>
          <w:rFonts w:eastAsia="Times New Roman"/>
          <w:sz w:val="24"/>
          <w:szCs w:val="24"/>
          <w:lang w:eastAsia="ru-RU"/>
        </w:rPr>
        <w:t>05.05.2023 № 76-п</w:t>
      </w:r>
    </w:p>
    <w:p w:rsidR="00346618" w:rsidRPr="00B33134" w:rsidRDefault="00346618" w:rsidP="00346618">
      <w:pPr>
        <w:spacing w:line="276" w:lineRule="auto"/>
        <w:jc w:val="center"/>
        <w:rPr>
          <w:rFonts w:ascii="Arial" w:eastAsia="Calibri" w:hAnsi="Arial" w:cs="Arial"/>
          <w:b/>
          <w:iCs/>
          <w:caps/>
          <w:lang w:eastAsia="en-US"/>
        </w:rPr>
      </w:pPr>
      <w:r w:rsidRPr="00B33134">
        <w:rPr>
          <w:rFonts w:ascii="Arial" w:eastAsia="Calibri" w:hAnsi="Arial" w:cs="Arial"/>
          <w:b/>
          <w:iCs/>
          <w:caps/>
          <w:lang w:eastAsia="en-US"/>
        </w:rPr>
        <w:t xml:space="preserve">Таблица показателей </w:t>
      </w:r>
    </w:p>
    <w:p w:rsidR="00346618" w:rsidRPr="00B33134" w:rsidRDefault="00346618" w:rsidP="00346618">
      <w:pPr>
        <w:spacing w:line="276" w:lineRule="auto"/>
        <w:jc w:val="center"/>
        <w:rPr>
          <w:rFonts w:ascii="Arial" w:eastAsia="Calibri" w:hAnsi="Arial" w:cs="Arial"/>
          <w:b/>
          <w:iCs/>
          <w:lang w:eastAsia="en-US"/>
        </w:rPr>
      </w:pPr>
      <w:r w:rsidRPr="00B33134">
        <w:rPr>
          <w:rFonts w:ascii="Arial" w:eastAsia="Calibri" w:hAnsi="Arial" w:cs="Arial"/>
          <w:b/>
          <w:iCs/>
          <w:lang w:eastAsia="en-US"/>
        </w:rPr>
        <w:t xml:space="preserve">эффективности реализации мероприятий, проводимых в рамках апробации механизмов организации оказания муниципальных услуг по </w:t>
      </w:r>
      <w:r w:rsidRPr="00B33134">
        <w:rPr>
          <w:rFonts w:ascii="Arial" w:eastAsia="Calibri" w:hAnsi="Arial" w:cs="Arial"/>
          <w:b/>
          <w:iCs/>
          <w:u w:val="single"/>
          <w:lang w:eastAsia="en-US"/>
        </w:rPr>
        <w:t>реализации дополнительных общеразвивающих программ (804200О.99.0.ББ52АЗ20000)</w:t>
      </w:r>
    </w:p>
    <w:p w:rsidR="00346618" w:rsidRPr="00B33134" w:rsidRDefault="00346618" w:rsidP="00346618">
      <w:pPr>
        <w:spacing w:line="276" w:lineRule="auto"/>
        <w:jc w:val="center"/>
        <w:rPr>
          <w:rFonts w:ascii="Arial" w:eastAsia="Calibri" w:hAnsi="Arial" w:cs="Arial"/>
          <w:i/>
          <w:iCs/>
          <w:lang w:eastAsia="en-US"/>
        </w:rPr>
      </w:pPr>
      <w:r w:rsidRPr="00B33134">
        <w:rPr>
          <w:rFonts w:ascii="Arial" w:eastAsia="Calibri" w:hAnsi="Arial" w:cs="Arial"/>
          <w:b/>
          <w:iCs/>
          <w:lang w:eastAsia="en-US"/>
        </w:rPr>
        <w:t xml:space="preserve">                                                          </w:t>
      </w:r>
      <w:r w:rsidRPr="00B33134">
        <w:rPr>
          <w:rFonts w:ascii="Arial" w:eastAsia="Calibri" w:hAnsi="Arial" w:cs="Arial"/>
          <w:i/>
          <w:iCs/>
          <w:lang w:eastAsia="en-US"/>
        </w:rPr>
        <w:t>(наименование и уникальный номер муниципальной услуги)</w:t>
      </w:r>
    </w:p>
    <w:tbl>
      <w:tblPr>
        <w:tblStyle w:val="11"/>
        <w:tblW w:w="15110" w:type="dxa"/>
        <w:tblInd w:w="-5" w:type="dxa"/>
        <w:tblLook w:val="04A0" w:firstRow="1" w:lastRow="0" w:firstColumn="1" w:lastColumn="0" w:noHBand="0" w:noVBand="1"/>
      </w:tblPr>
      <w:tblGrid>
        <w:gridCol w:w="659"/>
        <w:gridCol w:w="2530"/>
        <w:gridCol w:w="2043"/>
        <w:gridCol w:w="4767"/>
        <w:gridCol w:w="1517"/>
        <w:gridCol w:w="1402"/>
        <w:gridCol w:w="2192"/>
      </w:tblGrid>
      <w:tr w:rsidR="00346618" w:rsidRPr="00B33134" w:rsidTr="00EB41C6">
        <w:trPr>
          <w:tblHeader/>
        </w:trPr>
        <w:tc>
          <w:tcPr>
            <w:tcW w:w="680" w:type="dxa"/>
            <w:tcBorders>
              <w:bottom w:val="single" w:sz="4" w:space="0" w:color="auto"/>
            </w:tcBorders>
          </w:tcPr>
          <w:p w:rsidR="00346618" w:rsidRPr="00B33134" w:rsidRDefault="00346618" w:rsidP="00EB41C6">
            <w:pPr>
              <w:spacing w:line="256" w:lineRule="auto"/>
              <w:jc w:val="center"/>
              <w:rPr>
                <w:rFonts w:ascii="Arial" w:eastAsia="Calibri" w:hAnsi="Arial" w:cs="Arial"/>
                <w:lang w:eastAsia="en-US"/>
              </w:rPr>
            </w:pPr>
            <w:r w:rsidRPr="00B33134">
              <w:rPr>
                <w:rFonts w:ascii="Arial" w:eastAsia="Calibri" w:hAnsi="Arial" w:cs="Arial"/>
                <w:lang w:eastAsia="en-US"/>
              </w:rPr>
              <w:t>№ п/п</w:t>
            </w:r>
          </w:p>
        </w:tc>
        <w:tc>
          <w:tcPr>
            <w:tcW w:w="2552" w:type="dxa"/>
            <w:tcBorders>
              <w:bottom w:val="single" w:sz="4" w:space="0" w:color="auto"/>
            </w:tcBorders>
          </w:tcPr>
          <w:p w:rsidR="00346618" w:rsidRPr="00B33134" w:rsidRDefault="00346618" w:rsidP="00EB41C6">
            <w:pPr>
              <w:spacing w:line="256" w:lineRule="auto"/>
              <w:jc w:val="center"/>
              <w:rPr>
                <w:rFonts w:ascii="Arial" w:eastAsia="Calibri" w:hAnsi="Arial" w:cs="Arial"/>
                <w:lang w:eastAsia="en-US"/>
              </w:rPr>
            </w:pPr>
            <w:r w:rsidRPr="00B33134">
              <w:rPr>
                <w:rFonts w:ascii="Arial" w:eastAsia="Calibri" w:hAnsi="Arial" w:cs="Arial"/>
                <w:lang w:eastAsia="en-US"/>
              </w:rPr>
              <w:t>Цель</w:t>
            </w:r>
          </w:p>
        </w:tc>
        <w:tc>
          <w:tcPr>
            <w:tcW w:w="1788" w:type="dxa"/>
            <w:tcBorders>
              <w:bottom w:val="single" w:sz="4" w:space="0" w:color="auto"/>
            </w:tcBorders>
          </w:tcPr>
          <w:p w:rsidR="00346618" w:rsidRPr="00B33134" w:rsidRDefault="00346618" w:rsidP="00EB41C6">
            <w:pPr>
              <w:spacing w:line="256" w:lineRule="auto"/>
              <w:jc w:val="center"/>
              <w:rPr>
                <w:rFonts w:ascii="Arial" w:eastAsia="Calibri" w:hAnsi="Arial" w:cs="Arial"/>
                <w:lang w:eastAsia="en-US"/>
              </w:rPr>
            </w:pPr>
            <w:r w:rsidRPr="00B33134">
              <w:rPr>
                <w:rFonts w:ascii="Arial" w:eastAsia="Calibri" w:hAnsi="Arial" w:cs="Arial"/>
                <w:lang w:eastAsia="en-US"/>
              </w:rPr>
              <w:t>Тип индикатора</w:t>
            </w:r>
          </w:p>
        </w:tc>
        <w:tc>
          <w:tcPr>
            <w:tcW w:w="5158" w:type="dxa"/>
            <w:tcBorders>
              <w:bottom w:val="single" w:sz="4" w:space="0" w:color="auto"/>
            </w:tcBorders>
          </w:tcPr>
          <w:p w:rsidR="00346618" w:rsidRPr="00B33134" w:rsidRDefault="00346618" w:rsidP="00EB41C6">
            <w:pPr>
              <w:spacing w:line="256" w:lineRule="auto"/>
              <w:jc w:val="center"/>
              <w:rPr>
                <w:rFonts w:ascii="Arial" w:eastAsia="Calibri" w:hAnsi="Arial" w:cs="Arial"/>
                <w:lang w:eastAsia="en-US"/>
              </w:rPr>
            </w:pPr>
            <w:r w:rsidRPr="00B33134">
              <w:rPr>
                <w:rFonts w:ascii="Arial" w:eastAsia="Calibri" w:hAnsi="Arial" w:cs="Arial"/>
                <w:lang w:eastAsia="en-US"/>
              </w:rPr>
              <w:t>Индикатор</w:t>
            </w:r>
          </w:p>
        </w:tc>
        <w:tc>
          <w:tcPr>
            <w:tcW w:w="1545" w:type="dxa"/>
            <w:tcBorders>
              <w:bottom w:val="single" w:sz="4" w:space="0" w:color="auto"/>
            </w:tcBorders>
          </w:tcPr>
          <w:p w:rsidR="00346618" w:rsidRPr="00B33134" w:rsidRDefault="00346618" w:rsidP="00EB41C6">
            <w:pPr>
              <w:spacing w:line="256" w:lineRule="auto"/>
              <w:jc w:val="center"/>
              <w:rPr>
                <w:rFonts w:ascii="Arial" w:eastAsia="Calibri" w:hAnsi="Arial" w:cs="Arial"/>
                <w:lang w:eastAsia="en-US"/>
              </w:rPr>
            </w:pPr>
            <w:r w:rsidRPr="00B33134">
              <w:rPr>
                <w:rFonts w:ascii="Arial" w:eastAsia="Calibri" w:hAnsi="Arial" w:cs="Arial"/>
                <w:lang w:eastAsia="en-US"/>
              </w:rPr>
              <w:t>Базовая величина</w:t>
            </w:r>
            <w:r w:rsidRPr="00B33134">
              <w:rPr>
                <w:rFonts w:ascii="Arial" w:eastAsia="Calibri" w:hAnsi="Arial" w:cs="Arial"/>
                <w:vertAlign w:val="superscript"/>
                <w:lang w:eastAsia="en-US"/>
              </w:rPr>
              <w:footnoteReference w:id="1"/>
            </w:r>
          </w:p>
        </w:tc>
        <w:tc>
          <w:tcPr>
            <w:tcW w:w="1411" w:type="dxa"/>
            <w:tcBorders>
              <w:bottom w:val="single" w:sz="4" w:space="0" w:color="auto"/>
            </w:tcBorders>
          </w:tcPr>
          <w:p w:rsidR="00346618" w:rsidRPr="00B33134" w:rsidRDefault="00346618" w:rsidP="00EB41C6">
            <w:pPr>
              <w:spacing w:line="256" w:lineRule="auto"/>
              <w:jc w:val="center"/>
              <w:rPr>
                <w:rFonts w:ascii="Arial" w:eastAsia="Calibri" w:hAnsi="Arial" w:cs="Arial"/>
                <w:lang w:eastAsia="en-US"/>
              </w:rPr>
            </w:pPr>
            <w:r w:rsidRPr="00B33134">
              <w:rPr>
                <w:rFonts w:ascii="Arial" w:eastAsia="Calibri" w:hAnsi="Arial" w:cs="Arial"/>
                <w:lang w:eastAsia="en-US"/>
              </w:rPr>
              <w:t>Целевой ориентир</w:t>
            </w:r>
            <w:r w:rsidRPr="00B33134">
              <w:rPr>
                <w:rFonts w:ascii="Arial" w:eastAsia="Calibri" w:hAnsi="Arial" w:cs="Arial"/>
                <w:vertAlign w:val="superscript"/>
                <w:lang w:eastAsia="en-US"/>
              </w:rPr>
              <w:footnoteReference w:id="2"/>
            </w:r>
          </w:p>
        </w:tc>
        <w:tc>
          <w:tcPr>
            <w:tcW w:w="1976" w:type="dxa"/>
            <w:tcBorders>
              <w:bottom w:val="single" w:sz="4" w:space="0" w:color="auto"/>
            </w:tcBorders>
          </w:tcPr>
          <w:p w:rsidR="00346618" w:rsidRPr="00B33134" w:rsidRDefault="00346618" w:rsidP="00EB41C6">
            <w:pPr>
              <w:spacing w:line="256" w:lineRule="auto"/>
              <w:jc w:val="center"/>
              <w:rPr>
                <w:rFonts w:ascii="Arial" w:eastAsia="Calibri" w:hAnsi="Arial" w:cs="Arial"/>
                <w:lang w:eastAsia="en-US"/>
              </w:rPr>
            </w:pPr>
            <w:r w:rsidRPr="00B33134">
              <w:rPr>
                <w:rFonts w:ascii="Arial" w:eastAsia="Calibri" w:hAnsi="Arial" w:cs="Arial"/>
                <w:lang w:eastAsia="en-US"/>
              </w:rPr>
              <w:t>Ответственный исполнитель</w:t>
            </w:r>
          </w:p>
        </w:tc>
      </w:tr>
      <w:tr w:rsidR="00346618" w:rsidRPr="00B33134" w:rsidTr="00EB41C6">
        <w:tc>
          <w:tcPr>
            <w:tcW w:w="680" w:type="dxa"/>
            <w:tcBorders>
              <w:top w:val="single" w:sz="4" w:space="0" w:color="auto"/>
              <w:left w:val="single" w:sz="4" w:space="0" w:color="auto"/>
              <w:bottom w:val="single" w:sz="4" w:space="0" w:color="auto"/>
              <w:right w:val="single" w:sz="4" w:space="0" w:color="auto"/>
            </w:tcBorders>
          </w:tcPr>
          <w:p w:rsidR="00346618" w:rsidRPr="00B33134" w:rsidRDefault="00346618" w:rsidP="00EB41C6">
            <w:pPr>
              <w:spacing w:line="256" w:lineRule="auto"/>
              <w:jc w:val="center"/>
              <w:rPr>
                <w:rFonts w:ascii="Arial" w:eastAsia="Calibri" w:hAnsi="Arial" w:cs="Arial"/>
                <w:lang w:eastAsia="en-US"/>
              </w:rPr>
            </w:pPr>
            <w:r w:rsidRPr="00B33134">
              <w:rPr>
                <w:rFonts w:ascii="Arial" w:eastAsia="Calibri" w:hAnsi="Arial" w:cs="Arial"/>
                <w:lang w:eastAsia="en-US"/>
              </w:rPr>
              <w:t>1</w:t>
            </w:r>
          </w:p>
        </w:tc>
        <w:tc>
          <w:tcPr>
            <w:tcW w:w="2552" w:type="dxa"/>
            <w:tcBorders>
              <w:top w:val="single" w:sz="4" w:space="0" w:color="auto"/>
              <w:left w:val="single" w:sz="4" w:space="0" w:color="auto"/>
              <w:bottom w:val="single" w:sz="4" w:space="0" w:color="auto"/>
              <w:right w:val="single" w:sz="4" w:space="0" w:color="auto"/>
            </w:tcBorders>
          </w:tcPr>
          <w:p w:rsidR="00346618" w:rsidRPr="00B33134" w:rsidRDefault="00346618" w:rsidP="00EB41C6">
            <w:pPr>
              <w:spacing w:line="256" w:lineRule="auto"/>
              <w:jc w:val="center"/>
              <w:rPr>
                <w:rFonts w:ascii="Arial" w:eastAsia="Calibri" w:hAnsi="Arial" w:cs="Arial"/>
                <w:lang w:eastAsia="en-US"/>
              </w:rPr>
            </w:pPr>
            <w:r w:rsidRPr="00B33134">
              <w:rPr>
                <w:rFonts w:ascii="Arial" w:eastAsia="Calibri" w:hAnsi="Arial" w:cs="Arial"/>
                <w:lang w:eastAsia="en-US"/>
              </w:rPr>
              <w:t>2</w:t>
            </w:r>
          </w:p>
        </w:tc>
        <w:tc>
          <w:tcPr>
            <w:tcW w:w="1788" w:type="dxa"/>
            <w:tcBorders>
              <w:top w:val="single" w:sz="4" w:space="0" w:color="auto"/>
              <w:left w:val="single" w:sz="4" w:space="0" w:color="auto"/>
              <w:bottom w:val="single" w:sz="4" w:space="0" w:color="auto"/>
              <w:right w:val="single" w:sz="4" w:space="0" w:color="auto"/>
            </w:tcBorders>
          </w:tcPr>
          <w:p w:rsidR="00346618" w:rsidRPr="00B33134" w:rsidRDefault="00346618" w:rsidP="00EB41C6">
            <w:pPr>
              <w:spacing w:line="256" w:lineRule="auto"/>
              <w:jc w:val="center"/>
              <w:rPr>
                <w:rFonts w:ascii="Arial" w:eastAsia="Calibri" w:hAnsi="Arial" w:cs="Arial"/>
                <w:lang w:eastAsia="en-US"/>
              </w:rPr>
            </w:pPr>
            <w:r w:rsidRPr="00B33134">
              <w:rPr>
                <w:rFonts w:ascii="Arial" w:eastAsia="Calibri" w:hAnsi="Arial" w:cs="Arial"/>
                <w:lang w:eastAsia="en-US"/>
              </w:rPr>
              <w:t>3</w:t>
            </w:r>
          </w:p>
        </w:tc>
        <w:tc>
          <w:tcPr>
            <w:tcW w:w="5158" w:type="dxa"/>
            <w:tcBorders>
              <w:top w:val="single" w:sz="4" w:space="0" w:color="auto"/>
              <w:left w:val="single" w:sz="4" w:space="0" w:color="auto"/>
              <w:bottom w:val="single" w:sz="4" w:space="0" w:color="auto"/>
              <w:right w:val="single" w:sz="4" w:space="0" w:color="auto"/>
            </w:tcBorders>
          </w:tcPr>
          <w:p w:rsidR="00346618" w:rsidRPr="00B33134" w:rsidRDefault="00346618" w:rsidP="00EB41C6">
            <w:pPr>
              <w:spacing w:line="256" w:lineRule="auto"/>
              <w:jc w:val="center"/>
              <w:rPr>
                <w:rFonts w:ascii="Arial" w:eastAsia="Calibri" w:hAnsi="Arial" w:cs="Arial"/>
                <w:lang w:eastAsia="en-US"/>
              </w:rPr>
            </w:pPr>
            <w:r w:rsidRPr="00B33134">
              <w:rPr>
                <w:rFonts w:ascii="Arial" w:eastAsia="Calibri" w:hAnsi="Arial" w:cs="Arial"/>
                <w:lang w:eastAsia="en-US"/>
              </w:rPr>
              <w:t>4</w:t>
            </w:r>
          </w:p>
        </w:tc>
        <w:tc>
          <w:tcPr>
            <w:tcW w:w="1545" w:type="dxa"/>
            <w:tcBorders>
              <w:top w:val="single" w:sz="4" w:space="0" w:color="auto"/>
              <w:left w:val="single" w:sz="4" w:space="0" w:color="auto"/>
              <w:bottom w:val="single" w:sz="4" w:space="0" w:color="auto"/>
              <w:right w:val="single" w:sz="4" w:space="0" w:color="auto"/>
            </w:tcBorders>
          </w:tcPr>
          <w:p w:rsidR="00346618" w:rsidRPr="00B33134" w:rsidRDefault="00346618" w:rsidP="00EB41C6">
            <w:pPr>
              <w:spacing w:line="256" w:lineRule="auto"/>
              <w:jc w:val="center"/>
              <w:rPr>
                <w:rFonts w:ascii="Arial" w:eastAsia="Calibri" w:hAnsi="Arial" w:cs="Arial"/>
                <w:lang w:eastAsia="en-US"/>
              </w:rPr>
            </w:pPr>
            <w:r w:rsidRPr="00B33134">
              <w:rPr>
                <w:rFonts w:ascii="Arial" w:eastAsia="Calibri" w:hAnsi="Arial" w:cs="Arial"/>
                <w:lang w:eastAsia="en-US"/>
              </w:rPr>
              <w:t>5</w:t>
            </w:r>
          </w:p>
        </w:tc>
        <w:tc>
          <w:tcPr>
            <w:tcW w:w="1411" w:type="dxa"/>
            <w:tcBorders>
              <w:top w:val="single" w:sz="4" w:space="0" w:color="auto"/>
              <w:left w:val="single" w:sz="4" w:space="0" w:color="auto"/>
              <w:bottom w:val="single" w:sz="4" w:space="0" w:color="auto"/>
              <w:right w:val="single" w:sz="4" w:space="0" w:color="auto"/>
            </w:tcBorders>
          </w:tcPr>
          <w:p w:rsidR="00346618" w:rsidRPr="00B33134" w:rsidRDefault="00346618" w:rsidP="00EB41C6">
            <w:pPr>
              <w:spacing w:line="256" w:lineRule="auto"/>
              <w:jc w:val="center"/>
              <w:rPr>
                <w:rFonts w:ascii="Arial" w:eastAsia="Calibri" w:hAnsi="Arial" w:cs="Arial"/>
                <w:lang w:eastAsia="en-US"/>
              </w:rPr>
            </w:pPr>
            <w:r w:rsidRPr="00B33134">
              <w:rPr>
                <w:rFonts w:ascii="Arial" w:eastAsia="Calibri" w:hAnsi="Arial" w:cs="Arial"/>
                <w:lang w:eastAsia="en-US"/>
              </w:rPr>
              <w:t>6</w:t>
            </w:r>
          </w:p>
        </w:tc>
        <w:tc>
          <w:tcPr>
            <w:tcW w:w="1976" w:type="dxa"/>
            <w:tcBorders>
              <w:top w:val="single" w:sz="4" w:space="0" w:color="auto"/>
              <w:left w:val="single" w:sz="4" w:space="0" w:color="auto"/>
              <w:bottom w:val="single" w:sz="4" w:space="0" w:color="auto"/>
              <w:right w:val="single" w:sz="4" w:space="0" w:color="auto"/>
            </w:tcBorders>
          </w:tcPr>
          <w:p w:rsidR="00346618" w:rsidRPr="00B33134" w:rsidRDefault="00346618" w:rsidP="00EB41C6">
            <w:pPr>
              <w:spacing w:line="256" w:lineRule="auto"/>
              <w:jc w:val="center"/>
              <w:rPr>
                <w:rFonts w:ascii="Arial" w:eastAsia="Calibri" w:hAnsi="Arial" w:cs="Arial"/>
                <w:lang w:eastAsia="en-US"/>
              </w:rPr>
            </w:pPr>
            <w:r w:rsidRPr="00B33134">
              <w:rPr>
                <w:rFonts w:ascii="Arial" w:eastAsia="Calibri" w:hAnsi="Arial" w:cs="Arial"/>
                <w:lang w:eastAsia="en-US"/>
              </w:rPr>
              <w:t>7</w:t>
            </w:r>
          </w:p>
        </w:tc>
      </w:tr>
      <w:tr w:rsidR="00346618" w:rsidRPr="00B33134" w:rsidTr="00EB41C6">
        <w:tc>
          <w:tcPr>
            <w:tcW w:w="680" w:type="dxa"/>
            <w:vMerge w:val="restart"/>
            <w:tcBorders>
              <w:top w:val="single" w:sz="4" w:space="0" w:color="auto"/>
            </w:tcBorders>
          </w:tcPr>
          <w:p w:rsidR="00346618" w:rsidRPr="00B33134" w:rsidRDefault="00346618" w:rsidP="00EB41C6">
            <w:pPr>
              <w:spacing w:line="256" w:lineRule="auto"/>
              <w:jc w:val="center"/>
              <w:rPr>
                <w:rFonts w:ascii="Arial" w:eastAsia="Calibri" w:hAnsi="Arial" w:cs="Arial"/>
                <w:lang w:eastAsia="en-US"/>
              </w:rPr>
            </w:pPr>
            <w:r w:rsidRPr="00B33134">
              <w:rPr>
                <w:rFonts w:ascii="Arial" w:eastAsia="Calibri" w:hAnsi="Arial" w:cs="Arial"/>
                <w:lang w:eastAsia="en-US"/>
              </w:rPr>
              <w:t>1.</w:t>
            </w:r>
          </w:p>
        </w:tc>
        <w:tc>
          <w:tcPr>
            <w:tcW w:w="2552" w:type="dxa"/>
            <w:vMerge w:val="restart"/>
            <w:tcBorders>
              <w:top w:val="single" w:sz="4" w:space="0" w:color="auto"/>
            </w:tcBorders>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Улучшение условий для оказания муниципальных услуг некоммерческими организациями </w:t>
            </w:r>
          </w:p>
        </w:tc>
        <w:tc>
          <w:tcPr>
            <w:tcW w:w="1788" w:type="dxa"/>
            <w:tcBorders>
              <w:top w:val="single" w:sz="4" w:space="0" w:color="auto"/>
            </w:tcBorders>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Процесс</w:t>
            </w:r>
          </w:p>
        </w:tc>
        <w:tc>
          <w:tcPr>
            <w:tcW w:w="5158" w:type="dxa"/>
            <w:tcBorders>
              <w:top w:val="single" w:sz="4" w:space="0" w:color="auto"/>
            </w:tcBorders>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Общее количество некоммерческих организаций, оказывающих муниципальные услуги в отраслях социальной сферы</w:t>
            </w:r>
            <w:r w:rsidRPr="00B33134">
              <w:rPr>
                <w:rFonts w:ascii="Arial" w:eastAsia="Calibri" w:hAnsi="Arial" w:cs="Arial"/>
                <w:vertAlign w:val="superscript"/>
                <w:lang w:eastAsia="en-US"/>
              </w:rPr>
              <w:footnoteReference w:id="3"/>
            </w:r>
            <w:r w:rsidRPr="00B33134">
              <w:rPr>
                <w:rFonts w:ascii="Arial" w:eastAsia="Calibri" w:hAnsi="Arial" w:cs="Arial"/>
                <w:lang w:eastAsia="en-US"/>
              </w:rPr>
              <w:t>, которым предоставляется государственная поддержка (в том числе обучение, налоговые льготы и т.п.), единиц</w:t>
            </w:r>
          </w:p>
        </w:tc>
        <w:tc>
          <w:tcPr>
            <w:tcW w:w="1545" w:type="dxa"/>
            <w:tcBorders>
              <w:top w:val="single" w:sz="4" w:space="0" w:color="auto"/>
            </w:tcBorders>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Borders>
              <w:top w:val="single" w:sz="4" w:space="0" w:color="auto"/>
            </w:tcBorders>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Borders>
              <w:top w:val="single" w:sz="4" w:space="0" w:color="auto"/>
            </w:tcBorders>
          </w:tcPr>
          <w:p w:rsidR="00346618" w:rsidRPr="00B33134" w:rsidRDefault="00346618" w:rsidP="00EB41C6">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680" w:type="dxa"/>
            <w:vMerge/>
          </w:tcPr>
          <w:p w:rsidR="00346618" w:rsidRPr="00B33134" w:rsidRDefault="00346618" w:rsidP="00EB41C6">
            <w:pPr>
              <w:spacing w:line="256" w:lineRule="auto"/>
              <w:rPr>
                <w:rFonts w:ascii="Arial" w:eastAsia="Calibri" w:hAnsi="Arial" w:cs="Arial"/>
                <w:lang w:eastAsia="en-US"/>
              </w:rPr>
            </w:pPr>
          </w:p>
        </w:tc>
        <w:tc>
          <w:tcPr>
            <w:tcW w:w="2552" w:type="dxa"/>
            <w:vMerge/>
          </w:tcPr>
          <w:p w:rsidR="00346618" w:rsidRPr="00B33134" w:rsidRDefault="00346618" w:rsidP="00EB41C6">
            <w:pPr>
              <w:spacing w:line="256" w:lineRule="auto"/>
              <w:rPr>
                <w:rFonts w:ascii="Arial" w:eastAsia="Calibri" w:hAnsi="Arial" w:cs="Arial"/>
                <w:lang w:eastAsia="en-US"/>
              </w:rPr>
            </w:pPr>
          </w:p>
        </w:tc>
        <w:tc>
          <w:tcPr>
            <w:tcW w:w="178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 xml:space="preserve">Промежуточный результат </w:t>
            </w:r>
          </w:p>
        </w:tc>
        <w:tc>
          <w:tcPr>
            <w:tcW w:w="515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 xml:space="preserve">Общее количество некоммерческих организаций, оказывающих муниципальные услуги в социальной сфере, единиц </w:t>
            </w:r>
          </w:p>
        </w:tc>
        <w:tc>
          <w:tcPr>
            <w:tcW w:w="1545"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rsidR="00346618" w:rsidRPr="00B33134" w:rsidRDefault="00346618" w:rsidP="00EB41C6">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680" w:type="dxa"/>
            <w:vMerge/>
          </w:tcPr>
          <w:p w:rsidR="00346618" w:rsidRPr="00B33134" w:rsidRDefault="00346618" w:rsidP="00EB41C6">
            <w:pPr>
              <w:spacing w:line="256" w:lineRule="auto"/>
              <w:rPr>
                <w:rFonts w:ascii="Arial" w:eastAsia="Calibri" w:hAnsi="Arial" w:cs="Arial"/>
                <w:lang w:eastAsia="en-US"/>
              </w:rPr>
            </w:pPr>
          </w:p>
        </w:tc>
        <w:tc>
          <w:tcPr>
            <w:tcW w:w="2552" w:type="dxa"/>
            <w:vMerge/>
          </w:tcPr>
          <w:p w:rsidR="00346618" w:rsidRPr="00B33134" w:rsidRDefault="00346618" w:rsidP="00EB41C6">
            <w:pPr>
              <w:spacing w:line="256" w:lineRule="auto"/>
              <w:rPr>
                <w:rFonts w:ascii="Arial" w:eastAsia="Calibri" w:hAnsi="Arial" w:cs="Arial"/>
                <w:lang w:eastAsia="en-US"/>
              </w:rPr>
            </w:pPr>
          </w:p>
        </w:tc>
        <w:tc>
          <w:tcPr>
            <w:tcW w:w="1788" w:type="dxa"/>
            <w:vMerge w:val="restart"/>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Итоговый результат</w:t>
            </w:r>
          </w:p>
        </w:tc>
        <w:tc>
          <w:tcPr>
            <w:tcW w:w="515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 xml:space="preserve">Количество некоммерческих организаций, оказывающих муниципальные услуги в социальной сфере, выбранные для апробации </w:t>
            </w:r>
            <w:r w:rsidRPr="00B33134">
              <w:rPr>
                <w:rFonts w:ascii="Arial" w:hAnsi="Arial" w:cs="Arial"/>
                <w:color w:val="000000"/>
                <w:lang w:eastAsia="en-US"/>
              </w:rPr>
              <w:t xml:space="preserve">механизмов организации оказания </w:t>
            </w:r>
            <w:r w:rsidRPr="00B33134">
              <w:rPr>
                <w:rFonts w:ascii="Arial" w:hAnsi="Arial" w:cs="Arial"/>
                <w:color w:val="000000"/>
                <w:lang w:eastAsia="en-US"/>
              </w:rPr>
              <w:lastRenderedPageBreak/>
              <w:t xml:space="preserve">муниципальных услуг в социальной сфере в соответствии с Федеральным законом </w:t>
            </w:r>
            <w:r w:rsidRPr="00B33134">
              <w:rPr>
                <w:rFonts w:ascii="Arial" w:eastAsia="Calibri" w:hAnsi="Arial" w:cs="Arial"/>
                <w:lang w:eastAsia="en-US"/>
              </w:rPr>
              <w:t>№ 189-ФЗ (далее – апробация), единиц</w:t>
            </w:r>
          </w:p>
        </w:tc>
        <w:tc>
          <w:tcPr>
            <w:tcW w:w="1545"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lastRenderedPageBreak/>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rsidR="00346618" w:rsidRPr="00B33134" w:rsidRDefault="00346618" w:rsidP="00EB41C6">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rPr>
          <w:trHeight w:val="970"/>
        </w:trPr>
        <w:tc>
          <w:tcPr>
            <w:tcW w:w="680" w:type="dxa"/>
            <w:vMerge/>
          </w:tcPr>
          <w:p w:rsidR="00346618" w:rsidRPr="00B33134" w:rsidRDefault="00346618" w:rsidP="00EB41C6">
            <w:pPr>
              <w:spacing w:line="256" w:lineRule="auto"/>
              <w:rPr>
                <w:rFonts w:ascii="Arial" w:eastAsia="Calibri" w:hAnsi="Arial" w:cs="Arial"/>
                <w:lang w:eastAsia="en-US"/>
              </w:rPr>
            </w:pPr>
          </w:p>
        </w:tc>
        <w:tc>
          <w:tcPr>
            <w:tcW w:w="2552" w:type="dxa"/>
            <w:vMerge/>
          </w:tcPr>
          <w:p w:rsidR="00346618" w:rsidRPr="00B33134" w:rsidRDefault="00346618" w:rsidP="00EB41C6">
            <w:pPr>
              <w:spacing w:line="256" w:lineRule="auto"/>
              <w:rPr>
                <w:rFonts w:ascii="Arial" w:eastAsia="Calibri" w:hAnsi="Arial" w:cs="Arial"/>
                <w:lang w:eastAsia="en-US"/>
              </w:rPr>
            </w:pPr>
          </w:p>
        </w:tc>
        <w:tc>
          <w:tcPr>
            <w:tcW w:w="1788" w:type="dxa"/>
            <w:vMerge/>
          </w:tcPr>
          <w:p w:rsidR="00346618" w:rsidRPr="00B33134" w:rsidRDefault="00346618" w:rsidP="00EB41C6">
            <w:pPr>
              <w:spacing w:line="256" w:lineRule="auto"/>
              <w:rPr>
                <w:rFonts w:ascii="Arial" w:eastAsia="Calibri" w:hAnsi="Arial" w:cs="Arial"/>
                <w:lang w:eastAsia="en-US"/>
              </w:rPr>
            </w:pPr>
          </w:p>
        </w:tc>
        <w:tc>
          <w:tcPr>
            <w:tcW w:w="5158"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45"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rsidR="00346618" w:rsidRPr="00B33134" w:rsidRDefault="00346618" w:rsidP="00EB41C6">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rPr>
          <w:trHeight w:val="581"/>
        </w:trPr>
        <w:tc>
          <w:tcPr>
            <w:tcW w:w="680" w:type="dxa"/>
            <w:vMerge w:val="restart"/>
          </w:tcPr>
          <w:p w:rsidR="00346618" w:rsidRPr="00B33134" w:rsidRDefault="00346618" w:rsidP="00EB41C6">
            <w:pPr>
              <w:spacing w:line="256" w:lineRule="auto"/>
              <w:jc w:val="center"/>
              <w:rPr>
                <w:rFonts w:ascii="Arial" w:eastAsia="Calibri" w:hAnsi="Arial" w:cs="Arial"/>
                <w:lang w:eastAsia="en-US"/>
              </w:rPr>
            </w:pPr>
            <w:r w:rsidRPr="00B33134">
              <w:rPr>
                <w:rFonts w:ascii="Arial" w:eastAsia="Calibri" w:hAnsi="Arial" w:cs="Arial"/>
                <w:lang w:eastAsia="en-US"/>
              </w:rPr>
              <w:t>2.</w:t>
            </w:r>
          </w:p>
        </w:tc>
        <w:tc>
          <w:tcPr>
            <w:tcW w:w="2552" w:type="dxa"/>
            <w:vMerge w:val="restart"/>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Усиление конкуренции при выборе немуниципальных исполнителей услуг </w:t>
            </w:r>
          </w:p>
        </w:tc>
        <w:tc>
          <w:tcPr>
            <w:tcW w:w="178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Процесс</w:t>
            </w:r>
          </w:p>
        </w:tc>
        <w:tc>
          <w:tcPr>
            <w:tcW w:w="515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 xml:space="preserve">Уточнение/доработка актов органов местного самоуправления с учетом механизмов, предусмотренных Федеральным законом </w:t>
            </w:r>
            <w:r w:rsidRPr="00B33134">
              <w:rPr>
                <w:rFonts w:ascii="Arial" w:eastAsia="Calibri" w:hAnsi="Arial" w:cs="Arial"/>
                <w:lang w:eastAsia="en-US"/>
              </w:rPr>
              <w:br/>
              <w:t>№ 189-ФЗ</w:t>
            </w:r>
          </w:p>
        </w:tc>
        <w:tc>
          <w:tcPr>
            <w:tcW w:w="1545"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rsidR="00346618" w:rsidRPr="00B33134" w:rsidRDefault="00346618" w:rsidP="00EB41C6">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680" w:type="dxa"/>
            <w:vMerge/>
          </w:tcPr>
          <w:p w:rsidR="00346618" w:rsidRPr="00B33134" w:rsidRDefault="00346618" w:rsidP="00EB41C6">
            <w:pPr>
              <w:spacing w:line="256" w:lineRule="auto"/>
              <w:rPr>
                <w:rFonts w:ascii="Arial" w:eastAsia="Calibri" w:hAnsi="Arial" w:cs="Arial"/>
                <w:lang w:eastAsia="en-US"/>
              </w:rPr>
            </w:pPr>
          </w:p>
        </w:tc>
        <w:tc>
          <w:tcPr>
            <w:tcW w:w="2552" w:type="dxa"/>
            <w:vMerge/>
          </w:tcPr>
          <w:p w:rsidR="00346618" w:rsidRPr="00B33134" w:rsidRDefault="00346618" w:rsidP="00EB41C6">
            <w:pPr>
              <w:spacing w:line="256" w:lineRule="auto"/>
              <w:rPr>
                <w:rFonts w:ascii="Arial" w:eastAsia="Calibri" w:hAnsi="Arial" w:cs="Arial"/>
                <w:lang w:eastAsia="en-US"/>
              </w:rPr>
            </w:pPr>
          </w:p>
        </w:tc>
        <w:tc>
          <w:tcPr>
            <w:tcW w:w="1788" w:type="dxa"/>
            <w:vMerge w:val="restart"/>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 xml:space="preserve">Промежуточный результат </w:t>
            </w:r>
          </w:p>
        </w:tc>
        <w:tc>
          <w:tcPr>
            <w:tcW w:w="515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1545"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rsidR="00346618" w:rsidRPr="00B33134" w:rsidRDefault="00346618" w:rsidP="00EB41C6">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680" w:type="dxa"/>
            <w:vMerge/>
          </w:tcPr>
          <w:p w:rsidR="00346618" w:rsidRPr="00B33134" w:rsidRDefault="00346618" w:rsidP="00EB41C6">
            <w:pPr>
              <w:spacing w:line="256" w:lineRule="auto"/>
              <w:rPr>
                <w:rFonts w:ascii="Arial" w:eastAsia="Calibri" w:hAnsi="Arial" w:cs="Arial"/>
                <w:lang w:eastAsia="en-US"/>
              </w:rPr>
            </w:pPr>
          </w:p>
        </w:tc>
        <w:tc>
          <w:tcPr>
            <w:tcW w:w="2552" w:type="dxa"/>
            <w:vMerge/>
          </w:tcPr>
          <w:p w:rsidR="00346618" w:rsidRPr="00B33134" w:rsidRDefault="00346618" w:rsidP="00EB41C6">
            <w:pPr>
              <w:spacing w:line="256" w:lineRule="auto"/>
              <w:rPr>
                <w:rFonts w:ascii="Arial" w:eastAsia="Calibri" w:hAnsi="Arial" w:cs="Arial"/>
                <w:lang w:eastAsia="en-US"/>
              </w:rPr>
            </w:pPr>
          </w:p>
        </w:tc>
        <w:tc>
          <w:tcPr>
            <w:tcW w:w="1788" w:type="dxa"/>
            <w:vMerge/>
          </w:tcPr>
          <w:p w:rsidR="00346618" w:rsidRPr="00B33134" w:rsidRDefault="00346618" w:rsidP="00EB41C6">
            <w:pPr>
              <w:spacing w:line="256" w:lineRule="auto"/>
              <w:jc w:val="both"/>
              <w:rPr>
                <w:rFonts w:ascii="Arial" w:eastAsia="Calibri" w:hAnsi="Arial" w:cs="Arial"/>
                <w:lang w:eastAsia="en-US"/>
              </w:rPr>
            </w:pPr>
          </w:p>
        </w:tc>
        <w:tc>
          <w:tcPr>
            <w:tcW w:w="515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(муниципальных) услуг в социальной сфере в соответствии с социальным </w:t>
            </w:r>
            <w:r w:rsidRPr="00B33134">
              <w:rPr>
                <w:rFonts w:ascii="Arial" w:eastAsia="Calibri" w:hAnsi="Arial" w:cs="Arial"/>
                <w:lang w:eastAsia="en-US"/>
              </w:rPr>
              <w:lastRenderedPageBreak/>
              <w:t>сертификатом, выбранных для апробации</w:t>
            </w:r>
          </w:p>
        </w:tc>
        <w:tc>
          <w:tcPr>
            <w:tcW w:w="1545"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lastRenderedPageBreak/>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rsidR="00346618" w:rsidRPr="00B33134" w:rsidRDefault="00346618" w:rsidP="00EB41C6">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680" w:type="dxa"/>
            <w:vMerge/>
          </w:tcPr>
          <w:p w:rsidR="00346618" w:rsidRPr="00B33134" w:rsidRDefault="00346618" w:rsidP="00EB41C6">
            <w:pPr>
              <w:spacing w:line="256" w:lineRule="auto"/>
              <w:rPr>
                <w:rFonts w:ascii="Arial" w:eastAsia="Calibri" w:hAnsi="Arial" w:cs="Arial"/>
                <w:lang w:eastAsia="en-US"/>
              </w:rPr>
            </w:pPr>
          </w:p>
        </w:tc>
        <w:tc>
          <w:tcPr>
            <w:tcW w:w="2552" w:type="dxa"/>
            <w:vMerge/>
          </w:tcPr>
          <w:p w:rsidR="00346618" w:rsidRPr="00B33134" w:rsidRDefault="00346618" w:rsidP="00EB41C6">
            <w:pPr>
              <w:spacing w:line="256" w:lineRule="auto"/>
              <w:rPr>
                <w:rFonts w:ascii="Arial" w:eastAsia="Calibri" w:hAnsi="Arial" w:cs="Arial"/>
                <w:lang w:eastAsia="en-US"/>
              </w:rPr>
            </w:pPr>
          </w:p>
        </w:tc>
        <w:tc>
          <w:tcPr>
            <w:tcW w:w="178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 xml:space="preserve">Итоговый результат </w:t>
            </w:r>
          </w:p>
        </w:tc>
        <w:tc>
          <w:tcPr>
            <w:tcW w:w="515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Доля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выбранных для апробации в общем объеме организаций, оказывающих указанные услуги</w:t>
            </w:r>
          </w:p>
        </w:tc>
        <w:tc>
          <w:tcPr>
            <w:tcW w:w="1545"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rsidR="00346618" w:rsidRPr="00B33134" w:rsidRDefault="00346618" w:rsidP="00EB41C6">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680" w:type="dxa"/>
            <w:vMerge w:val="restart"/>
          </w:tcPr>
          <w:p w:rsidR="00346618" w:rsidRPr="00B33134" w:rsidRDefault="00346618" w:rsidP="00EB41C6">
            <w:pPr>
              <w:spacing w:line="256" w:lineRule="auto"/>
              <w:jc w:val="center"/>
              <w:rPr>
                <w:rFonts w:ascii="Arial" w:eastAsia="Calibri" w:hAnsi="Arial" w:cs="Arial"/>
                <w:lang w:eastAsia="en-US"/>
              </w:rPr>
            </w:pPr>
            <w:r w:rsidRPr="00B33134">
              <w:rPr>
                <w:rFonts w:ascii="Arial" w:eastAsia="Calibri" w:hAnsi="Arial" w:cs="Arial"/>
                <w:lang w:eastAsia="en-US"/>
              </w:rPr>
              <w:t>3.</w:t>
            </w:r>
          </w:p>
        </w:tc>
        <w:tc>
          <w:tcPr>
            <w:tcW w:w="2552" w:type="dxa"/>
            <w:vMerge w:val="restart"/>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Увеличение охвата услугами/доступа к услугам </w:t>
            </w:r>
          </w:p>
        </w:tc>
        <w:tc>
          <w:tcPr>
            <w:tcW w:w="178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Процесс</w:t>
            </w:r>
          </w:p>
        </w:tc>
        <w:tc>
          <w:tcPr>
            <w:tcW w:w="515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Информационная кампания для потребителей муниципальных услуг в социальной сфере (далее – потребитель услуг) и исполнителей услуг</w:t>
            </w:r>
          </w:p>
        </w:tc>
        <w:tc>
          <w:tcPr>
            <w:tcW w:w="1545"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rsidR="00346618" w:rsidRPr="00B33134" w:rsidRDefault="00346618" w:rsidP="00EB41C6">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rPr>
          <w:trHeight w:val="735"/>
        </w:trPr>
        <w:tc>
          <w:tcPr>
            <w:tcW w:w="680" w:type="dxa"/>
            <w:vMerge/>
          </w:tcPr>
          <w:p w:rsidR="00346618" w:rsidRPr="00B33134" w:rsidRDefault="00346618" w:rsidP="00EB41C6">
            <w:pPr>
              <w:spacing w:line="256" w:lineRule="auto"/>
              <w:rPr>
                <w:rFonts w:ascii="Arial" w:eastAsia="Calibri" w:hAnsi="Arial" w:cs="Arial"/>
                <w:lang w:eastAsia="en-US"/>
              </w:rPr>
            </w:pPr>
          </w:p>
        </w:tc>
        <w:tc>
          <w:tcPr>
            <w:tcW w:w="2552" w:type="dxa"/>
            <w:vMerge/>
          </w:tcPr>
          <w:p w:rsidR="00346618" w:rsidRPr="00B33134" w:rsidRDefault="00346618" w:rsidP="00EB41C6">
            <w:pPr>
              <w:spacing w:line="256" w:lineRule="auto"/>
              <w:rPr>
                <w:rFonts w:ascii="Arial" w:eastAsia="Calibri" w:hAnsi="Arial" w:cs="Arial"/>
                <w:lang w:eastAsia="en-US"/>
              </w:rPr>
            </w:pPr>
          </w:p>
        </w:tc>
        <w:tc>
          <w:tcPr>
            <w:tcW w:w="1788" w:type="dxa"/>
            <w:vMerge w:val="restart"/>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 xml:space="preserve">Промежуточный результат </w:t>
            </w:r>
          </w:p>
        </w:tc>
        <w:tc>
          <w:tcPr>
            <w:tcW w:w="515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545"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rsidR="00346618" w:rsidRPr="00B33134" w:rsidRDefault="00346618" w:rsidP="00EB41C6">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rPr>
          <w:trHeight w:val="735"/>
        </w:trPr>
        <w:tc>
          <w:tcPr>
            <w:tcW w:w="680" w:type="dxa"/>
            <w:vMerge/>
          </w:tcPr>
          <w:p w:rsidR="00346618" w:rsidRPr="00B33134" w:rsidRDefault="00346618" w:rsidP="00EB41C6">
            <w:pPr>
              <w:spacing w:line="256" w:lineRule="auto"/>
              <w:rPr>
                <w:rFonts w:ascii="Arial" w:eastAsia="Calibri" w:hAnsi="Arial" w:cs="Arial"/>
                <w:lang w:eastAsia="en-US"/>
              </w:rPr>
            </w:pPr>
          </w:p>
        </w:tc>
        <w:tc>
          <w:tcPr>
            <w:tcW w:w="2552" w:type="dxa"/>
            <w:vMerge/>
          </w:tcPr>
          <w:p w:rsidR="00346618" w:rsidRPr="00B33134" w:rsidRDefault="00346618" w:rsidP="00EB41C6">
            <w:pPr>
              <w:spacing w:line="256" w:lineRule="auto"/>
              <w:rPr>
                <w:rFonts w:ascii="Arial" w:eastAsia="Calibri" w:hAnsi="Arial" w:cs="Arial"/>
                <w:lang w:eastAsia="en-US"/>
              </w:rPr>
            </w:pPr>
          </w:p>
        </w:tc>
        <w:tc>
          <w:tcPr>
            <w:tcW w:w="1788" w:type="dxa"/>
            <w:vMerge/>
          </w:tcPr>
          <w:p w:rsidR="00346618" w:rsidRPr="00B33134" w:rsidRDefault="00346618" w:rsidP="00EB41C6">
            <w:pPr>
              <w:spacing w:line="256" w:lineRule="auto"/>
              <w:jc w:val="both"/>
              <w:rPr>
                <w:rFonts w:ascii="Arial" w:eastAsia="Calibri" w:hAnsi="Arial" w:cs="Arial"/>
                <w:lang w:eastAsia="en-US"/>
              </w:rPr>
            </w:pPr>
          </w:p>
        </w:tc>
        <w:tc>
          <w:tcPr>
            <w:tcW w:w="515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 xml:space="preserve">из них количество юридических лиц, не являющихся государственными или муниципальными учреждениями, </w:t>
            </w:r>
            <w:r w:rsidRPr="00B33134">
              <w:rPr>
                <w:rFonts w:ascii="Arial" w:eastAsia="Calibri" w:hAnsi="Arial" w:cs="Arial"/>
                <w:lang w:eastAsia="en-US"/>
              </w:rPr>
              <w:lastRenderedPageBreak/>
              <w:t xml:space="preserve">индивидуальных предпринимателей, физических лиц – производителей товаров, работ, услуг,  единиц </w:t>
            </w:r>
          </w:p>
        </w:tc>
        <w:tc>
          <w:tcPr>
            <w:tcW w:w="1545"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lastRenderedPageBreak/>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rsidR="00346618" w:rsidRPr="00B33134" w:rsidRDefault="00346618" w:rsidP="00EB41C6">
            <w:pPr>
              <w:spacing w:line="256" w:lineRule="auto"/>
              <w:jc w:val="center"/>
              <w:rPr>
                <w:rFonts w:ascii="Arial" w:eastAsia="Calibri" w:hAnsi="Arial" w:cs="Arial"/>
                <w:lang w:eastAsia="en-US"/>
              </w:rPr>
            </w:pPr>
            <w:r w:rsidRPr="00B33134">
              <w:rPr>
                <w:rFonts w:ascii="Arial" w:hAnsi="Arial" w:cs="Arial"/>
                <w:lang w:eastAsia="en-US"/>
              </w:rPr>
              <w:t xml:space="preserve">Отдел образования администрации </w:t>
            </w:r>
            <w:r w:rsidRPr="00B33134">
              <w:rPr>
                <w:rFonts w:ascii="Arial" w:hAnsi="Arial" w:cs="Arial"/>
                <w:lang w:eastAsia="en-US"/>
              </w:rPr>
              <w:lastRenderedPageBreak/>
              <w:t>Большеулуйского района</w:t>
            </w:r>
          </w:p>
        </w:tc>
      </w:tr>
      <w:tr w:rsidR="00346618" w:rsidRPr="00B33134" w:rsidTr="00EB41C6">
        <w:tc>
          <w:tcPr>
            <w:tcW w:w="680" w:type="dxa"/>
            <w:vMerge/>
          </w:tcPr>
          <w:p w:rsidR="00346618" w:rsidRPr="00B33134" w:rsidRDefault="00346618" w:rsidP="00EB41C6">
            <w:pPr>
              <w:spacing w:line="256" w:lineRule="auto"/>
              <w:rPr>
                <w:rFonts w:ascii="Arial" w:eastAsia="Calibri" w:hAnsi="Arial" w:cs="Arial"/>
                <w:lang w:eastAsia="en-US"/>
              </w:rPr>
            </w:pPr>
          </w:p>
        </w:tc>
        <w:tc>
          <w:tcPr>
            <w:tcW w:w="2552" w:type="dxa"/>
            <w:vMerge/>
          </w:tcPr>
          <w:p w:rsidR="00346618" w:rsidRPr="00B33134" w:rsidRDefault="00346618" w:rsidP="00EB41C6">
            <w:pPr>
              <w:spacing w:line="256" w:lineRule="auto"/>
              <w:rPr>
                <w:rFonts w:ascii="Arial" w:eastAsia="Calibri" w:hAnsi="Arial" w:cs="Arial"/>
                <w:lang w:eastAsia="en-US"/>
              </w:rPr>
            </w:pPr>
          </w:p>
        </w:tc>
        <w:tc>
          <w:tcPr>
            <w:tcW w:w="1788" w:type="dxa"/>
            <w:vMerge w:val="restart"/>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 xml:space="preserve">Итоговый результат </w:t>
            </w:r>
          </w:p>
        </w:tc>
        <w:tc>
          <w:tcPr>
            <w:tcW w:w="515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 xml:space="preserve">Общее количество потребителей муниципальных услуг в социальной сфере, выбранных для апробации, человек </w:t>
            </w:r>
          </w:p>
        </w:tc>
        <w:tc>
          <w:tcPr>
            <w:tcW w:w="1545"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rsidR="00346618" w:rsidRPr="00B33134" w:rsidRDefault="00346618" w:rsidP="00EB41C6">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680" w:type="dxa"/>
            <w:vMerge/>
          </w:tcPr>
          <w:p w:rsidR="00346618" w:rsidRPr="00B33134" w:rsidRDefault="00346618" w:rsidP="00EB41C6">
            <w:pPr>
              <w:spacing w:line="256" w:lineRule="auto"/>
              <w:rPr>
                <w:rFonts w:ascii="Arial" w:eastAsia="Calibri" w:hAnsi="Arial" w:cs="Arial"/>
                <w:lang w:eastAsia="en-US"/>
              </w:rPr>
            </w:pPr>
          </w:p>
        </w:tc>
        <w:tc>
          <w:tcPr>
            <w:tcW w:w="2552" w:type="dxa"/>
            <w:vMerge/>
          </w:tcPr>
          <w:p w:rsidR="00346618" w:rsidRPr="00B33134" w:rsidRDefault="00346618" w:rsidP="00EB41C6">
            <w:pPr>
              <w:spacing w:line="256" w:lineRule="auto"/>
              <w:rPr>
                <w:rFonts w:ascii="Arial" w:eastAsia="Calibri" w:hAnsi="Arial" w:cs="Arial"/>
                <w:lang w:eastAsia="en-US"/>
              </w:rPr>
            </w:pPr>
          </w:p>
        </w:tc>
        <w:tc>
          <w:tcPr>
            <w:tcW w:w="1788" w:type="dxa"/>
            <w:vMerge/>
          </w:tcPr>
          <w:p w:rsidR="00346618" w:rsidRPr="00B33134" w:rsidRDefault="00346618" w:rsidP="00EB41C6">
            <w:pPr>
              <w:spacing w:line="256" w:lineRule="auto"/>
              <w:jc w:val="both"/>
              <w:rPr>
                <w:rFonts w:ascii="Arial" w:eastAsia="Calibri" w:hAnsi="Arial" w:cs="Arial"/>
                <w:lang w:eastAsia="en-US"/>
              </w:rPr>
            </w:pPr>
          </w:p>
        </w:tc>
        <w:tc>
          <w:tcPr>
            <w:tcW w:w="515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или муниципальными учреждениями, человек</w:t>
            </w:r>
          </w:p>
        </w:tc>
        <w:tc>
          <w:tcPr>
            <w:tcW w:w="1545"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rsidR="00346618" w:rsidRPr="00B33134" w:rsidRDefault="00346618" w:rsidP="00EB41C6">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680" w:type="dxa"/>
            <w:vMerge w:val="restart"/>
          </w:tcPr>
          <w:p w:rsidR="00346618" w:rsidRPr="00B33134" w:rsidRDefault="00346618" w:rsidP="00EB41C6">
            <w:pPr>
              <w:spacing w:line="256" w:lineRule="auto"/>
              <w:jc w:val="center"/>
              <w:rPr>
                <w:rFonts w:ascii="Arial" w:eastAsia="Calibri" w:hAnsi="Arial" w:cs="Arial"/>
                <w:lang w:eastAsia="en-US"/>
              </w:rPr>
            </w:pPr>
            <w:r w:rsidRPr="00B33134">
              <w:rPr>
                <w:rFonts w:ascii="Arial" w:eastAsia="Calibri" w:hAnsi="Arial" w:cs="Arial"/>
                <w:lang w:eastAsia="en-US"/>
              </w:rPr>
              <w:t>4.</w:t>
            </w:r>
          </w:p>
        </w:tc>
        <w:tc>
          <w:tcPr>
            <w:tcW w:w="2552" w:type="dxa"/>
            <w:vMerge w:val="restart"/>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Повышение качества оказанных услуг </w:t>
            </w:r>
          </w:p>
        </w:tc>
        <w:tc>
          <w:tcPr>
            <w:tcW w:w="178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Процесс</w:t>
            </w:r>
          </w:p>
        </w:tc>
        <w:tc>
          <w:tcPr>
            <w:tcW w:w="515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545"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rsidR="00346618" w:rsidRPr="00B33134" w:rsidRDefault="00346618" w:rsidP="00EB41C6">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680" w:type="dxa"/>
            <w:vMerge/>
          </w:tcPr>
          <w:p w:rsidR="00346618" w:rsidRPr="00B33134" w:rsidRDefault="00346618" w:rsidP="00EB41C6">
            <w:pPr>
              <w:spacing w:line="256" w:lineRule="auto"/>
              <w:rPr>
                <w:rFonts w:ascii="Arial" w:eastAsia="Calibri" w:hAnsi="Arial" w:cs="Arial"/>
                <w:lang w:eastAsia="en-US"/>
              </w:rPr>
            </w:pPr>
          </w:p>
        </w:tc>
        <w:tc>
          <w:tcPr>
            <w:tcW w:w="2552" w:type="dxa"/>
            <w:vMerge/>
          </w:tcPr>
          <w:p w:rsidR="00346618" w:rsidRPr="00B33134" w:rsidRDefault="00346618" w:rsidP="00EB41C6">
            <w:pPr>
              <w:spacing w:line="256" w:lineRule="auto"/>
              <w:rPr>
                <w:rFonts w:ascii="Arial" w:eastAsia="Calibri" w:hAnsi="Arial" w:cs="Arial"/>
                <w:lang w:eastAsia="en-US"/>
              </w:rPr>
            </w:pPr>
          </w:p>
        </w:tc>
        <w:tc>
          <w:tcPr>
            <w:tcW w:w="178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 xml:space="preserve">Процесс </w:t>
            </w:r>
          </w:p>
        </w:tc>
        <w:tc>
          <w:tcPr>
            <w:tcW w:w="515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Создание системы мониторинга и оценки</w:t>
            </w:r>
            <w:r w:rsidRPr="00B33134">
              <w:rPr>
                <w:rFonts w:ascii="Arial" w:eastAsia="Calibri" w:hAnsi="Arial" w:cs="Arial"/>
                <w:lang w:eastAsia="en-US"/>
              </w:rPr>
              <w:br/>
              <w:t xml:space="preserve"> (в т. ч. информационной системы при наличии возможности) качества оказания муниципальных услуг в социальной сфере, выбранных для апробации</w:t>
            </w:r>
          </w:p>
        </w:tc>
        <w:tc>
          <w:tcPr>
            <w:tcW w:w="1545"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rsidR="00346618" w:rsidRPr="00B33134" w:rsidRDefault="00346618" w:rsidP="00EB41C6">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680" w:type="dxa"/>
            <w:vMerge/>
          </w:tcPr>
          <w:p w:rsidR="00346618" w:rsidRPr="00B33134" w:rsidRDefault="00346618" w:rsidP="00EB41C6">
            <w:pPr>
              <w:spacing w:line="256" w:lineRule="auto"/>
              <w:rPr>
                <w:rFonts w:ascii="Arial" w:eastAsia="Calibri" w:hAnsi="Arial" w:cs="Arial"/>
                <w:lang w:eastAsia="en-US"/>
              </w:rPr>
            </w:pPr>
          </w:p>
        </w:tc>
        <w:tc>
          <w:tcPr>
            <w:tcW w:w="2552" w:type="dxa"/>
            <w:vMerge/>
          </w:tcPr>
          <w:p w:rsidR="00346618" w:rsidRPr="00B33134" w:rsidRDefault="00346618" w:rsidP="00EB41C6">
            <w:pPr>
              <w:spacing w:line="256" w:lineRule="auto"/>
              <w:rPr>
                <w:rFonts w:ascii="Arial" w:eastAsia="Calibri" w:hAnsi="Arial" w:cs="Arial"/>
                <w:lang w:eastAsia="en-US"/>
              </w:rPr>
            </w:pPr>
          </w:p>
        </w:tc>
        <w:tc>
          <w:tcPr>
            <w:tcW w:w="178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Процесс</w:t>
            </w:r>
          </w:p>
        </w:tc>
        <w:tc>
          <w:tcPr>
            <w:tcW w:w="515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 xml:space="preserve">Наличие в органе местного самоуправления муниципального образования, осуществляющем регулирование оказания </w:t>
            </w:r>
            <w:r w:rsidRPr="00B33134">
              <w:rPr>
                <w:rFonts w:ascii="Arial" w:eastAsia="Calibri" w:hAnsi="Arial" w:cs="Arial"/>
                <w:lang w:eastAsia="en-US"/>
              </w:rPr>
              <w:lastRenderedPageBreak/>
              <w:t xml:space="preserve">муниципальных услуг в социальной сфере, выбранных для апробации, структурного подразделения, осуществляющего мониториг оказания таких услуг в соответствии со стандартом (порядком) их оказания </w:t>
            </w:r>
            <w:r w:rsidRPr="00B33134">
              <w:rPr>
                <w:rFonts w:ascii="Arial" w:eastAsia="Calibri" w:hAnsi="Arial" w:cs="Arial"/>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45"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lastRenderedPageBreak/>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rsidR="00346618" w:rsidRPr="00B33134" w:rsidRDefault="00346618" w:rsidP="00EB41C6">
            <w:pPr>
              <w:spacing w:line="256" w:lineRule="auto"/>
              <w:jc w:val="center"/>
              <w:rPr>
                <w:rFonts w:ascii="Arial" w:eastAsia="Calibri" w:hAnsi="Arial" w:cs="Arial"/>
                <w:lang w:eastAsia="en-US"/>
              </w:rPr>
            </w:pPr>
            <w:r w:rsidRPr="00B33134">
              <w:rPr>
                <w:rFonts w:ascii="Arial" w:hAnsi="Arial" w:cs="Arial"/>
                <w:lang w:eastAsia="en-US"/>
              </w:rPr>
              <w:t xml:space="preserve">Отдел образования администрации </w:t>
            </w:r>
            <w:r w:rsidRPr="00B33134">
              <w:rPr>
                <w:rFonts w:ascii="Arial" w:hAnsi="Arial" w:cs="Arial"/>
                <w:lang w:eastAsia="en-US"/>
              </w:rPr>
              <w:lastRenderedPageBreak/>
              <w:t>Большеулуйского района</w:t>
            </w:r>
          </w:p>
        </w:tc>
      </w:tr>
      <w:tr w:rsidR="00346618" w:rsidRPr="00B33134" w:rsidTr="00EB41C6">
        <w:tc>
          <w:tcPr>
            <w:tcW w:w="680" w:type="dxa"/>
            <w:vMerge/>
          </w:tcPr>
          <w:p w:rsidR="00346618" w:rsidRPr="00B33134" w:rsidRDefault="00346618" w:rsidP="00EB41C6">
            <w:pPr>
              <w:spacing w:line="256" w:lineRule="auto"/>
              <w:rPr>
                <w:rFonts w:ascii="Arial" w:eastAsia="Calibri" w:hAnsi="Arial" w:cs="Arial"/>
                <w:lang w:eastAsia="en-US"/>
              </w:rPr>
            </w:pPr>
          </w:p>
        </w:tc>
        <w:tc>
          <w:tcPr>
            <w:tcW w:w="2552" w:type="dxa"/>
            <w:vMerge/>
          </w:tcPr>
          <w:p w:rsidR="00346618" w:rsidRPr="00B33134" w:rsidRDefault="00346618" w:rsidP="00EB41C6">
            <w:pPr>
              <w:spacing w:line="256" w:lineRule="auto"/>
              <w:rPr>
                <w:rFonts w:ascii="Arial" w:eastAsia="Calibri" w:hAnsi="Arial" w:cs="Arial"/>
                <w:lang w:eastAsia="en-US"/>
              </w:rPr>
            </w:pPr>
          </w:p>
        </w:tc>
        <w:tc>
          <w:tcPr>
            <w:tcW w:w="178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 xml:space="preserve">Промежуточный результат </w:t>
            </w:r>
          </w:p>
        </w:tc>
        <w:tc>
          <w:tcPr>
            <w:tcW w:w="515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545"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rsidR="00346618" w:rsidRPr="00B33134" w:rsidRDefault="00346618" w:rsidP="00EB41C6">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680" w:type="dxa"/>
            <w:vMerge/>
          </w:tcPr>
          <w:p w:rsidR="00346618" w:rsidRPr="00B33134" w:rsidRDefault="00346618" w:rsidP="00EB41C6">
            <w:pPr>
              <w:spacing w:line="256" w:lineRule="auto"/>
              <w:rPr>
                <w:rFonts w:ascii="Arial" w:eastAsia="Calibri" w:hAnsi="Arial" w:cs="Arial"/>
                <w:lang w:eastAsia="en-US"/>
              </w:rPr>
            </w:pPr>
          </w:p>
        </w:tc>
        <w:tc>
          <w:tcPr>
            <w:tcW w:w="2552" w:type="dxa"/>
            <w:vMerge/>
          </w:tcPr>
          <w:p w:rsidR="00346618" w:rsidRPr="00B33134" w:rsidRDefault="00346618" w:rsidP="00EB41C6">
            <w:pPr>
              <w:spacing w:line="256" w:lineRule="auto"/>
              <w:rPr>
                <w:rFonts w:ascii="Arial" w:eastAsia="Calibri" w:hAnsi="Arial" w:cs="Arial"/>
                <w:lang w:eastAsia="en-US"/>
              </w:rPr>
            </w:pPr>
          </w:p>
        </w:tc>
        <w:tc>
          <w:tcPr>
            <w:tcW w:w="178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 xml:space="preserve">Итоговый результат </w:t>
            </w:r>
          </w:p>
        </w:tc>
        <w:tc>
          <w:tcPr>
            <w:tcW w:w="515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45"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rsidR="00346618" w:rsidRPr="00B33134" w:rsidRDefault="00346618" w:rsidP="00EB41C6">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680" w:type="dxa"/>
            <w:vMerge w:val="restart"/>
          </w:tcPr>
          <w:p w:rsidR="00346618" w:rsidRPr="00B33134" w:rsidRDefault="00346618" w:rsidP="00EB41C6">
            <w:pPr>
              <w:spacing w:line="256" w:lineRule="auto"/>
              <w:jc w:val="center"/>
              <w:rPr>
                <w:rFonts w:ascii="Arial" w:eastAsia="Calibri" w:hAnsi="Arial" w:cs="Arial"/>
                <w:lang w:eastAsia="en-US"/>
              </w:rPr>
            </w:pPr>
            <w:r w:rsidRPr="00B33134">
              <w:rPr>
                <w:rFonts w:ascii="Arial" w:eastAsia="Calibri" w:hAnsi="Arial" w:cs="Arial"/>
                <w:lang w:eastAsia="en-US"/>
              </w:rPr>
              <w:lastRenderedPageBreak/>
              <w:t>5.</w:t>
            </w:r>
          </w:p>
        </w:tc>
        <w:tc>
          <w:tcPr>
            <w:tcW w:w="2552" w:type="dxa"/>
            <w:vMerge w:val="restart"/>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Рост удовлетворенности граждан оказанием муниципальных услуг в социальной сфере</w:t>
            </w:r>
          </w:p>
        </w:tc>
        <w:tc>
          <w:tcPr>
            <w:tcW w:w="178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Процесс</w:t>
            </w:r>
          </w:p>
        </w:tc>
        <w:tc>
          <w:tcPr>
            <w:tcW w:w="515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545"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rsidR="00346618" w:rsidRPr="00B33134" w:rsidRDefault="00346618" w:rsidP="00EB41C6">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c>
          <w:tcPr>
            <w:tcW w:w="680" w:type="dxa"/>
            <w:vMerge/>
          </w:tcPr>
          <w:p w:rsidR="00346618" w:rsidRPr="00B33134" w:rsidRDefault="00346618" w:rsidP="00EB41C6">
            <w:pPr>
              <w:spacing w:line="256" w:lineRule="auto"/>
              <w:rPr>
                <w:rFonts w:ascii="Arial" w:eastAsia="Calibri" w:hAnsi="Arial" w:cs="Arial"/>
                <w:lang w:eastAsia="en-US"/>
              </w:rPr>
            </w:pPr>
          </w:p>
        </w:tc>
        <w:tc>
          <w:tcPr>
            <w:tcW w:w="2552" w:type="dxa"/>
            <w:vMerge/>
          </w:tcPr>
          <w:p w:rsidR="00346618" w:rsidRPr="00B33134" w:rsidRDefault="00346618" w:rsidP="00EB41C6">
            <w:pPr>
              <w:spacing w:line="256" w:lineRule="auto"/>
              <w:jc w:val="both"/>
              <w:rPr>
                <w:rFonts w:ascii="Arial" w:eastAsia="Calibri" w:hAnsi="Arial" w:cs="Arial"/>
                <w:lang w:eastAsia="en-US"/>
              </w:rPr>
            </w:pPr>
          </w:p>
        </w:tc>
        <w:tc>
          <w:tcPr>
            <w:tcW w:w="178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 xml:space="preserve">Промежуточный результат </w:t>
            </w:r>
          </w:p>
        </w:tc>
        <w:tc>
          <w:tcPr>
            <w:tcW w:w="515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tc>
        <w:tc>
          <w:tcPr>
            <w:tcW w:w="1545"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rsidR="00346618" w:rsidRPr="00B33134" w:rsidRDefault="00346618" w:rsidP="00EB41C6">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346618" w:rsidRPr="00B33134" w:rsidTr="00EB41C6">
        <w:trPr>
          <w:trHeight w:val="504"/>
        </w:trPr>
        <w:tc>
          <w:tcPr>
            <w:tcW w:w="680" w:type="dxa"/>
            <w:vMerge/>
          </w:tcPr>
          <w:p w:rsidR="00346618" w:rsidRPr="00B33134" w:rsidRDefault="00346618" w:rsidP="00EB41C6">
            <w:pPr>
              <w:spacing w:line="256" w:lineRule="auto"/>
              <w:rPr>
                <w:rFonts w:ascii="Arial" w:eastAsia="Calibri" w:hAnsi="Arial" w:cs="Arial"/>
                <w:lang w:eastAsia="en-US"/>
              </w:rPr>
            </w:pPr>
          </w:p>
        </w:tc>
        <w:tc>
          <w:tcPr>
            <w:tcW w:w="2552" w:type="dxa"/>
            <w:vMerge/>
          </w:tcPr>
          <w:p w:rsidR="00346618" w:rsidRPr="00B33134" w:rsidRDefault="00346618" w:rsidP="00EB41C6">
            <w:pPr>
              <w:spacing w:line="256" w:lineRule="auto"/>
              <w:jc w:val="both"/>
              <w:rPr>
                <w:rFonts w:ascii="Arial" w:eastAsia="Calibri" w:hAnsi="Arial" w:cs="Arial"/>
                <w:lang w:eastAsia="en-US"/>
              </w:rPr>
            </w:pPr>
          </w:p>
        </w:tc>
        <w:tc>
          <w:tcPr>
            <w:tcW w:w="178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 xml:space="preserve">Итоговый результат </w:t>
            </w:r>
          </w:p>
        </w:tc>
        <w:tc>
          <w:tcPr>
            <w:tcW w:w="5158" w:type="dxa"/>
          </w:tcPr>
          <w:p w:rsidR="00346618" w:rsidRPr="00B33134" w:rsidRDefault="00346618" w:rsidP="00EB41C6">
            <w:pPr>
              <w:spacing w:line="256" w:lineRule="auto"/>
              <w:jc w:val="both"/>
              <w:rPr>
                <w:rFonts w:ascii="Arial" w:eastAsia="Calibri" w:hAnsi="Arial" w:cs="Arial"/>
                <w:lang w:eastAsia="en-US"/>
              </w:rPr>
            </w:pPr>
            <w:r w:rsidRPr="00B33134">
              <w:rPr>
                <w:rFonts w:ascii="Arial" w:eastAsia="Calibri" w:hAnsi="Arial" w:cs="Arial"/>
                <w:lang w:eastAsia="en-US"/>
              </w:rPr>
              <w:t>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45"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rsidR="00346618" w:rsidRPr="00B33134" w:rsidRDefault="00346618" w:rsidP="00EB41C6">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rsidR="00346618" w:rsidRPr="00B33134" w:rsidRDefault="00346618" w:rsidP="00EB41C6">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bl>
    <w:p w:rsidR="00346618" w:rsidRPr="00B33134" w:rsidRDefault="00346618" w:rsidP="00346618">
      <w:pPr>
        <w:spacing w:after="160" w:line="259" w:lineRule="auto"/>
        <w:ind w:right="-881"/>
        <w:jc w:val="right"/>
        <w:rPr>
          <w:rFonts w:ascii="Arial" w:eastAsia="Calibri" w:hAnsi="Arial" w:cs="Arial"/>
          <w:lang w:eastAsia="en-US"/>
        </w:rPr>
      </w:pPr>
    </w:p>
    <w:p w:rsidR="00346618" w:rsidRPr="00B33134" w:rsidRDefault="00346618" w:rsidP="00346618">
      <w:pPr>
        <w:spacing w:after="160" w:line="259" w:lineRule="auto"/>
        <w:rPr>
          <w:rFonts w:ascii="Arial" w:hAnsi="Arial" w:cs="Arial"/>
          <w:lang w:eastAsia="en-US"/>
        </w:rPr>
      </w:pPr>
    </w:p>
    <w:p w:rsidR="00346618" w:rsidRPr="00B33134" w:rsidRDefault="00346618" w:rsidP="00346618">
      <w:pPr>
        <w:pStyle w:val="1"/>
        <w:spacing w:before="0"/>
        <w:rPr>
          <w:rFonts w:ascii="Arial" w:hAnsi="Arial" w:cs="Arial"/>
          <w:b w:val="0"/>
          <w:color w:val="auto"/>
          <w:sz w:val="24"/>
          <w:szCs w:val="24"/>
        </w:rPr>
        <w:sectPr w:rsidR="00346618" w:rsidRPr="00B33134" w:rsidSect="000E75D6">
          <w:pgSz w:w="16838" w:h="11906" w:orient="landscape"/>
          <w:pgMar w:top="993" w:right="1134" w:bottom="851" w:left="1134" w:header="709" w:footer="709" w:gutter="0"/>
          <w:cols w:space="708"/>
          <w:docGrid w:linePitch="381"/>
        </w:sectPr>
      </w:pPr>
    </w:p>
    <w:p w:rsidR="00346618" w:rsidRPr="00B33134" w:rsidRDefault="00346618" w:rsidP="00346618">
      <w:pPr>
        <w:tabs>
          <w:tab w:val="left" w:pos="-6379"/>
        </w:tabs>
        <w:spacing w:line="360" w:lineRule="exact"/>
        <w:ind w:left="5670"/>
        <w:rPr>
          <w:rFonts w:ascii="Arial" w:hAnsi="Arial" w:cs="Arial"/>
          <w:bCs/>
        </w:rPr>
      </w:pPr>
      <w:r w:rsidRPr="00B33134">
        <w:rPr>
          <w:rFonts w:ascii="Arial" w:hAnsi="Arial" w:cs="Arial"/>
          <w:bCs/>
        </w:rPr>
        <w:lastRenderedPageBreak/>
        <w:t xml:space="preserve">Приложение № 4 </w:t>
      </w:r>
    </w:p>
    <w:p w:rsidR="00346618" w:rsidRPr="00B33134" w:rsidRDefault="00346618" w:rsidP="00346618">
      <w:pPr>
        <w:tabs>
          <w:tab w:val="left" w:pos="-6379"/>
        </w:tabs>
        <w:spacing w:line="360" w:lineRule="exact"/>
        <w:ind w:left="5670"/>
        <w:rPr>
          <w:rFonts w:ascii="Arial" w:hAnsi="Arial" w:cs="Arial"/>
          <w:bCs/>
        </w:rPr>
      </w:pPr>
      <w:r w:rsidRPr="00B33134">
        <w:rPr>
          <w:rFonts w:ascii="Arial" w:hAnsi="Arial" w:cs="Arial"/>
          <w:bCs/>
        </w:rPr>
        <w:t>к постановлению администрации Большеулуйского района</w:t>
      </w:r>
    </w:p>
    <w:p w:rsidR="00346618" w:rsidRPr="00B33134" w:rsidRDefault="00346618" w:rsidP="00346618">
      <w:pPr>
        <w:tabs>
          <w:tab w:val="left" w:pos="-6379"/>
        </w:tabs>
        <w:spacing w:line="360" w:lineRule="exact"/>
        <w:ind w:left="5670"/>
        <w:rPr>
          <w:rFonts w:ascii="Arial" w:hAnsi="Arial" w:cs="Arial"/>
          <w:b/>
        </w:rPr>
      </w:pPr>
      <w:r>
        <w:rPr>
          <w:rFonts w:ascii="Arial" w:hAnsi="Arial" w:cs="Arial"/>
          <w:bCs/>
        </w:rPr>
        <w:t xml:space="preserve">от </w:t>
      </w:r>
      <w:r w:rsidRPr="00B33134">
        <w:rPr>
          <w:rFonts w:ascii="Arial" w:hAnsi="Arial" w:cs="Arial"/>
          <w:bCs/>
        </w:rPr>
        <w:t>05.05.2023 № 76-п</w:t>
      </w:r>
    </w:p>
    <w:p w:rsidR="00346618" w:rsidRPr="00B33134" w:rsidRDefault="00346618" w:rsidP="00346618">
      <w:pPr>
        <w:tabs>
          <w:tab w:val="left" w:pos="709"/>
        </w:tabs>
        <w:spacing w:line="360" w:lineRule="exact"/>
        <w:jc w:val="center"/>
        <w:rPr>
          <w:rFonts w:ascii="Arial" w:hAnsi="Arial" w:cs="Arial"/>
          <w:b/>
        </w:rPr>
      </w:pPr>
    </w:p>
    <w:p w:rsidR="00346618" w:rsidRPr="00B33134" w:rsidRDefault="00346618" w:rsidP="00346618">
      <w:pPr>
        <w:tabs>
          <w:tab w:val="left" w:pos="709"/>
        </w:tabs>
        <w:spacing w:line="360" w:lineRule="exact"/>
        <w:jc w:val="center"/>
        <w:rPr>
          <w:rFonts w:ascii="Arial" w:hAnsi="Arial" w:cs="Arial"/>
          <w:b/>
        </w:rPr>
      </w:pPr>
      <w:r w:rsidRPr="00B33134">
        <w:rPr>
          <w:rFonts w:ascii="Arial" w:hAnsi="Arial" w:cs="Arial"/>
          <w:b/>
        </w:rPr>
        <w:t>ПОЛОЖЕНИЕ</w:t>
      </w:r>
    </w:p>
    <w:p w:rsidR="00346618" w:rsidRPr="00B33134" w:rsidRDefault="00346618" w:rsidP="00346618">
      <w:pPr>
        <w:tabs>
          <w:tab w:val="left" w:pos="709"/>
        </w:tabs>
        <w:spacing w:line="360" w:lineRule="exact"/>
        <w:jc w:val="center"/>
        <w:rPr>
          <w:rFonts w:ascii="Arial" w:hAnsi="Arial" w:cs="Arial"/>
          <w:b/>
        </w:rPr>
      </w:pPr>
      <w:r w:rsidRPr="00B33134">
        <w:rPr>
          <w:rFonts w:ascii="Arial" w:hAnsi="Arial" w:cs="Arial"/>
          <w:b/>
        </w:rPr>
        <w:t xml:space="preserve">о рабочей группе по организации оказания </w:t>
      </w:r>
      <w:r w:rsidRPr="00B33134">
        <w:rPr>
          <w:rFonts w:ascii="Arial" w:hAnsi="Arial" w:cs="Arial"/>
          <w:b/>
          <w:spacing w:val="-1"/>
          <w:w w:val="105"/>
        </w:rPr>
        <w:t>муниципальных</w:t>
      </w:r>
      <w:r w:rsidRPr="00B33134">
        <w:rPr>
          <w:rFonts w:ascii="Arial" w:hAnsi="Arial" w:cs="Arial"/>
          <w:b/>
          <w:spacing w:val="-16"/>
          <w:w w:val="105"/>
        </w:rPr>
        <w:t xml:space="preserve"> </w:t>
      </w:r>
      <w:r w:rsidRPr="00B33134">
        <w:rPr>
          <w:rFonts w:ascii="Arial" w:hAnsi="Arial" w:cs="Arial"/>
          <w:b/>
        </w:rPr>
        <w:t>услуг в социальной сфере на территории Большеулуйского района</w:t>
      </w:r>
    </w:p>
    <w:p w:rsidR="00346618" w:rsidRPr="00B33134" w:rsidRDefault="00346618" w:rsidP="00346618">
      <w:pPr>
        <w:tabs>
          <w:tab w:val="left" w:pos="709"/>
        </w:tabs>
        <w:spacing w:line="360" w:lineRule="exact"/>
        <w:rPr>
          <w:rFonts w:ascii="Arial" w:hAnsi="Arial" w:cs="Arial"/>
          <w:b/>
        </w:rPr>
      </w:pPr>
    </w:p>
    <w:p w:rsidR="00346618" w:rsidRPr="00B33134" w:rsidRDefault="00346618" w:rsidP="00346618">
      <w:pPr>
        <w:tabs>
          <w:tab w:val="left" w:pos="709"/>
        </w:tabs>
        <w:spacing w:line="360" w:lineRule="exact"/>
        <w:jc w:val="center"/>
        <w:rPr>
          <w:rFonts w:ascii="Arial" w:hAnsi="Arial" w:cs="Arial"/>
        </w:rPr>
      </w:pPr>
      <w:r w:rsidRPr="00B33134">
        <w:rPr>
          <w:rFonts w:ascii="Arial" w:hAnsi="Arial" w:cs="Arial"/>
        </w:rPr>
        <w:t>1. Общие положения</w:t>
      </w:r>
    </w:p>
    <w:p w:rsidR="00346618" w:rsidRPr="00B33134" w:rsidRDefault="00346618" w:rsidP="00346618">
      <w:pPr>
        <w:pStyle w:val="a3"/>
        <w:spacing w:line="360" w:lineRule="exact"/>
        <w:ind w:left="0" w:firstLine="709"/>
        <w:jc w:val="both"/>
        <w:rPr>
          <w:rFonts w:ascii="Arial" w:hAnsi="Arial" w:cs="Arial"/>
        </w:rPr>
      </w:pP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 xml:space="preserve">1.1. Рабочая группа по организации оказания муниципальных услуг в социальной сфере на территории </w:t>
      </w:r>
      <w:r w:rsidRPr="00B33134">
        <w:rPr>
          <w:rFonts w:ascii="Arial" w:hAnsi="Arial" w:cs="Arial"/>
          <w:bCs/>
        </w:rPr>
        <w:t>Большеулуйского района</w:t>
      </w:r>
      <w:r w:rsidRPr="00B33134">
        <w:rPr>
          <w:rFonts w:ascii="Arial" w:hAnsi="Arial" w:cs="Arial"/>
        </w:rPr>
        <w:t xml:space="preserve"> (далее - рабочая группа) является коллегиальным совещательным органом </w:t>
      </w:r>
      <w:r w:rsidRPr="00B33134">
        <w:rPr>
          <w:rFonts w:ascii="Arial" w:hAnsi="Arial" w:cs="Arial"/>
        </w:rPr>
        <w:br/>
        <w:t>при администрации Большеулуйского района.</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 xml:space="preserve">1.2. Рабочая группа создана в целях обеспечения взаимодействия органов местного самоуправления </w:t>
      </w:r>
      <w:r w:rsidRPr="00B33134">
        <w:rPr>
          <w:rFonts w:ascii="Arial" w:hAnsi="Arial" w:cs="Arial"/>
          <w:bCs/>
        </w:rPr>
        <w:t>Большеулуйского района</w:t>
      </w:r>
      <w:r w:rsidRPr="00B33134">
        <w:rPr>
          <w:rFonts w:ascii="Arial" w:hAnsi="Arial" w:cs="Arial"/>
        </w:rPr>
        <w:t xml:space="preserve"> (далее - ОМСУ) при выработке предложений по формированию муниципального социального заказа в </w:t>
      </w:r>
      <w:r w:rsidRPr="00B33134">
        <w:rPr>
          <w:rFonts w:ascii="Arial" w:hAnsi="Arial" w:cs="Arial"/>
          <w:bCs/>
        </w:rPr>
        <w:t>Большеулуйском районе</w:t>
      </w:r>
      <w:r w:rsidRPr="00B33134">
        <w:rPr>
          <w:rFonts w:ascii="Arial" w:hAnsi="Arial" w:cs="Arial"/>
        </w:rPr>
        <w:t xml:space="preserve"> по </w:t>
      </w:r>
      <w:r w:rsidRPr="00B33134">
        <w:rPr>
          <w:rFonts w:ascii="Arial" w:hAnsi="Arial" w:cs="Arial"/>
          <w:bCs/>
        </w:rPr>
        <w:t xml:space="preserve">муниципальным </w:t>
      </w:r>
      <w:r w:rsidRPr="00B33134">
        <w:rPr>
          <w:rFonts w:ascii="Arial" w:hAnsi="Arial" w:cs="Arial"/>
        </w:rPr>
        <w:t xml:space="preserve">услугам, соответствующим направлениям деятельности, определенным </w:t>
      </w:r>
      <w:r w:rsidRPr="00B33134">
        <w:rPr>
          <w:rFonts w:ascii="Arial" w:hAnsi="Arial" w:cs="Arial"/>
        </w:rPr>
        <w:br/>
        <w:t xml:space="preserve">статьей 28 Федерального закона </w:t>
      </w:r>
      <w:r w:rsidRPr="00B33134">
        <w:rPr>
          <w:rFonts w:ascii="Arial" w:hAnsi="Arial" w:cs="Arial"/>
          <w:w w:val="105"/>
        </w:rPr>
        <w:t>от 13.07.2020 №</w:t>
      </w:r>
      <w:r w:rsidRPr="00B33134">
        <w:rPr>
          <w:rFonts w:ascii="Arial" w:hAnsi="Arial" w:cs="Arial"/>
          <w:spacing w:val="1"/>
          <w:w w:val="105"/>
        </w:rPr>
        <w:t xml:space="preserve"> </w:t>
      </w:r>
      <w:r w:rsidRPr="00B33134">
        <w:rPr>
          <w:rFonts w:ascii="Arial" w:hAnsi="Arial" w:cs="Arial"/>
          <w:w w:val="105"/>
        </w:rPr>
        <w:t>189-ФЗ</w:t>
      </w:r>
      <w:r w:rsidRPr="00B33134">
        <w:rPr>
          <w:rFonts w:ascii="Arial" w:hAnsi="Arial" w:cs="Arial"/>
          <w:spacing w:val="1"/>
          <w:w w:val="105"/>
        </w:rPr>
        <w:t xml:space="preserve"> </w:t>
      </w:r>
      <w:r w:rsidRPr="00B33134">
        <w:rPr>
          <w:rFonts w:ascii="Arial" w:hAnsi="Arial" w:cs="Arial"/>
          <w:w w:val="105"/>
        </w:rPr>
        <w:t>«О</w:t>
      </w:r>
      <w:r w:rsidRPr="00B33134">
        <w:rPr>
          <w:rFonts w:ascii="Arial" w:hAnsi="Arial" w:cs="Arial"/>
          <w:spacing w:val="1"/>
          <w:w w:val="105"/>
        </w:rPr>
        <w:t xml:space="preserve"> </w:t>
      </w:r>
      <w:r w:rsidRPr="00B33134">
        <w:rPr>
          <w:rFonts w:ascii="Arial" w:hAnsi="Arial" w:cs="Arial"/>
          <w:w w:val="105"/>
        </w:rPr>
        <w:t>государственном (муниципальном) социальном</w:t>
      </w:r>
      <w:r w:rsidRPr="00B33134">
        <w:rPr>
          <w:rFonts w:ascii="Arial" w:hAnsi="Arial" w:cs="Arial"/>
          <w:spacing w:val="1"/>
          <w:w w:val="105"/>
        </w:rPr>
        <w:t xml:space="preserve"> </w:t>
      </w:r>
      <w:r w:rsidRPr="00B33134">
        <w:rPr>
          <w:rFonts w:ascii="Arial" w:hAnsi="Arial" w:cs="Arial"/>
          <w:w w:val="105"/>
        </w:rPr>
        <w:t>заказе</w:t>
      </w:r>
      <w:r w:rsidRPr="00B33134">
        <w:rPr>
          <w:rFonts w:ascii="Arial" w:hAnsi="Arial" w:cs="Arial"/>
          <w:spacing w:val="1"/>
          <w:w w:val="105"/>
        </w:rPr>
        <w:t xml:space="preserve"> </w:t>
      </w:r>
      <w:r w:rsidRPr="00B33134">
        <w:rPr>
          <w:rFonts w:ascii="Arial" w:hAnsi="Arial" w:cs="Arial"/>
          <w:w w:val="105"/>
        </w:rPr>
        <w:t>на</w:t>
      </w:r>
      <w:r w:rsidRPr="00B33134">
        <w:rPr>
          <w:rFonts w:ascii="Arial" w:hAnsi="Arial" w:cs="Arial"/>
          <w:spacing w:val="1"/>
          <w:w w:val="105"/>
        </w:rPr>
        <w:t xml:space="preserve"> </w:t>
      </w:r>
      <w:r w:rsidRPr="00B33134">
        <w:rPr>
          <w:rFonts w:ascii="Arial" w:hAnsi="Arial" w:cs="Arial"/>
          <w:w w:val="105"/>
        </w:rPr>
        <w:t>оказание</w:t>
      </w:r>
      <w:r w:rsidRPr="00B33134">
        <w:rPr>
          <w:rFonts w:ascii="Arial" w:hAnsi="Arial" w:cs="Arial"/>
          <w:spacing w:val="1"/>
          <w:w w:val="105"/>
        </w:rPr>
        <w:t xml:space="preserve"> </w:t>
      </w:r>
      <w:r w:rsidRPr="00B33134">
        <w:rPr>
          <w:rFonts w:ascii="Arial" w:hAnsi="Arial" w:cs="Arial"/>
          <w:w w:val="105"/>
        </w:rPr>
        <w:t>государственных</w:t>
      </w:r>
      <w:r w:rsidRPr="00B33134">
        <w:rPr>
          <w:rFonts w:ascii="Arial" w:hAnsi="Arial" w:cs="Arial"/>
          <w:spacing w:val="1"/>
          <w:w w:val="105"/>
        </w:rPr>
        <w:t xml:space="preserve"> </w:t>
      </w:r>
      <w:r w:rsidRPr="00B33134">
        <w:rPr>
          <w:rFonts w:ascii="Arial" w:hAnsi="Arial" w:cs="Arial"/>
          <w:w w:val="105"/>
        </w:rPr>
        <w:t>(муниципальных)</w:t>
      </w:r>
      <w:r w:rsidRPr="00B33134">
        <w:rPr>
          <w:rFonts w:ascii="Arial" w:hAnsi="Arial" w:cs="Arial"/>
          <w:spacing w:val="1"/>
          <w:w w:val="105"/>
        </w:rPr>
        <w:t xml:space="preserve"> </w:t>
      </w:r>
      <w:r w:rsidRPr="00B33134">
        <w:rPr>
          <w:rFonts w:ascii="Arial" w:hAnsi="Arial" w:cs="Arial"/>
          <w:w w:val="105"/>
        </w:rPr>
        <w:t>услуг</w:t>
      </w:r>
      <w:r w:rsidRPr="00B33134">
        <w:rPr>
          <w:rFonts w:ascii="Arial" w:hAnsi="Arial" w:cs="Arial"/>
          <w:spacing w:val="1"/>
          <w:w w:val="105"/>
        </w:rPr>
        <w:t xml:space="preserve"> </w:t>
      </w:r>
      <w:r w:rsidRPr="00B33134">
        <w:rPr>
          <w:rFonts w:ascii="Arial" w:hAnsi="Arial" w:cs="Arial"/>
          <w:w w:val="105"/>
        </w:rPr>
        <w:t>в</w:t>
      </w:r>
      <w:r w:rsidRPr="00B33134">
        <w:rPr>
          <w:rFonts w:ascii="Arial" w:hAnsi="Arial" w:cs="Arial"/>
          <w:spacing w:val="1"/>
          <w:w w:val="105"/>
        </w:rPr>
        <w:t xml:space="preserve"> </w:t>
      </w:r>
      <w:r w:rsidRPr="00B33134">
        <w:rPr>
          <w:rFonts w:ascii="Arial" w:hAnsi="Arial" w:cs="Arial"/>
          <w:w w:val="105"/>
        </w:rPr>
        <w:t>социальной</w:t>
      </w:r>
      <w:r w:rsidRPr="00B33134">
        <w:rPr>
          <w:rFonts w:ascii="Arial" w:hAnsi="Arial" w:cs="Arial"/>
          <w:spacing w:val="1"/>
          <w:w w:val="105"/>
        </w:rPr>
        <w:t xml:space="preserve"> </w:t>
      </w:r>
      <w:r w:rsidRPr="00B33134">
        <w:rPr>
          <w:rFonts w:ascii="Arial" w:hAnsi="Arial" w:cs="Arial"/>
          <w:spacing w:val="-1"/>
          <w:w w:val="105"/>
        </w:rPr>
        <w:t xml:space="preserve">сфере» (далее - Федеральный закон </w:t>
      </w:r>
      <w:r w:rsidRPr="00B33134">
        <w:rPr>
          <w:rFonts w:ascii="Arial" w:hAnsi="Arial" w:cs="Arial"/>
          <w:w w:val="105"/>
        </w:rPr>
        <w:t xml:space="preserve">№ 189-ФЗ) </w:t>
      </w:r>
      <w:r w:rsidRPr="00B33134">
        <w:rPr>
          <w:rFonts w:ascii="Arial" w:hAnsi="Arial" w:cs="Arial"/>
        </w:rPr>
        <w:t xml:space="preserve"> на территории </w:t>
      </w:r>
      <w:r w:rsidRPr="00B33134">
        <w:rPr>
          <w:rFonts w:ascii="Arial" w:hAnsi="Arial" w:cs="Arial"/>
          <w:bCs/>
        </w:rPr>
        <w:t>Большеулуйского района</w:t>
      </w:r>
      <w:r w:rsidRPr="00B33134">
        <w:rPr>
          <w:rFonts w:ascii="Arial" w:hAnsi="Arial" w:cs="Arial"/>
        </w:rPr>
        <w:t>.</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 xml:space="preserve">1.3. Рабочая группа в своей деятельности руководствуется законодательством Российской Федерации, законодательством субъекта РФ, муниципальными правовыми актами </w:t>
      </w:r>
      <w:r w:rsidRPr="00B33134">
        <w:rPr>
          <w:rFonts w:ascii="Arial" w:hAnsi="Arial" w:cs="Arial"/>
          <w:bCs/>
        </w:rPr>
        <w:t>Большеулуйского района, иными нормативными правовыми актами</w:t>
      </w:r>
      <w:r w:rsidRPr="00B33134">
        <w:rPr>
          <w:rFonts w:ascii="Arial" w:hAnsi="Arial" w:cs="Arial"/>
        </w:rPr>
        <w:t xml:space="preserve"> и настоящим Положением.</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1.4. Решения, принятые по итогам заседаний рабочей группы, носят рекомендательный характер.</w:t>
      </w:r>
    </w:p>
    <w:p w:rsidR="00346618" w:rsidRPr="00B33134" w:rsidRDefault="00346618" w:rsidP="00346618">
      <w:pPr>
        <w:pStyle w:val="a3"/>
        <w:spacing w:line="360" w:lineRule="exact"/>
        <w:ind w:left="0" w:firstLine="709"/>
        <w:jc w:val="both"/>
        <w:rPr>
          <w:rFonts w:ascii="Arial" w:hAnsi="Arial" w:cs="Arial"/>
        </w:rPr>
      </w:pPr>
    </w:p>
    <w:p w:rsidR="00346618" w:rsidRPr="00B33134" w:rsidRDefault="00346618" w:rsidP="00346618">
      <w:pPr>
        <w:pStyle w:val="a3"/>
        <w:spacing w:line="360" w:lineRule="exact"/>
        <w:ind w:left="0" w:firstLine="709"/>
        <w:jc w:val="center"/>
        <w:rPr>
          <w:rFonts w:ascii="Arial" w:hAnsi="Arial" w:cs="Arial"/>
        </w:rPr>
      </w:pPr>
      <w:r w:rsidRPr="00B33134">
        <w:rPr>
          <w:rFonts w:ascii="Arial" w:hAnsi="Arial" w:cs="Arial"/>
        </w:rPr>
        <w:t>2. Задачи рабочей группы</w:t>
      </w:r>
    </w:p>
    <w:p w:rsidR="00346618" w:rsidRPr="00B33134" w:rsidRDefault="00346618" w:rsidP="00346618">
      <w:pPr>
        <w:pStyle w:val="a3"/>
        <w:spacing w:line="360" w:lineRule="exact"/>
        <w:ind w:left="0" w:firstLine="709"/>
        <w:jc w:val="both"/>
        <w:rPr>
          <w:rFonts w:ascii="Arial" w:hAnsi="Arial" w:cs="Arial"/>
        </w:rPr>
      </w:pP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Задачами рабочей группы являются:</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 xml:space="preserve">2.1. Подготовка предложений по формированию и утверждению государственного социального заказа на территории </w:t>
      </w:r>
      <w:r w:rsidRPr="00B33134">
        <w:rPr>
          <w:rFonts w:ascii="Arial" w:hAnsi="Arial" w:cs="Arial"/>
          <w:bCs/>
        </w:rPr>
        <w:t>Большеулуйского района</w:t>
      </w:r>
      <w:r w:rsidRPr="00B33134">
        <w:rPr>
          <w:rFonts w:ascii="Arial" w:hAnsi="Arial" w:cs="Arial"/>
        </w:rPr>
        <w:t xml:space="preserve"> по </w:t>
      </w:r>
      <w:r w:rsidRPr="00B33134">
        <w:rPr>
          <w:rFonts w:ascii="Arial" w:hAnsi="Arial" w:cs="Arial"/>
          <w:bCs/>
        </w:rPr>
        <w:t xml:space="preserve">муниципальным </w:t>
      </w:r>
      <w:r w:rsidRPr="00B33134">
        <w:rPr>
          <w:rFonts w:ascii="Arial" w:hAnsi="Arial" w:cs="Arial"/>
        </w:rPr>
        <w:t>услугам, соответствующим направлениям деятельности, определенным статьей 28 Федерального закона № 189-ФЗ.</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lastRenderedPageBreak/>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r w:rsidRPr="00B33134">
        <w:rPr>
          <w:rFonts w:ascii="Arial" w:hAnsi="Arial" w:cs="Arial"/>
          <w:bCs/>
        </w:rPr>
        <w:t>Большеулуйского района</w:t>
      </w:r>
      <w:r w:rsidRPr="00B33134">
        <w:rPr>
          <w:rFonts w:ascii="Arial" w:hAnsi="Arial" w:cs="Arial"/>
        </w:rPr>
        <w:t>.</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 xml:space="preserve">2.3. Подготовка предложений по использованию государственных информационных систем </w:t>
      </w:r>
      <w:r w:rsidRPr="00B33134">
        <w:rPr>
          <w:rFonts w:ascii="Arial" w:hAnsi="Arial" w:cs="Arial"/>
          <w:bCs/>
        </w:rPr>
        <w:t>Красноярского края</w:t>
      </w:r>
      <w:r w:rsidRPr="00B33134">
        <w:rPr>
          <w:rFonts w:ascii="Arial" w:hAnsi="Arial" w:cs="Arial"/>
        </w:rPr>
        <w:t xml:space="preserve"> при формировании и исполнении </w:t>
      </w:r>
      <w:r w:rsidRPr="00B33134">
        <w:rPr>
          <w:rFonts w:ascii="Arial" w:hAnsi="Arial" w:cs="Arial"/>
          <w:bCs/>
        </w:rPr>
        <w:t xml:space="preserve">муниципального </w:t>
      </w:r>
      <w:r w:rsidRPr="00B33134">
        <w:rPr>
          <w:rFonts w:ascii="Arial" w:hAnsi="Arial" w:cs="Arial"/>
        </w:rPr>
        <w:t xml:space="preserve">социального заказа на территории </w:t>
      </w:r>
      <w:r w:rsidRPr="00B33134">
        <w:rPr>
          <w:rFonts w:ascii="Arial" w:hAnsi="Arial" w:cs="Arial"/>
          <w:bCs/>
        </w:rPr>
        <w:t>Большеулуйского района</w:t>
      </w:r>
      <w:r w:rsidRPr="00B33134">
        <w:rPr>
          <w:rFonts w:ascii="Arial" w:hAnsi="Arial" w:cs="Arial"/>
        </w:rPr>
        <w:t>.</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2.4. Осуществление иных задач, направленных на достижение цели создания рабочей группы, указанной в пункте 1.2 настоящего Положения.</w:t>
      </w:r>
    </w:p>
    <w:p w:rsidR="00346618" w:rsidRPr="00B33134" w:rsidRDefault="00346618" w:rsidP="00346618">
      <w:pPr>
        <w:pStyle w:val="a3"/>
        <w:spacing w:line="360" w:lineRule="exact"/>
        <w:ind w:left="0" w:firstLine="709"/>
        <w:jc w:val="both"/>
        <w:rPr>
          <w:rFonts w:ascii="Arial" w:hAnsi="Arial" w:cs="Arial"/>
        </w:rPr>
      </w:pPr>
    </w:p>
    <w:p w:rsidR="00346618" w:rsidRPr="00B33134" w:rsidRDefault="00346618" w:rsidP="00346618">
      <w:pPr>
        <w:pStyle w:val="a3"/>
        <w:spacing w:line="360" w:lineRule="exact"/>
        <w:ind w:left="0" w:firstLine="709"/>
        <w:jc w:val="center"/>
        <w:rPr>
          <w:rFonts w:ascii="Arial" w:hAnsi="Arial" w:cs="Arial"/>
        </w:rPr>
      </w:pPr>
      <w:r w:rsidRPr="00B33134">
        <w:rPr>
          <w:rFonts w:ascii="Arial" w:hAnsi="Arial" w:cs="Arial"/>
        </w:rPr>
        <w:t>3. Полномочия рабочей группы</w:t>
      </w:r>
    </w:p>
    <w:p w:rsidR="00346618" w:rsidRPr="00B33134" w:rsidRDefault="00346618" w:rsidP="00346618">
      <w:pPr>
        <w:pStyle w:val="a3"/>
        <w:spacing w:line="360" w:lineRule="exact"/>
        <w:ind w:left="0" w:firstLine="709"/>
        <w:jc w:val="both"/>
        <w:rPr>
          <w:rFonts w:ascii="Arial" w:hAnsi="Arial" w:cs="Arial"/>
        </w:rPr>
      </w:pP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Для решения задач, указанных в разделе 2 настоящего Положения, рабочая группа обладает следующими полномочиями:</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3.1. Рассматривать на заседаниях рабочей группы вопросы, относящиеся к компетенции рабочей группы.</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3.2. Запрашивать у органов местного самоуправления  и организаций информацию по вопросам, относящимся к компетенции рабочей группы.</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3.3. Рассматривать представляемые органами местного самоуправления  и организациями информацию, документы и материалы в соответствии с задачами рабочей группы.</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3.4. Привлекать на общественных началах специалистов, экспертов, представителей экспертных, научных, общественных и иных организаций.</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3.5. Разрабатывать предложения и рекомендации ОМСУ в соответствии со своей компетенцией.</w:t>
      </w:r>
    </w:p>
    <w:p w:rsidR="00346618" w:rsidRPr="00B33134" w:rsidRDefault="00346618" w:rsidP="00346618">
      <w:pPr>
        <w:pStyle w:val="a3"/>
        <w:spacing w:line="360" w:lineRule="exact"/>
        <w:ind w:left="0" w:firstLine="709"/>
        <w:jc w:val="both"/>
        <w:rPr>
          <w:rFonts w:ascii="Arial" w:hAnsi="Arial" w:cs="Arial"/>
        </w:rPr>
      </w:pPr>
    </w:p>
    <w:p w:rsidR="00346618" w:rsidRPr="00B33134" w:rsidRDefault="00346618" w:rsidP="00346618">
      <w:pPr>
        <w:pStyle w:val="a3"/>
        <w:spacing w:line="360" w:lineRule="exact"/>
        <w:ind w:left="0" w:firstLine="709"/>
        <w:jc w:val="center"/>
        <w:rPr>
          <w:rFonts w:ascii="Arial" w:hAnsi="Arial" w:cs="Arial"/>
        </w:rPr>
      </w:pPr>
      <w:r w:rsidRPr="00B33134">
        <w:rPr>
          <w:rFonts w:ascii="Arial" w:hAnsi="Arial" w:cs="Arial"/>
        </w:rPr>
        <w:t>4. Функции рабочей группы</w:t>
      </w:r>
    </w:p>
    <w:p w:rsidR="00346618" w:rsidRPr="00B33134" w:rsidRDefault="00346618" w:rsidP="00346618">
      <w:pPr>
        <w:pStyle w:val="a3"/>
        <w:spacing w:line="360" w:lineRule="exact"/>
        <w:ind w:left="0" w:firstLine="709"/>
        <w:jc w:val="center"/>
        <w:rPr>
          <w:rFonts w:ascii="Arial" w:hAnsi="Arial" w:cs="Arial"/>
        </w:rPr>
      </w:pP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Основными функциями рабочей группы являются:</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4.1. Рассмотрение предложений членов рабочей группы по организации оказания муниципальных услуг в социальной сфере в соответствии с Федеральным законом и проведению апробации механизмов организации оказания муниципальных услуг в социальной сфере, предусмотренных Федеральным законом.</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4.2. Формирование, определение организационных, методических, технологических мероприятий необходимых для реализации плана апробации.</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4.3. Проведение текущего мониторинга и контроля хода реализации плана апробации.</w:t>
      </w:r>
    </w:p>
    <w:p w:rsidR="00346618" w:rsidRPr="00B33134" w:rsidRDefault="00346618" w:rsidP="00346618">
      <w:pPr>
        <w:pStyle w:val="a3"/>
        <w:spacing w:line="360" w:lineRule="exact"/>
        <w:ind w:left="0" w:firstLine="709"/>
        <w:jc w:val="center"/>
        <w:rPr>
          <w:rFonts w:ascii="Arial" w:hAnsi="Arial" w:cs="Arial"/>
        </w:rPr>
      </w:pPr>
    </w:p>
    <w:p w:rsidR="00346618" w:rsidRPr="00B33134" w:rsidRDefault="00346618" w:rsidP="00346618">
      <w:pPr>
        <w:pStyle w:val="a3"/>
        <w:spacing w:line="360" w:lineRule="exact"/>
        <w:ind w:left="0" w:firstLine="709"/>
        <w:jc w:val="center"/>
        <w:rPr>
          <w:rFonts w:ascii="Arial" w:hAnsi="Arial" w:cs="Arial"/>
        </w:rPr>
      </w:pPr>
    </w:p>
    <w:p w:rsidR="00346618" w:rsidRPr="00B33134" w:rsidRDefault="00346618" w:rsidP="00346618">
      <w:pPr>
        <w:pStyle w:val="a3"/>
        <w:spacing w:line="360" w:lineRule="exact"/>
        <w:ind w:left="0" w:firstLine="709"/>
        <w:jc w:val="center"/>
        <w:rPr>
          <w:rFonts w:ascii="Arial" w:hAnsi="Arial" w:cs="Arial"/>
        </w:rPr>
      </w:pPr>
      <w:r w:rsidRPr="00B33134">
        <w:rPr>
          <w:rFonts w:ascii="Arial" w:hAnsi="Arial" w:cs="Arial"/>
        </w:rPr>
        <w:t>5. Организация деятельности рабочей группы</w:t>
      </w:r>
    </w:p>
    <w:p w:rsidR="00346618" w:rsidRPr="00B33134" w:rsidRDefault="00346618" w:rsidP="00346618">
      <w:pPr>
        <w:pStyle w:val="a3"/>
        <w:spacing w:line="360" w:lineRule="exact"/>
        <w:ind w:left="0" w:firstLine="709"/>
        <w:jc w:val="both"/>
        <w:rPr>
          <w:rFonts w:ascii="Arial" w:hAnsi="Arial" w:cs="Arial"/>
        </w:rPr>
      </w:pP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 xml:space="preserve">5.1. Состав рабочей группы утверждается администрацией </w:t>
      </w:r>
      <w:r w:rsidRPr="00B33134">
        <w:rPr>
          <w:rFonts w:ascii="Arial" w:hAnsi="Arial" w:cs="Arial"/>
          <w:bCs/>
        </w:rPr>
        <w:t>Большеулуйского района</w:t>
      </w:r>
      <w:r w:rsidRPr="00B33134">
        <w:rPr>
          <w:rFonts w:ascii="Arial" w:hAnsi="Arial" w:cs="Arial"/>
        </w:rPr>
        <w:t>.</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5.3. Руководитель рабочей группы осуществляет следующие функции:</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организует деятельность рабочей группы;</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планирует деятельность рабочей группы;</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утверждает повестку дня для обсуждения на очередном заседании рабочей группы;</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ведет заседания рабочей группы.</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5.5. Заседания рабочей группы проводятся по мере необходимости.</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5.6. Заседание рабочей группы считается правомочным, если на нем присутствует не менее половины членов рабочей группы.</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5.7. Документационное обеспечение деятельности рабочей группы осуществляется секретарем рабочей группы.</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 xml:space="preserve">5.8. Секретарь рабочей группы: </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5.8.1. осуществляет подготовку и организацию заседаний рабочей группы;</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5.8.2. осуществляет подготовку проектов решений рабочей группы;</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5.8.3. ведет протоколы заседаний рабочей группы и осуществляет контроль исполнения протокольных решений проектного комитета;</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5.8.4. осуществляет обобщение и подготовку информационных материалов, документов по результатам заседаний рабочей группы;</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346618" w:rsidRPr="00B33134" w:rsidRDefault="00346618" w:rsidP="00346618">
      <w:pPr>
        <w:pStyle w:val="a3"/>
        <w:spacing w:line="360" w:lineRule="exact"/>
        <w:ind w:left="0" w:firstLine="709"/>
        <w:jc w:val="both"/>
        <w:rPr>
          <w:rFonts w:ascii="Arial" w:hAnsi="Arial" w:cs="Arial"/>
        </w:rPr>
      </w:pPr>
      <w:r w:rsidRPr="00B33134">
        <w:rPr>
          <w:rFonts w:ascii="Arial" w:hAnsi="Arial" w:cs="Arial"/>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346618" w:rsidRPr="00B33134" w:rsidRDefault="00346618" w:rsidP="00346618">
      <w:pPr>
        <w:pStyle w:val="a3"/>
        <w:spacing w:line="360" w:lineRule="exact"/>
        <w:ind w:left="0" w:firstLine="709"/>
        <w:jc w:val="both"/>
        <w:rPr>
          <w:rFonts w:ascii="Arial" w:hAnsi="Arial" w:cs="Arial"/>
          <w:lang w:eastAsia="en-US"/>
        </w:rPr>
      </w:pPr>
      <w:r w:rsidRPr="00B33134">
        <w:rPr>
          <w:rFonts w:ascii="Arial" w:hAnsi="Arial" w:cs="Arial"/>
        </w:rPr>
        <w:t>Копии протоколов направляются всем членам рабочей группы.</w:t>
      </w:r>
    </w:p>
    <w:p w:rsidR="00346618" w:rsidRPr="00B33134" w:rsidRDefault="00346618" w:rsidP="00346618">
      <w:pPr>
        <w:spacing w:line="336" w:lineRule="auto"/>
        <w:ind w:firstLine="709"/>
        <w:jc w:val="center"/>
        <w:rPr>
          <w:rFonts w:ascii="Arial" w:hAnsi="Arial" w:cs="Arial"/>
          <w:lang w:eastAsia="en-US"/>
        </w:rPr>
        <w:sectPr w:rsidR="00346618" w:rsidRPr="00B33134" w:rsidSect="009870CD">
          <w:pgSz w:w="11906" w:h="16838"/>
          <w:pgMar w:top="1134" w:right="850" w:bottom="1134" w:left="1701" w:header="708" w:footer="708" w:gutter="0"/>
          <w:cols w:space="708"/>
          <w:docGrid w:linePitch="381"/>
        </w:sectPr>
      </w:pPr>
      <w:r w:rsidRPr="00B33134">
        <w:rPr>
          <w:rFonts w:ascii="Arial" w:hAnsi="Arial" w:cs="Arial"/>
          <w:lang w:eastAsia="en-US"/>
        </w:rPr>
        <w:t>________________</w:t>
      </w:r>
    </w:p>
    <w:p w:rsidR="00346618" w:rsidRPr="00B33134" w:rsidRDefault="00346618" w:rsidP="00346618">
      <w:pPr>
        <w:tabs>
          <w:tab w:val="left" w:pos="709"/>
        </w:tabs>
        <w:spacing w:line="360" w:lineRule="exact"/>
        <w:ind w:left="5103"/>
        <w:rPr>
          <w:rFonts w:ascii="Arial" w:hAnsi="Arial" w:cs="Arial"/>
          <w:bCs/>
        </w:rPr>
      </w:pPr>
      <w:r w:rsidRPr="00B33134">
        <w:rPr>
          <w:rFonts w:ascii="Arial" w:hAnsi="Arial" w:cs="Arial"/>
          <w:bCs/>
        </w:rPr>
        <w:lastRenderedPageBreak/>
        <w:t xml:space="preserve">Приложение № 5 </w:t>
      </w:r>
    </w:p>
    <w:p w:rsidR="00346618" w:rsidRPr="00B33134" w:rsidRDefault="00346618" w:rsidP="00346618">
      <w:pPr>
        <w:tabs>
          <w:tab w:val="left" w:pos="709"/>
        </w:tabs>
        <w:spacing w:line="360" w:lineRule="exact"/>
        <w:ind w:left="5103"/>
        <w:rPr>
          <w:rFonts w:ascii="Arial" w:hAnsi="Arial" w:cs="Arial"/>
          <w:bCs/>
        </w:rPr>
      </w:pPr>
      <w:r w:rsidRPr="00B33134">
        <w:rPr>
          <w:rFonts w:ascii="Arial" w:hAnsi="Arial" w:cs="Arial"/>
          <w:bCs/>
        </w:rPr>
        <w:t>к постановлению администрации Большеулуйского района</w:t>
      </w:r>
    </w:p>
    <w:p w:rsidR="00346618" w:rsidRPr="00B33134" w:rsidRDefault="00346618" w:rsidP="00346618">
      <w:pPr>
        <w:tabs>
          <w:tab w:val="left" w:pos="709"/>
        </w:tabs>
        <w:spacing w:line="360" w:lineRule="exact"/>
        <w:ind w:left="5103"/>
        <w:rPr>
          <w:rFonts w:ascii="Arial" w:hAnsi="Arial" w:cs="Arial"/>
          <w:b/>
        </w:rPr>
      </w:pPr>
      <w:r>
        <w:rPr>
          <w:rFonts w:ascii="Arial" w:hAnsi="Arial" w:cs="Arial"/>
          <w:bCs/>
        </w:rPr>
        <w:t xml:space="preserve">от </w:t>
      </w:r>
      <w:r w:rsidRPr="00B33134">
        <w:rPr>
          <w:rFonts w:ascii="Arial" w:hAnsi="Arial" w:cs="Arial"/>
          <w:bCs/>
        </w:rPr>
        <w:t>05.05.2023 № 76-п</w:t>
      </w:r>
    </w:p>
    <w:p w:rsidR="00346618" w:rsidRPr="00B33134" w:rsidRDefault="00346618" w:rsidP="00346618">
      <w:pPr>
        <w:tabs>
          <w:tab w:val="left" w:pos="709"/>
        </w:tabs>
        <w:spacing w:line="360" w:lineRule="exact"/>
        <w:ind w:left="5103"/>
        <w:rPr>
          <w:rFonts w:ascii="Arial" w:hAnsi="Arial" w:cs="Arial"/>
          <w:b/>
        </w:rPr>
      </w:pPr>
    </w:p>
    <w:p w:rsidR="00346618" w:rsidRPr="00B33134" w:rsidRDefault="00346618" w:rsidP="00346618">
      <w:pPr>
        <w:tabs>
          <w:tab w:val="left" w:pos="709"/>
        </w:tabs>
        <w:spacing w:line="360" w:lineRule="exact"/>
        <w:ind w:left="5103"/>
        <w:rPr>
          <w:rFonts w:ascii="Arial" w:hAnsi="Arial" w:cs="Arial"/>
          <w:b/>
        </w:rPr>
      </w:pPr>
    </w:p>
    <w:p w:rsidR="00346618" w:rsidRPr="00B33134" w:rsidRDefault="00346618" w:rsidP="00346618">
      <w:pPr>
        <w:ind w:left="238" w:right="192"/>
        <w:jc w:val="center"/>
        <w:rPr>
          <w:rFonts w:ascii="Arial" w:hAnsi="Arial" w:cs="Arial"/>
          <w:b/>
        </w:rPr>
      </w:pPr>
      <w:r w:rsidRPr="00B33134">
        <w:rPr>
          <w:rFonts w:ascii="Arial" w:hAnsi="Arial" w:cs="Arial"/>
          <w:b/>
          <w:w w:val="105"/>
        </w:rPr>
        <w:t>СОСТАВ</w:t>
      </w:r>
    </w:p>
    <w:p w:rsidR="00346618" w:rsidRPr="00B33134" w:rsidRDefault="00346618" w:rsidP="00346618">
      <w:pPr>
        <w:spacing w:before="15" w:line="249" w:lineRule="auto"/>
        <w:ind w:left="2182" w:right="2136" w:firstLine="11"/>
        <w:jc w:val="center"/>
        <w:rPr>
          <w:rFonts w:ascii="Arial" w:hAnsi="Arial" w:cs="Arial"/>
          <w:b/>
        </w:rPr>
      </w:pPr>
      <w:r w:rsidRPr="00B33134">
        <w:rPr>
          <w:rFonts w:ascii="Arial" w:hAnsi="Arial" w:cs="Arial"/>
          <w:b/>
          <w:w w:val="105"/>
        </w:rPr>
        <w:t>рабочей группы по организации оказания</w:t>
      </w:r>
      <w:r w:rsidRPr="00B33134">
        <w:rPr>
          <w:rFonts w:ascii="Arial" w:hAnsi="Arial" w:cs="Arial"/>
          <w:b/>
          <w:spacing w:val="1"/>
          <w:w w:val="105"/>
        </w:rPr>
        <w:t xml:space="preserve"> </w:t>
      </w:r>
      <w:r w:rsidRPr="00B33134">
        <w:rPr>
          <w:rFonts w:ascii="Arial" w:hAnsi="Arial" w:cs="Arial"/>
          <w:b/>
          <w:spacing w:val="-1"/>
          <w:w w:val="105"/>
        </w:rPr>
        <w:t>муниципальных</w:t>
      </w:r>
      <w:r w:rsidRPr="00B33134">
        <w:rPr>
          <w:rFonts w:ascii="Arial" w:hAnsi="Arial" w:cs="Arial"/>
          <w:b/>
          <w:spacing w:val="-16"/>
          <w:w w:val="105"/>
        </w:rPr>
        <w:t xml:space="preserve"> </w:t>
      </w:r>
      <w:r w:rsidRPr="00B33134">
        <w:rPr>
          <w:rFonts w:ascii="Arial" w:hAnsi="Arial" w:cs="Arial"/>
          <w:b/>
          <w:w w:val="105"/>
        </w:rPr>
        <w:t>услуг</w:t>
      </w:r>
      <w:r w:rsidRPr="00B33134">
        <w:rPr>
          <w:rFonts w:ascii="Arial" w:hAnsi="Arial" w:cs="Arial"/>
          <w:b/>
          <w:spacing w:val="-5"/>
          <w:w w:val="105"/>
        </w:rPr>
        <w:t xml:space="preserve"> </w:t>
      </w:r>
      <w:r w:rsidRPr="00B33134">
        <w:rPr>
          <w:rFonts w:ascii="Arial" w:hAnsi="Arial" w:cs="Arial"/>
          <w:b/>
          <w:w w:val="105"/>
        </w:rPr>
        <w:t>в</w:t>
      </w:r>
      <w:r w:rsidRPr="00B33134">
        <w:rPr>
          <w:rFonts w:ascii="Arial" w:hAnsi="Arial" w:cs="Arial"/>
          <w:b/>
          <w:spacing w:val="-3"/>
          <w:w w:val="105"/>
        </w:rPr>
        <w:t xml:space="preserve"> </w:t>
      </w:r>
      <w:r w:rsidRPr="00B33134">
        <w:rPr>
          <w:rFonts w:ascii="Arial" w:hAnsi="Arial" w:cs="Arial"/>
          <w:b/>
          <w:w w:val="105"/>
        </w:rPr>
        <w:t>социальной</w:t>
      </w:r>
      <w:r w:rsidRPr="00B33134">
        <w:rPr>
          <w:rFonts w:ascii="Arial" w:hAnsi="Arial" w:cs="Arial"/>
          <w:b/>
          <w:spacing w:val="5"/>
          <w:w w:val="105"/>
        </w:rPr>
        <w:t xml:space="preserve"> </w:t>
      </w:r>
      <w:r w:rsidRPr="00B33134">
        <w:rPr>
          <w:rFonts w:ascii="Arial" w:hAnsi="Arial" w:cs="Arial"/>
          <w:b/>
          <w:w w:val="105"/>
        </w:rPr>
        <w:t>сфере</w:t>
      </w:r>
    </w:p>
    <w:p w:rsidR="00346618" w:rsidRPr="00B33134" w:rsidRDefault="00346618" w:rsidP="00346618">
      <w:pPr>
        <w:spacing w:line="336" w:lineRule="auto"/>
        <w:jc w:val="center"/>
        <w:rPr>
          <w:rFonts w:ascii="Arial" w:hAnsi="Arial" w:cs="Arial"/>
          <w:lang w:eastAsia="en-US"/>
        </w:rPr>
      </w:pPr>
    </w:p>
    <w:tbl>
      <w:tblPr>
        <w:tblStyle w:val="a5"/>
        <w:tblW w:w="0" w:type="auto"/>
        <w:tblLook w:val="04A0" w:firstRow="1" w:lastRow="0" w:firstColumn="1" w:lastColumn="0" w:noHBand="0" w:noVBand="1"/>
      </w:tblPr>
      <w:tblGrid>
        <w:gridCol w:w="4672"/>
        <w:gridCol w:w="4672"/>
      </w:tblGrid>
      <w:tr w:rsidR="00346618" w:rsidRPr="00B33134" w:rsidTr="00EB41C6">
        <w:trPr>
          <w:trHeight w:val="269"/>
        </w:trPr>
        <w:tc>
          <w:tcPr>
            <w:tcW w:w="9344" w:type="dxa"/>
            <w:gridSpan w:val="2"/>
          </w:tcPr>
          <w:p w:rsidR="00346618" w:rsidRPr="00B33134" w:rsidRDefault="00346618" w:rsidP="00EB41C6">
            <w:pPr>
              <w:rPr>
                <w:rFonts w:ascii="Arial" w:hAnsi="Arial" w:cs="Arial"/>
                <w:b/>
                <w:lang w:eastAsia="en-US"/>
              </w:rPr>
            </w:pPr>
            <w:r w:rsidRPr="00B33134">
              <w:rPr>
                <w:rFonts w:ascii="Arial" w:hAnsi="Arial" w:cs="Arial"/>
                <w:b/>
              </w:rPr>
              <w:t>Руководитель</w:t>
            </w:r>
            <w:r w:rsidRPr="00B33134">
              <w:rPr>
                <w:rFonts w:ascii="Arial" w:hAnsi="Arial" w:cs="Arial"/>
                <w:b/>
                <w:lang w:eastAsia="en-US"/>
              </w:rPr>
              <w:t xml:space="preserve"> рабочей группы:</w:t>
            </w:r>
          </w:p>
        </w:tc>
      </w:tr>
      <w:tr w:rsidR="00346618" w:rsidRPr="00B33134" w:rsidTr="00EB41C6">
        <w:trPr>
          <w:trHeight w:val="1128"/>
        </w:trPr>
        <w:tc>
          <w:tcPr>
            <w:tcW w:w="4672" w:type="dxa"/>
          </w:tcPr>
          <w:p w:rsidR="00346618" w:rsidRPr="00B33134" w:rsidRDefault="00346618" w:rsidP="00EB41C6">
            <w:pPr>
              <w:spacing w:line="360" w:lineRule="auto"/>
              <w:rPr>
                <w:rFonts w:ascii="Arial" w:hAnsi="Arial" w:cs="Arial"/>
                <w:lang w:eastAsia="en-US"/>
              </w:rPr>
            </w:pPr>
            <w:r w:rsidRPr="00B33134">
              <w:rPr>
                <w:rFonts w:ascii="Arial" w:hAnsi="Arial" w:cs="Arial"/>
                <w:lang w:eastAsia="en-US"/>
              </w:rPr>
              <w:t xml:space="preserve">Борисова Алена Владимировна </w:t>
            </w:r>
          </w:p>
        </w:tc>
        <w:tc>
          <w:tcPr>
            <w:tcW w:w="4672" w:type="dxa"/>
          </w:tcPr>
          <w:p w:rsidR="00346618" w:rsidRPr="00B33134" w:rsidRDefault="00346618" w:rsidP="00EB41C6">
            <w:pPr>
              <w:rPr>
                <w:rFonts w:ascii="Arial" w:hAnsi="Arial" w:cs="Arial"/>
                <w:lang w:eastAsia="en-US"/>
              </w:rPr>
            </w:pPr>
            <w:r w:rsidRPr="00B33134">
              <w:rPr>
                <w:rFonts w:ascii="Arial" w:hAnsi="Arial" w:cs="Arial"/>
                <w:lang w:eastAsia="en-US"/>
              </w:rPr>
              <w:t>заместитель Главы Большеулуйского района по социальным вопросам</w:t>
            </w:r>
          </w:p>
        </w:tc>
      </w:tr>
      <w:tr w:rsidR="00346618" w:rsidRPr="00B33134" w:rsidTr="00EB41C6">
        <w:trPr>
          <w:trHeight w:val="477"/>
        </w:trPr>
        <w:tc>
          <w:tcPr>
            <w:tcW w:w="9344" w:type="dxa"/>
            <w:gridSpan w:val="2"/>
          </w:tcPr>
          <w:p w:rsidR="00346618" w:rsidRPr="00B33134" w:rsidRDefault="00346618" w:rsidP="00EB41C6">
            <w:pPr>
              <w:rPr>
                <w:rFonts w:ascii="Arial" w:hAnsi="Arial" w:cs="Arial"/>
                <w:b/>
                <w:lang w:eastAsia="en-US"/>
              </w:rPr>
            </w:pPr>
            <w:r w:rsidRPr="00B33134">
              <w:rPr>
                <w:rFonts w:ascii="Arial" w:hAnsi="Arial" w:cs="Arial"/>
                <w:b/>
                <w:lang w:eastAsia="en-US"/>
              </w:rPr>
              <w:t xml:space="preserve">Заместитель </w:t>
            </w:r>
            <w:r w:rsidRPr="00B33134">
              <w:rPr>
                <w:rFonts w:ascii="Arial" w:hAnsi="Arial" w:cs="Arial"/>
                <w:b/>
              </w:rPr>
              <w:t>руководителя</w:t>
            </w:r>
            <w:r w:rsidRPr="00B33134">
              <w:rPr>
                <w:rFonts w:ascii="Arial" w:hAnsi="Arial" w:cs="Arial"/>
                <w:b/>
                <w:lang w:eastAsia="en-US"/>
              </w:rPr>
              <w:t xml:space="preserve"> рабочей группы:</w:t>
            </w:r>
          </w:p>
        </w:tc>
      </w:tr>
      <w:tr w:rsidR="00346618" w:rsidRPr="00B33134" w:rsidTr="00EB41C6">
        <w:trPr>
          <w:trHeight w:val="1271"/>
        </w:trPr>
        <w:tc>
          <w:tcPr>
            <w:tcW w:w="4672" w:type="dxa"/>
          </w:tcPr>
          <w:p w:rsidR="00346618" w:rsidRPr="00B33134" w:rsidRDefault="00346618" w:rsidP="00EB41C6">
            <w:pPr>
              <w:pStyle w:val="ConsPlusNormal"/>
              <w:spacing w:line="23" w:lineRule="atLeast"/>
              <w:ind w:firstLine="0"/>
              <w:rPr>
                <w:sz w:val="24"/>
                <w:szCs w:val="24"/>
                <w:lang w:eastAsia="en-US"/>
              </w:rPr>
            </w:pPr>
            <w:r w:rsidRPr="00B33134">
              <w:rPr>
                <w:sz w:val="24"/>
                <w:szCs w:val="24"/>
                <w:lang w:eastAsia="en-US"/>
              </w:rPr>
              <w:t xml:space="preserve">Веретенникова Ирина Олеговна </w:t>
            </w:r>
          </w:p>
        </w:tc>
        <w:tc>
          <w:tcPr>
            <w:tcW w:w="4672" w:type="dxa"/>
          </w:tcPr>
          <w:p w:rsidR="00346618" w:rsidRPr="00B33134" w:rsidRDefault="00346618" w:rsidP="00EB41C6">
            <w:pPr>
              <w:rPr>
                <w:rFonts w:ascii="Arial" w:hAnsi="Arial" w:cs="Arial"/>
                <w:lang w:eastAsia="en-US"/>
              </w:rPr>
            </w:pPr>
            <w:r w:rsidRPr="00B33134">
              <w:rPr>
                <w:rFonts w:ascii="Arial" w:hAnsi="Arial" w:cs="Arial"/>
                <w:lang w:eastAsia="en-US"/>
              </w:rPr>
              <w:t>руководитель финансово-экономического управления администрации Большеулуйского района</w:t>
            </w:r>
          </w:p>
        </w:tc>
      </w:tr>
      <w:tr w:rsidR="00346618" w:rsidRPr="00B33134" w:rsidTr="00EB41C6">
        <w:trPr>
          <w:trHeight w:val="327"/>
        </w:trPr>
        <w:tc>
          <w:tcPr>
            <w:tcW w:w="9344" w:type="dxa"/>
            <w:gridSpan w:val="2"/>
          </w:tcPr>
          <w:p w:rsidR="00346618" w:rsidRPr="00B33134" w:rsidRDefault="00346618" w:rsidP="00EB41C6">
            <w:pPr>
              <w:rPr>
                <w:rFonts w:ascii="Arial" w:hAnsi="Arial" w:cs="Arial"/>
                <w:b/>
                <w:lang w:eastAsia="en-US"/>
              </w:rPr>
            </w:pPr>
            <w:r w:rsidRPr="00B33134">
              <w:rPr>
                <w:rFonts w:ascii="Arial" w:hAnsi="Arial" w:cs="Arial"/>
                <w:b/>
                <w:lang w:eastAsia="en-US"/>
              </w:rPr>
              <w:t>Секретарь рабочей группы:</w:t>
            </w:r>
          </w:p>
        </w:tc>
      </w:tr>
      <w:tr w:rsidR="00346618" w:rsidRPr="00B33134" w:rsidTr="00EB41C6">
        <w:trPr>
          <w:trHeight w:val="1248"/>
        </w:trPr>
        <w:tc>
          <w:tcPr>
            <w:tcW w:w="4672" w:type="dxa"/>
          </w:tcPr>
          <w:p w:rsidR="00346618" w:rsidRPr="00B33134" w:rsidRDefault="00346618" w:rsidP="00EB41C6">
            <w:pPr>
              <w:spacing w:line="360" w:lineRule="auto"/>
              <w:rPr>
                <w:rFonts w:ascii="Arial" w:hAnsi="Arial" w:cs="Arial"/>
                <w:lang w:eastAsia="en-US"/>
              </w:rPr>
            </w:pPr>
            <w:r w:rsidRPr="00B33134">
              <w:rPr>
                <w:rFonts w:ascii="Arial" w:hAnsi="Arial" w:cs="Arial"/>
                <w:lang w:eastAsia="en-US"/>
              </w:rPr>
              <w:t>Бобылева Малика Увейсовна</w:t>
            </w:r>
          </w:p>
        </w:tc>
        <w:tc>
          <w:tcPr>
            <w:tcW w:w="4672" w:type="dxa"/>
          </w:tcPr>
          <w:p w:rsidR="00346618" w:rsidRPr="00B33134" w:rsidRDefault="00346618" w:rsidP="00EB41C6">
            <w:pPr>
              <w:rPr>
                <w:rFonts w:ascii="Arial" w:hAnsi="Arial" w:cs="Arial"/>
                <w:lang w:eastAsia="en-US"/>
              </w:rPr>
            </w:pPr>
            <w:r w:rsidRPr="00B33134">
              <w:rPr>
                <w:rFonts w:ascii="Arial" w:hAnsi="Arial" w:cs="Arial"/>
              </w:rPr>
              <w:t>руководитель Муниципального опорного центра Большеулуйского района</w:t>
            </w:r>
          </w:p>
        </w:tc>
      </w:tr>
      <w:tr w:rsidR="00346618" w:rsidRPr="00B33134" w:rsidTr="00EB41C6">
        <w:trPr>
          <w:trHeight w:val="393"/>
        </w:trPr>
        <w:tc>
          <w:tcPr>
            <w:tcW w:w="9344" w:type="dxa"/>
            <w:gridSpan w:val="2"/>
          </w:tcPr>
          <w:p w:rsidR="00346618" w:rsidRPr="00B33134" w:rsidRDefault="00346618" w:rsidP="00EB41C6">
            <w:pPr>
              <w:rPr>
                <w:rFonts w:ascii="Arial" w:hAnsi="Arial" w:cs="Arial"/>
                <w:b/>
                <w:lang w:eastAsia="en-US"/>
              </w:rPr>
            </w:pPr>
            <w:r w:rsidRPr="00B33134">
              <w:rPr>
                <w:rFonts w:ascii="Arial" w:hAnsi="Arial" w:cs="Arial"/>
                <w:b/>
                <w:lang w:eastAsia="en-US"/>
              </w:rPr>
              <w:t>Члены рабочей группы:</w:t>
            </w:r>
          </w:p>
        </w:tc>
      </w:tr>
      <w:tr w:rsidR="00346618" w:rsidRPr="00B33134" w:rsidTr="00EB41C6">
        <w:trPr>
          <w:trHeight w:val="1266"/>
        </w:trPr>
        <w:tc>
          <w:tcPr>
            <w:tcW w:w="4672" w:type="dxa"/>
          </w:tcPr>
          <w:p w:rsidR="00346618" w:rsidRPr="00B33134" w:rsidRDefault="00346618" w:rsidP="00EB41C6">
            <w:pPr>
              <w:pStyle w:val="ConsPlusNormal"/>
              <w:spacing w:line="23" w:lineRule="atLeast"/>
              <w:ind w:firstLine="0"/>
              <w:rPr>
                <w:sz w:val="24"/>
                <w:szCs w:val="24"/>
                <w:lang w:eastAsia="en-US"/>
              </w:rPr>
            </w:pPr>
            <w:r w:rsidRPr="00B33134">
              <w:rPr>
                <w:sz w:val="24"/>
                <w:szCs w:val="24"/>
                <w:lang w:eastAsia="en-US"/>
              </w:rPr>
              <w:t>Межова Алена Александровна</w:t>
            </w:r>
          </w:p>
        </w:tc>
        <w:tc>
          <w:tcPr>
            <w:tcW w:w="4672" w:type="dxa"/>
          </w:tcPr>
          <w:p w:rsidR="00346618" w:rsidRPr="00B33134" w:rsidRDefault="00346618" w:rsidP="00EB41C6">
            <w:pPr>
              <w:rPr>
                <w:rFonts w:ascii="Arial" w:hAnsi="Arial" w:cs="Arial"/>
              </w:rPr>
            </w:pPr>
            <w:r w:rsidRPr="00B33134">
              <w:rPr>
                <w:rFonts w:ascii="Arial" w:hAnsi="Arial" w:cs="Arial"/>
              </w:rPr>
              <w:t>начальник отдела образования администрации Большеулуйского района</w:t>
            </w:r>
          </w:p>
        </w:tc>
      </w:tr>
      <w:tr w:rsidR="00346618" w:rsidRPr="00B33134" w:rsidTr="00EB41C6">
        <w:trPr>
          <w:trHeight w:val="1266"/>
        </w:trPr>
        <w:tc>
          <w:tcPr>
            <w:tcW w:w="4672" w:type="dxa"/>
          </w:tcPr>
          <w:p w:rsidR="00346618" w:rsidRPr="00B33134" w:rsidRDefault="00346618" w:rsidP="00EB41C6">
            <w:pPr>
              <w:pStyle w:val="ConsPlusNormal"/>
              <w:spacing w:line="23" w:lineRule="atLeast"/>
              <w:ind w:firstLine="0"/>
              <w:rPr>
                <w:sz w:val="24"/>
                <w:szCs w:val="24"/>
                <w:lang w:eastAsia="en-US"/>
              </w:rPr>
            </w:pPr>
            <w:r w:rsidRPr="00B33134">
              <w:rPr>
                <w:sz w:val="24"/>
                <w:szCs w:val="24"/>
                <w:lang w:eastAsia="en-US"/>
              </w:rPr>
              <w:t>Головко Анастасия Анатольевна</w:t>
            </w:r>
          </w:p>
        </w:tc>
        <w:tc>
          <w:tcPr>
            <w:tcW w:w="4672" w:type="dxa"/>
          </w:tcPr>
          <w:p w:rsidR="00346618" w:rsidRPr="00B33134" w:rsidRDefault="00346618" w:rsidP="00EB41C6">
            <w:pPr>
              <w:pStyle w:val="ConsPlusNormal"/>
              <w:ind w:firstLine="0"/>
              <w:rPr>
                <w:sz w:val="24"/>
                <w:szCs w:val="24"/>
                <w:lang w:eastAsia="en-US"/>
              </w:rPr>
            </w:pPr>
            <w:r w:rsidRPr="00B33134">
              <w:rPr>
                <w:sz w:val="24"/>
                <w:szCs w:val="24"/>
              </w:rPr>
              <w:t>член Общественной палаты  Большеулуйского района</w:t>
            </w:r>
          </w:p>
        </w:tc>
      </w:tr>
    </w:tbl>
    <w:p w:rsidR="00346618" w:rsidRPr="00B33134" w:rsidRDefault="00346618" w:rsidP="00346618">
      <w:pPr>
        <w:spacing w:line="336" w:lineRule="auto"/>
        <w:jc w:val="center"/>
        <w:rPr>
          <w:rFonts w:ascii="Arial" w:hAnsi="Arial" w:cs="Arial"/>
          <w:lang w:eastAsia="en-US"/>
        </w:rPr>
      </w:pPr>
    </w:p>
    <w:p w:rsidR="00F6080D" w:rsidRDefault="00546803">
      <w:bookmarkStart w:id="0" w:name="_GoBack"/>
      <w:bookmarkEnd w:id="0"/>
    </w:p>
    <w:sectPr w:rsidR="00F6080D" w:rsidSect="009870CD">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803" w:rsidRDefault="00546803" w:rsidP="00346618">
      <w:r>
        <w:separator/>
      </w:r>
    </w:p>
  </w:endnote>
  <w:endnote w:type="continuationSeparator" w:id="0">
    <w:p w:rsidR="00546803" w:rsidRDefault="00546803" w:rsidP="0034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803" w:rsidRDefault="00546803" w:rsidP="00346618">
      <w:r>
        <w:separator/>
      </w:r>
    </w:p>
  </w:footnote>
  <w:footnote w:type="continuationSeparator" w:id="0">
    <w:p w:rsidR="00546803" w:rsidRDefault="00546803" w:rsidP="00346618">
      <w:r>
        <w:continuationSeparator/>
      </w:r>
    </w:p>
  </w:footnote>
  <w:footnote w:id="1">
    <w:p w:rsidR="00346618" w:rsidRPr="00777C22" w:rsidRDefault="00346618" w:rsidP="00346618">
      <w:pPr>
        <w:pStyle w:val="a7"/>
      </w:pPr>
      <w:r w:rsidRPr="00777C22">
        <w:rPr>
          <w:rStyle w:val="a6"/>
        </w:rPr>
        <w:footnoteRef/>
      </w:r>
      <w:r>
        <w:t xml:space="preserve"> </w:t>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rsidR="00346618" w:rsidRPr="00777C22" w:rsidRDefault="00346618" w:rsidP="00346618">
      <w:pPr>
        <w:pStyle w:val="a7"/>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rsidR="00346618" w:rsidRPr="00777C22" w:rsidRDefault="00346618" w:rsidP="00346618">
      <w:pPr>
        <w:pStyle w:val="a7"/>
        <w:rPr>
          <w:sz w:val="18"/>
        </w:rPr>
      </w:pPr>
      <w:r w:rsidRPr="008C092D">
        <w:rPr>
          <w:vertAlign w:val="superscript"/>
        </w:rPr>
        <w:footnoteRef/>
      </w:r>
      <w:r w:rsidRPr="008C092D">
        <w:rPr>
          <w:vertAlign w:val="superscript"/>
        </w:rPr>
        <w:t xml:space="preserve"> </w:t>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9F"/>
    <w:rsid w:val="00111BB0"/>
    <w:rsid w:val="00346618"/>
    <w:rsid w:val="00546803"/>
    <w:rsid w:val="0086089F"/>
    <w:rsid w:val="00922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0E9D9-5ADA-40D0-BA6F-1A0D0086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6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6618"/>
    <w:pPr>
      <w:keepNext/>
      <w:keepLines/>
      <w:spacing w:before="480"/>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618"/>
    <w:rPr>
      <w:rFonts w:asciiTheme="majorHAnsi" w:eastAsiaTheme="majorEastAsia" w:hAnsiTheme="majorHAnsi" w:cstheme="majorBidi"/>
      <w:b/>
      <w:bCs/>
      <w:color w:val="2E74B5" w:themeColor="accent1" w:themeShade="BF"/>
      <w:sz w:val="28"/>
      <w:szCs w:val="28"/>
    </w:rPr>
  </w:style>
  <w:style w:type="paragraph" w:styleId="a3">
    <w:name w:val="List Paragraph"/>
    <w:aliases w:val="мой"/>
    <w:basedOn w:val="a"/>
    <w:link w:val="a4"/>
    <w:uiPriority w:val="34"/>
    <w:qFormat/>
    <w:rsid w:val="00346618"/>
    <w:pPr>
      <w:ind w:left="720"/>
      <w:contextualSpacing/>
    </w:pPr>
  </w:style>
  <w:style w:type="character" w:customStyle="1" w:styleId="a4">
    <w:name w:val="Абзац списка Знак"/>
    <w:aliases w:val="мой Знак"/>
    <w:basedOn w:val="a0"/>
    <w:link w:val="a3"/>
    <w:uiPriority w:val="34"/>
    <w:locked/>
    <w:rsid w:val="00346618"/>
    <w:rPr>
      <w:rFonts w:ascii="Times New Roman" w:eastAsia="Times New Roman" w:hAnsi="Times New Roman" w:cs="Times New Roman"/>
      <w:sz w:val="24"/>
      <w:szCs w:val="24"/>
      <w:lang w:eastAsia="ru-RU"/>
    </w:rPr>
  </w:style>
  <w:style w:type="paragraph" w:customStyle="1" w:styleId="ConsPlusNormal">
    <w:name w:val="ConsPlusNormal"/>
    <w:qFormat/>
    <w:rsid w:val="00346618"/>
    <w:pPr>
      <w:autoSpaceDE w:val="0"/>
      <w:autoSpaceDN w:val="0"/>
      <w:adjustRightInd w:val="0"/>
      <w:spacing w:after="0" w:line="240" w:lineRule="auto"/>
      <w:ind w:firstLine="720"/>
    </w:pPr>
    <w:rPr>
      <w:rFonts w:ascii="Arial" w:eastAsia="Batang" w:hAnsi="Arial" w:cs="Arial"/>
      <w:sz w:val="20"/>
      <w:szCs w:val="20"/>
      <w:lang w:eastAsia="ko-KR"/>
    </w:rPr>
  </w:style>
  <w:style w:type="table" w:styleId="a5">
    <w:name w:val="Table Grid"/>
    <w:basedOn w:val="a1"/>
    <w:uiPriority w:val="39"/>
    <w:rsid w:val="00346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39"/>
    <w:rsid w:val="00346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basedOn w:val="a0"/>
    <w:uiPriority w:val="99"/>
    <w:semiHidden/>
    <w:unhideWhenUsed/>
    <w:rsid w:val="00346618"/>
    <w:rPr>
      <w:vertAlign w:val="superscript"/>
    </w:rPr>
  </w:style>
  <w:style w:type="paragraph" w:styleId="a7">
    <w:name w:val="footnote text"/>
    <w:basedOn w:val="a"/>
    <w:link w:val="12"/>
    <w:uiPriority w:val="99"/>
    <w:semiHidden/>
    <w:unhideWhenUsed/>
    <w:rsid w:val="00346618"/>
    <w:pPr>
      <w:jc w:val="both"/>
    </w:pPr>
    <w:rPr>
      <w:rFonts w:eastAsiaTheme="minorEastAsia" w:cstheme="minorBidi"/>
      <w:sz w:val="20"/>
      <w:szCs w:val="20"/>
    </w:rPr>
  </w:style>
  <w:style w:type="character" w:customStyle="1" w:styleId="a8">
    <w:name w:val="Текст сноски Знак"/>
    <w:basedOn w:val="a0"/>
    <w:uiPriority w:val="99"/>
    <w:semiHidden/>
    <w:rsid w:val="00346618"/>
    <w:rPr>
      <w:rFonts w:ascii="Times New Roman" w:eastAsia="Times New Roman" w:hAnsi="Times New Roman" w:cs="Times New Roman"/>
      <w:sz w:val="20"/>
      <w:szCs w:val="20"/>
      <w:lang w:eastAsia="ru-RU"/>
    </w:rPr>
  </w:style>
  <w:style w:type="character" w:customStyle="1" w:styleId="12">
    <w:name w:val="Текст сноски Знак1"/>
    <w:basedOn w:val="a0"/>
    <w:link w:val="a7"/>
    <w:uiPriority w:val="99"/>
    <w:semiHidden/>
    <w:rsid w:val="00346618"/>
    <w:rPr>
      <w:rFonts w:ascii="Times New Roman" w:eastAsiaTheme="minorEastAsia"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3825</Words>
  <Characters>21803</Characters>
  <Application>Microsoft Office Word</Application>
  <DocSecurity>0</DocSecurity>
  <Lines>181</Lines>
  <Paragraphs>51</Paragraphs>
  <ScaleCrop>false</ScaleCrop>
  <Company>SPecialiST RePack</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2023-08-03T08:16:00Z</dcterms:created>
  <dcterms:modified xsi:type="dcterms:W3CDTF">2023-08-03T08:16:00Z</dcterms:modified>
</cp:coreProperties>
</file>