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1" w:rsidRPr="00A77EAF" w:rsidRDefault="00440251" w:rsidP="00440251">
      <w:pPr>
        <w:jc w:val="center"/>
      </w:pPr>
      <w:r w:rsidRPr="00A77EAF">
        <w:t>АДМИНИСТРАЦИЯ КЫТАТСКОГО СЕЛЬСОВЕТА</w:t>
      </w:r>
    </w:p>
    <w:p w:rsidR="00440251" w:rsidRPr="00A77EAF" w:rsidRDefault="00440251" w:rsidP="00440251">
      <w:pPr>
        <w:jc w:val="center"/>
      </w:pPr>
      <w:r w:rsidRPr="00A77EAF">
        <w:t>БОЛЬШЕУЛУЙСКИЙ РАЙОН</w:t>
      </w:r>
    </w:p>
    <w:p w:rsidR="00440251" w:rsidRPr="00A77EAF" w:rsidRDefault="00440251" w:rsidP="00440251">
      <w:pPr>
        <w:jc w:val="center"/>
      </w:pPr>
      <w:r w:rsidRPr="00A77EAF">
        <w:t>КРАСНОЯРСКИЙ КРАЙ</w:t>
      </w:r>
    </w:p>
    <w:p w:rsidR="00440251" w:rsidRPr="005F55B3" w:rsidRDefault="00440251" w:rsidP="00440251">
      <w:pPr>
        <w:jc w:val="center"/>
        <w:rPr>
          <w:rFonts w:ascii="Arial" w:hAnsi="Arial" w:cs="Arial"/>
        </w:rPr>
      </w:pPr>
    </w:p>
    <w:p w:rsidR="00440251" w:rsidRDefault="00440251" w:rsidP="00440251">
      <w:pPr>
        <w:jc w:val="center"/>
      </w:pPr>
      <w:r w:rsidRPr="00A77EAF">
        <w:t>ПОСТАНОВЛЕНИЕ</w:t>
      </w:r>
    </w:p>
    <w:p w:rsidR="00440251" w:rsidRPr="00A77EAF" w:rsidRDefault="00440251" w:rsidP="00440251"/>
    <w:p w:rsidR="00440251" w:rsidRPr="00A77EAF" w:rsidRDefault="00440251" w:rsidP="00440251">
      <w:pPr>
        <w:widowControl w:val="0"/>
        <w:shd w:val="clear" w:color="auto" w:fill="FFFFFF"/>
        <w:textAlignment w:val="top"/>
      </w:pPr>
    </w:p>
    <w:p w:rsidR="00440251" w:rsidRPr="005B7333" w:rsidRDefault="00440251" w:rsidP="00440251">
      <w:pPr>
        <w:jc w:val="both"/>
        <w:rPr>
          <w:sz w:val="28"/>
          <w:szCs w:val="28"/>
        </w:rPr>
      </w:pPr>
      <w:r w:rsidRPr="00A77EAF">
        <w:t xml:space="preserve">    </w:t>
      </w:r>
      <w:r>
        <w:rPr>
          <w:sz w:val="28"/>
          <w:szCs w:val="28"/>
        </w:rPr>
        <w:t>28.06</w:t>
      </w:r>
      <w:r w:rsidRPr="005B7333">
        <w:rPr>
          <w:sz w:val="28"/>
          <w:szCs w:val="28"/>
        </w:rPr>
        <w:t>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Кытат</w:t>
      </w:r>
      <w:r w:rsidRPr="005B73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B7333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Pr="005B7333">
        <w:rPr>
          <w:sz w:val="28"/>
          <w:szCs w:val="28"/>
        </w:rPr>
        <w:t>-п</w:t>
      </w:r>
    </w:p>
    <w:p w:rsidR="00440251" w:rsidRPr="005B7333" w:rsidRDefault="00440251" w:rsidP="00440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251" w:rsidRPr="005B7333" w:rsidRDefault="00440251" w:rsidP="004402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33">
        <w:rPr>
          <w:sz w:val="28"/>
          <w:szCs w:val="28"/>
        </w:rPr>
        <w:t xml:space="preserve">Об утверждении административного регламента </w:t>
      </w:r>
    </w:p>
    <w:p w:rsidR="00440251" w:rsidRPr="005B7333" w:rsidRDefault="00440251" w:rsidP="004402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33">
        <w:rPr>
          <w:sz w:val="28"/>
          <w:szCs w:val="28"/>
        </w:rPr>
        <w:t>по предоставлению муниципальной услуги</w:t>
      </w:r>
    </w:p>
    <w:p w:rsidR="00440251" w:rsidRPr="005B7333" w:rsidRDefault="00440251" w:rsidP="004402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33">
        <w:rPr>
          <w:sz w:val="28"/>
          <w:szCs w:val="28"/>
        </w:rPr>
        <w:t xml:space="preserve">«Принятие на учет граждан в качестве </w:t>
      </w:r>
    </w:p>
    <w:p w:rsidR="00440251" w:rsidRPr="005B7333" w:rsidRDefault="00440251" w:rsidP="004402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33">
        <w:rPr>
          <w:sz w:val="28"/>
          <w:szCs w:val="28"/>
        </w:rPr>
        <w:t>нуждающихся в жилых помещениях»</w:t>
      </w:r>
    </w:p>
    <w:p w:rsidR="00F6080D" w:rsidRDefault="00440251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2"/>
    <w:rsid w:val="00111BB0"/>
    <w:rsid w:val="00440251"/>
    <w:rsid w:val="00922F7D"/>
    <w:rsid w:val="00B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8E7D-B555-4C33-BFED-8324E83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2023-08-09T09:12:00Z</dcterms:created>
  <dcterms:modified xsi:type="dcterms:W3CDTF">2023-08-09T09:12:00Z</dcterms:modified>
</cp:coreProperties>
</file>