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8E" w:rsidRPr="00C109BA" w:rsidRDefault="00E1038E" w:rsidP="00E1038E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32"/>
          <w:szCs w:val="28"/>
          <w:lang w:eastAsia="zh-CN"/>
        </w:rPr>
        <w:t xml:space="preserve">                                                                         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Приложение № 1</w:t>
      </w: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к административному регламенту</w:t>
      </w: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ЗАЯВЛЕНИЕ                                                   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Заказчик________________________________________________________________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(наименование предприятия, организации, частного лица, подавшего заявление)</w:t>
      </w:r>
    </w:p>
    <w:p w:rsidR="00E1038E" w:rsidRPr="00C109BA" w:rsidRDefault="00E1038E" w:rsidP="00E103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Представляет в полном объёме, согласованное со всеми заинтересованными предприятиями гарантийное заявление на _______________________________________________________________________</w:t>
      </w:r>
    </w:p>
    <w:p w:rsidR="00E1038E" w:rsidRPr="00C109BA" w:rsidRDefault="00E1038E" w:rsidP="00E1038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_______________________________________________________________________</w:t>
      </w:r>
    </w:p>
    <w:p w:rsidR="00E1038E" w:rsidRPr="00C109BA" w:rsidRDefault="00E1038E" w:rsidP="00E1038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_______________________________________________________________________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(какие работы производятся, место проведения работ)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Заинтересованные предприятия: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1. Главный специалист по архитектуре и градостроительству Администрации Большеулуйского района               _______________________________________________________________________</w:t>
      </w:r>
    </w:p>
    <w:p w:rsidR="00E1038E" w:rsidRPr="00C109BA" w:rsidRDefault="00E1038E" w:rsidP="00E1038E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согласовано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2. Начальник ПАО «МРСК Сибири» «Красноярскэнерго» филиал  ПОЗЭС  Большеулуйские районные электрические сети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_______________________________________________________________________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                                                              согласовано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3. Начальник отдела правового обеспечения и имущественных отношений Администрации Большеулуйского района                                                                                                     _______________________________________________________________________                                                                                                                                                                                           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                                                              согласовано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3. Организация, эксплуатирующая сети тепло и водоснабжения              _______________________________________________________________________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                                                              согласовано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4. Организация оказывающая услуги связи, телевидения, интернет, филиал ООО «Ростелеком»  _______________________________________________________________________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                                                              согласовано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Просим выдать разрешение на производство работ.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Начало работ «____»_____________20___г.                     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Окончание работ «____»___________20___г.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Я, _______________________________________________________________________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(фамилия, имя, отчество, должность, наименование предприятия)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Обязуюсь: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1.При проведении земляных работ точно соблюдать «Правила благоустройства территории Сучковского сельсовета».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2.Не приступать к работам, пока объект полностью не снабжён материалами и не обеспечен рабочей силой.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3.Начать и окончить работы с полным приведением места разрытия в прежний вид и указанные сроки в разрешении. В сл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учае просадок грунта в течение 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2 лет восстанавливать покрытие.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lastRenderedPageBreak/>
        <w:t>4.Обеспечить нормальное движение транспортных средств и переходов в месте разрытия;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5.Восстановление разрытия оформить актом с участием заинтересованных организаций;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6.При всяких раскопках, во избежание повреждений кабелей и других подземных коммуникаций, до начала работ вызвать телефонограммой за сутки представителей соответствующих организаций, без чего работы не начинаются.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Ответственный за производство работ__________________________________________________________________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                                                (фамилия, имя, отчество, должность)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_______________________________________________________________________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                                              (адрес и номер телефона организации)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«______» ____________20___г.</w:t>
      </w: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both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lastRenderedPageBreak/>
        <w:t>Приложение № 2</w:t>
      </w:r>
    </w:p>
    <w:p w:rsidR="00E1038E" w:rsidRPr="00C109BA" w:rsidRDefault="00E1038E" w:rsidP="00E1038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к административному регламенту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Администрация Бобровского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сельсовета</w:t>
      </w:r>
    </w:p>
    <w:p w:rsidR="00E1038E" w:rsidRPr="00C109BA" w:rsidRDefault="00E1038E" w:rsidP="00E1038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РАЗРЕШЕНИЕ  № ________ от « ____»___________20    г.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                        организация, выполняющая зем. работы, ее адрес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__________________________________________________________________________________________________________                                                                                                                                                                        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Ответственное лицо за выполнение работ, должность по проекту, выполненному в соответствии с заинтересованными организациями</w:t>
      </w:r>
    </w:p>
    <w:p w:rsidR="00E1038E" w:rsidRPr="00C109BA" w:rsidRDefault="00E1038E" w:rsidP="00E1038E">
      <w:pPr>
        <w:pBdr>
          <w:bottom w:val="single" w:sz="12" w:space="1" w:color="000000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u w:val="single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По ул., пер., площади ______________________________________________________</w:t>
      </w:r>
    </w:p>
    <w:p w:rsidR="00E1038E" w:rsidRPr="00C109BA" w:rsidRDefault="00E1038E" w:rsidP="00E1038E">
      <w:pPr>
        <w:pBdr>
          <w:bottom w:val="single" w:sz="12" w:space="1" w:color="000000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проезжая часть улицы, тротуар, газон                (                              )</w:t>
      </w:r>
    </w:p>
    <w:p w:rsidR="00E1038E" w:rsidRPr="00C109BA" w:rsidRDefault="00E1038E" w:rsidP="00E1038E">
      <w:pPr>
        <w:pBdr>
          <w:bottom w:val="single" w:sz="12" w:space="2" w:color="000000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привязка в плане и профиле улицы</w:t>
      </w:r>
    </w:p>
    <w:p w:rsidR="00E1038E" w:rsidRPr="00C109BA" w:rsidRDefault="00E1038E" w:rsidP="00E1038E">
      <w:pPr>
        <w:pBdr>
          <w:bottom w:val="single" w:sz="12" w:space="2" w:color="000000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Разрешается занятие площади (участка) под раскопку, складирование материалов в границах  кв.м. 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Условия производства работ 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Срок производства работ разрешен с ___________________     по __________________, со всеми работами по восстановлению разрушений.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Работу производить с _______ час.___ по______ час.</w:t>
      </w:r>
    </w:p>
    <w:p w:rsidR="00E1038E" w:rsidRPr="00C109BA" w:rsidRDefault="00E1038E" w:rsidP="00E1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Работа должна быть начата и окончена  в сроки, указанные в настоящем разрешении.</w:t>
      </w:r>
    </w:p>
    <w:p w:rsidR="00E1038E" w:rsidRPr="00C109BA" w:rsidRDefault="00E1038E" w:rsidP="00E1038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Работу производить с выполнением следующих условий:</w:t>
      </w:r>
    </w:p>
    <w:p w:rsidR="00E1038E" w:rsidRPr="00C109BA" w:rsidRDefault="00E1038E" w:rsidP="00E1038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Место разрытия оградить забором установленного типа, с занятием участка в габаритах, указанных специалистом Администр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ации Бобровского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сельсовета и ГИБДД.</w:t>
      </w:r>
    </w:p>
    <w:p w:rsidR="00E1038E" w:rsidRPr="00C109BA" w:rsidRDefault="00E1038E" w:rsidP="00E1038E">
      <w:pPr>
        <w:numPr>
          <w:ilvl w:val="0"/>
          <w:numId w:val="2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Все материалы и грунт при производстве работ размещать в пределах ограждения. Грунт, не пригодный для обратной засыпки, вывозить по ходу работ.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Уборка материалов и лишнего грунта должна быть произведена  организацией в течение 24 часов по окончании засыпки места разрытия.</w:t>
      </w:r>
    </w:p>
    <w:p w:rsidR="00E1038E" w:rsidRPr="00C109BA" w:rsidRDefault="00E1038E" w:rsidP="00E1038E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Запрещается   засыпка   траншей,  котлованов   отходами  асфальта,  бетона, строительным мусором.</w:t>
      </w:r>
    </w:p>
    <w:p w:rsidR="00E1038E" w:rsidRPr="00C109BA" w:rsidRDefault="00E1038E" w:rsidP="00E1038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Размещение материалов вне ограждений, не допускается или допускается только с разрешения специалиста Адм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инистрации Бобровского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сельсовета и ГИБДД.</w:t>
      </w:r>
    </w:p>
    <w:p w:rsidR="00E1038E" w:rsidRPr="00C109BA" w:rsidRDefault="00E1038E" w:rsidP="00E1038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движению.</w:t>
      </w:r>
    </w:p>
    <w:p w:rsidR="00E1038E" w:rsidRPr="00C109BA" w:rsidRDefault="00E1038E" w:rsidP="00E1038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Во избежание обвалов стенок траншей или котлованов они должны быть раскреплены во всю длину.</w:t>
      </w:r>
    </w:p>
    <w:p w:rsidR="00E1038E" w:rsidRPr="00C109BA" w:rsidRDefault="00E1038E" w:rsidP="00E1038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При всяких раскопках до начала работ должны быть вызваны на место работ представители организаций, имеющих подземные коммуникации в районе производства работ, указанных администрацией.</w:t>
      </w:r>
    </w:p>
    <w:p w:rsidR="00E1038E" w:rsidRPr="00C109BA" w:rsidRDefault="00E1038E" w:rsidP="00E1038E">
      <w:pPr>
        <w:numPr>
          <w:ilvl w:val="0"/>
          <w:numId w:val="2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По окончании работ выполнить нарушенное благоустройство            (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u w:val="single"/>
          <w:lang w:eastAsia="zh-CN"/>
        </w:rPr>
        <w:t>в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u w:val="single"/>
        </w:rPr>
        <w:t>осстановить   нарушенное: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асфальтовое покрытие,  травяной   покров;   осуществить компенсационную посадку зеленых насаждений; восстановить  благоустройство объекта и прилегающую территорию).</w:t>
      </w:r>
    </w:p>
    <w:p w:rsidR="00E1038E" w:rsidRPr="00C109BA" w:rsidRDefault="00E1038E" w:rsidP="00E1038E">
      <w:pPr>
        <w:numPr>
          <w:ilvl w:val="0"/>
          <w:numId w:val="2"/>
        </w:numPr>
        <w:spacing w:after="0" w:line="240" w:lineRule="auto"/>
        <w:ind w:left="426" w:firstLine="141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Работы сдать по акту.</w:t>
      </w:r>
    </w:p>
    <w:p w:rsidR="00E1038E" w:rsidRPr="00C109BA" w:rsidRDefault="00E1038E" w:rsidP="00E1038E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Никаких отступлений от утвержденного проекта без специального ра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зрешения специалиста бобровского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сельсовета  не допускается.</w:t>
      </w:r>
    </w:p>
    <w:p w:rsidR="00E1038E" w:rsidRPr="00C109BA" w:rsidRDefault="00E1038E" w:rsidP="00E1038E">
      <w:pPr>
        <w:spacing w:after="0" w:line="240" w:lineRule="auto"/>
        <w:ind w:firstLine="502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lastRenderedPageBreak/>
        <w:t>10. Настоящее разрешение и чертеж иметь всегда при выполнении работ и предъявлять инспектирующим лицам.</w:t>
      </w:r>
    </w:p>
    <w:p w:rsidR="00E1038E" w:rsidRPr="00C109BA" w:rsidRDefault="00E1038E" w:rsidP="00E103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При передаче участка другому лицу разрешение  подлежит перерегистрации у специалиста администрации, в противном случае ответственность за нарушение несет лицо, на которое выдано разрешение.</w:t>
      </w:r>
    </w:p>
    <w:p w:rsidR="00E1038E" w:rsidRPr="00C109BA" w:rsidRDefault="00E1038E" w:rsidP="00E1038E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Обязуюсь соблюдать указанные сроки и условия, установленные в разрешении.    </w:t>
      </w:r>
    </w:p>
    <w:p w:rsidR="00E1038E" w:rsidRPr="00C109BA" w:rsidRDefault="00E1038E" w:rsidP="00E1038E">
      <w:pPr>
        <w:spacing w:after="0" w:line="240" w:lineRule="auto"/>
        <w:ind w:left="284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   </w:t>
      </w:r>
    </w:p>
    <w:p w:rsidR="00E1038E" w:rsidRPr="00C109BA" w:rsidRDefault="00E1038E" w:rsidP="00E1038E">
      <w:pPr>
        <w:tabs>
          <w:tab w:val="left" w:pos="87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_______________________________________________________________________Должность, ФИО ответственного лица</w:t>
      </w:r>
    </w:p>
    <w:p w:rsidR="00E1038E" w:rsidRPr="00C109BA" w:rsidRDefault="00E1038E" w:rsidP="00E1038E">
      <w:pPr>
        <w:tabs>
          <w:tab w:val="left" w:pos="870"/>
          <w:tab w:val="center" w:pos="4677"/>
        </w:tabs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_______________________________________________________________________</w:t>
      </w:r>
    </w:p>
    <w:p w:rsidR="00E1038E" w:rsidRPr="00C109BA" w:rsidRDefault="00E1038E" w:rsidP="00E1038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Должность, ФИО  ответственного лица</w:t>
      </w:r>
    </w:p>
    <w:p w:rsidR="00E1038E" w:rsidRPr="00C109BA" w:rsidRDefault="00E1038E" w:rsidP="00E1038E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 xml:space="preserve">                                </w:t>
      </w:r>
    </w:p>
    <w:p w:rsidR="00E1038E" w:rsidRPr="00C109BA" w:rsidRDefault="00E1038E" w:rsidP="00E1038E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«____» _______________20____ г.</w:t>
      </w:r>
    </w:p>
    <w:p w:rsidR="00E1038E" w:rsidRPr="00C109BA" w:rsidRDefault="00E1038E" w:rsidP="00E1038E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Приложение №3</w:t>
      </w:r>
    </w:p>
    <w:p w:rsidR="00E1038E" w:rsidRPr="00C109BA" w:rsidRDefault="00E1038E" w:rsidP="00E1038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zh-CN"/>
        </w:rPr>
        <w:t>к административному регламенту</w:t>
      </w:r>
    </w:p>
    <w:p w:rsidR="00E1038E" w:rsidRPr="00C109BA" w:rsidRDefault="00E1038E" w:rsidP="00E1038E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i/>
          <w:kern w:val="2"/>
          <w:sz w:val="26"/>
          <w:szCs w:val="26"/>
          <w:lang w:eastAsia="zh-CN"/>
        </w:rPr>
      </w:pPr>
    </w:p>
    <w:p w:rsidR="00E1038E" w:rsidRPr="00C109BA" w:rsidRDefault="00E1038E" w:rsidP="00E1038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</w:pPr>
    </w:p>
    <w:p w:rsidR="00E1038E" w:rsidRPr="00C109BA" w:rsidRDefault="00E1038E" w:rsidP="00E1038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E1038E" w:rsidRPr="00C109BA" w:rsidRDefault="00E1038E" w:rsidP="00E1038E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БЛОК-СХЕМА </w:t>
      </w:r>
    </w:p>
    <w:p w:rsidR="00E1038E" w:rsidRPr="00C109BA" w:rsidRDefault="00E1038E" w:rsidP="00E1038E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ПРЕДОСТАВЛЕНИЯ МУНИЦИПАЛЬНОЙ УСЛУГИ </w:t>
      </w:r>
    </w:p>
    <w:p w:rsidR="00E1038E" w:rsidRPr="00C109BA" w:rsidRDefault="00E1038E" w:rsidP="00E1038E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109B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ПО ВЫДАЧЕ РАЗРЕШЕНИЯ НА ПРОВЕДЕНИЕ </w:t>
      </w:r>
    </w:p>
    <w:p w:rsidR="00E1038E" w:rsidRPr="00C109BA" w:rsidRDefault="00E1038E" w:rsidP="00E1038E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109BA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ЗЕМЛЯНЫХ РАБОТ</w:t>
      </w:r>
      <w:r w:rsidRPr="00C109BA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br/>
      </w:r>
      <w:r w:rsidRPr="00C109B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br/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81"/>
      </w:tblGrid>
      <w:tr w:rsidR="00E1038E" w:rsidRPr="00C109BA" w:rsidTr="00401880">
        <w:tc>
          <w:tcPr>
            <w:tcW w:w="9581" w:type="dxa"/>
          </w:tcPr>
          <w:p w:rsidR="00E1038E" w:rsidRPr="00C109BA" w:rsidRDefault="00E1038E" w:rsidP="004018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  <w:p w:rsidR="00E1038E" w:rsidRPr="00C109BA" w:rsidRDefault="00E1038E" w:rsidP="00401880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zh-CN"/>
              </w:rPr>
            </w:pPr>
            <w:r w:rsidRPr="00C109BA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Заявление о предоставлении услуги</w:t>
            </w:r>
          </w:p>
        </w:tc>
      </w:tr>
    </w:tbl>
    <w:p w:rsidR="00E1038E" w:rsidRPr="00C109BA" w:rsidRDefault="00E1038E" w:rsidP="00E1038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val="en-US" w:eastAsia="zh-C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81"/>
      </w:tblGrid>
      <w:tr w:rsidR="00E1038E" w:rsidRPr="00C109BA" w:rsidTr="00401880">
        <w:tc>
          <w:tcPr>
            <w:tcW w:w="9581" w:type="dxa"/>
          </w:tcPr>
          <w:p w:rsidR="00E1038E" w:rsidRPr="00C109BA" w:rsidRDefault="00E1038E" w:rsidP="004018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  <w:p w:rsidR="00E1038E" w:rsidRPr="00C109BA" w:rsidRDefault="00E1038E" w:rsidP="00401880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109BA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Приём заявления и представленных документов</w:t>
            </w:r>
          </w:p>
        </w:tc>
      </w:tr>
      <w:tr w:rsidR="00E1038E" w:rsidRPr="00C109BA" w:rsidTr="00401880">
        <w:tc>
          <w:tcPr>
            <w:tcW w:w="9571" w:type="dxa"/>
          </w:tcPr>
          <w:p w:rsidR="00E1038E" w:rsidRPr="00C109BA" w:rsidRDefault="00E1038E" w:rsidP="004018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E1038E" w:rsidRPr="00C109BA" w:rsidTr="00401880">
        <w:tc>
          <w:tcPr>
            <w:tcW w:w="9581" w:type="dxa"/>
          </w:tcPr>
          <w:p w:rsidR="00E1038E" w:rsidRPr="00C109BA" w:rsidRDefault="00E1038E" w:rsidP="004018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  <w:lang w:eastAsia="zh-CN"/>
              </w:rPr>
            </w:pPr>
            <w:r w:rsidRPr="00C109BA"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  <w:lang w:eastAsia="zh-CN"/>
              </w:rPr>
              <w:t>Рассмотрение заявления и представленных документов</w:t>
            </w:r>
          </w:p>
          <w:p w:rsidR="00E1038E" w:rsidRPr="00C109BA" w:rsidRDefault="00E1038E" w:rsidP="00401880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E1038E" w:rsidRPr="00C109BA" w:rsidTr="00401880">
        <w:trPr>
          <w:trHeight w:val="345"/>
        </w:trPr>
        <w:tc>
          <w:tcPr>
            <w:tcW w:w="9571" w:type="dxa"/>
          </w:tcPr>
          <w:p w:rsidR="00E1038E" w:rsidRPr="00C109BA" w:rsidRDefault="00E1038E" w:rsidP="004018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</w:p>
        </w:tc>
      </w:tr>
      <w:tr w:rsidR="00E1038E" w:rsidRPr="00C109BA" w:rsidTr="00401880">
        <w:trPr>
          <w:trHeight w:val="330"/>
        </w:trPr>
        <w:tc>
          <w:tcPr>
            <w:tcW w:w="9581" w:type="dxa"/>
          </w:tcPr>
          <w:p w:rsidR="00E1038E" w:rsidRPr="00C109BA" w:rsidRDefault="00E1038E" w:rsidP="004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32"/>
                <w:szCs w:val="32"/>
                <w:lang w:eastAsia="zh-CN"/>
              </w:rPr>
            </w:pPr>
            <w:r w:rsidRPr="00C109BA"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  <w:lang w:eastAsia="zh-CN"/>
              </w:rPr>
              <w:t>Принятие решения о выдаче разрешения на проведение земляных работ либо об отказе в выдаче разрешения на проведение земляных работ</w:t>
            </w:r>
          </w:p>
          <w:p w:rsidR="00E1038E" w:rsidRPr="00C109BA" w:rsidRDefault="00E1038E" w:rsidP="004018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  <w:lang w:eastAsia="zh-CN"/>
              </w:rPr>
            </w:pPr>
          </w:p>
        </w:tc>
      </w:tr>
      <w:tr w:rsidR="00E1038E" w:rsidRPr="00C109BA" w:rsidTr="00401880">
        <w:trPr>
          <w:trHeight w:val="330"/>
        </w:trPr>
        <w:tc>
          <w:tcPr>
            <w:tcW w:w="9571" w:type="dxa"/>
          </w:tcPr>
          <w:p w:rsidR="00E1038E" w:rsidRPr="00C109BA" w:rsidRDefault="00E1038E" w:rsidP="004018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E1038E" w:rsidRPr="00C109BA" w:rsidTr="00401880">
        <w:tc>
          <w:tcPr>
            <w:tcW w:w="9581" w:type="dxa"/>
          </w:tcPr>
          <w:p w:rsidR="00E1038E" w:rsidRPr="00C109BA" w:rsidRDefault="00E1038E" w:rsidP="004018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  <w:lang w:eastAsia="zh-CN"/>
              </w:rPr>
            </w:pPr>
            <w:r w:rsidRPr="00C109BA"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  <w:lang w:eastAsia="zh-CN"/>
              </w:rPr>
              <w:t>Подготовка проекта решения, письменного уведомления об отказе</w:t>
            </w:r>
          </w:p>
          <w:p w:rsidR="00E1038E" w:rsidRPr="00C109BA" w:rsidRDefault="00E1038E" w:rsidP="00401880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E1038E" w:rsidRPr="00C109BA" w:rsidTr="00401880">
        <w:tc>
          <w:tcPr>
            <w:tcW w:w="9571" w:type="dxa"/>
          </w:tcPr>
          <w:p w:rsidR="00E1038E" w:rsidRPr="00C109BA" w:rsidRDefault="00E1038E" w:rsidP="004018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E1038E" w:rsidRPr="00C109BA" w:rsidTr="00401880">
        <w:tc>
          <w:tcPr>
            <w:tcW w:w="9581" w:type="dxa"/>
          </w:tcPr>
          <w:p w:rsidR="00E1038E" w:rsidRPr="00C109BA" w:rsidRDefault="00E1038E" w:rsidP="004018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  <w:lang w:eastAsia="zh-CN"/>
              </w:rPr>
            </w:pPr>
            <w:r w:rsidRPr="00C109BA"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  <w:lang w:eastAsia="zh-CN"/>
              </w:rPr>
              <w:t>Регистрация и выдача документов</w:t>
            </w:r>
          </w:p>
          <w:p w:rsidR="00E1038E" w:rsidRPr="00C109BA" w:rsidRDefault="00E1038E" w:rsidP="00401880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1038E" w:rsidRPr="00C109BA" w:rsidRDefault="00E1038E" w:rsidP="00E1038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1038E" w:rsidRPr="00C109BA" w:rsidRDefault="00E1038E" w:rsidP="00E103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</w:p>
    <w:p w:rsidR="00E1038E" w:rsidRPr="00C109BA" w:rsidRDefault="00E1038E" w:rsidP="00E103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</w:p>
    <w:p w:rsidR="00E1038E" w:rsidRPr="00C109BA" w:rsidRDefault="00E1038E" w:rsidP="00E103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</w:p>
    <w:p w:rsidR="00E1038E" w:rsidRPr="00C109BA" w:rsidRDefault="00E1038E" w:rsidP="00E1038E">
      <w:pPr>
        <w:spacing w:after="0" w:line="240" w:lineRule="auto"/>
        <w:ind w:firstLine="5529"/>
        <w:jc w:val="right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zh-CN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Приложение № 4</w:t>
      </w:r>
    </w:p>
    <w:p w:rsidR="00E1038E" w:rsidRPr="00C109BA" w:rsidRDefault="00E1038E" w:rsidP="00E1038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к административному регламенту</w:t>
      </w:r>
    </w:p>
    <w:p w:rsidR="00E1038E" w:rsidRPr="00C109BA" w:rsidRDefault="00E1038E" w:rsidP="00E1038E">
      <w:pPr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bookmarkStart w:id="0" w:name="Par524"/>
      <w:bookmarkEnd w:id="0"/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ТРЕБОВАНИЯ</w:t>
      </w:r>
    </w:p>
    <w:p w:rsidR="00E1038E" w:rsidRPr="00C109BA" w:rsidRDefault="00E1038E" w:rsidP="00E1038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К СОХРАННОСТИ ТЕРРИТОРИЙ И ЗЕЛЕНЫХ НАСАЖДЕНИЙ</w:t>
      </w:r>
    </w:p>
    <w:p w:rsidR="00E1038E" w:rsidRPr="00C109BA" w:rsidRDefault="00E1038E" w:rsidP="00E1038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ПРИ ПРОВЕДЕНИИ ЗЕМЛЯНЫХ И МОНТАЖНЫХ РАБОТ, ОСНОВНЫМ</w:t>
      </w:r>
    </w:p>
    <w:p w:rsidR="00E1038E" w:rsidRPr="00C109BA" w:rsidRDefault="00E1038E" w:rsidP="00E1038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ПРИНЦИПАМ ОРГАНИЗАЦИИ РАБОТ И СОБЛЮДЕНИЯ ТЕХНИКИ</w:t>
      </w:r>
    </w:p>
    <w:p w:rsidR="00E1038E" w:rsidRPr="00C109BA" w:rsidRDefault="00E1038E" w:rsidP="00E1038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БЕЗОПАСНОСТИ НА ОБЪЕКТАХ ИНЖЕНЕРНОЙ ИНФРАСТРУКТУРЫ</w:t>
      </w:r>
    </w:p>
    <w:p w:rsidR="00E1038E" w:rsidRPr="00C109BA" w:rsidRDefault="00E1038E" w:rsidP="00E1038E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1. Сохранность территории и зеленых насаждений при проведении строительных, планово-ремонтных и аварийно-восстановительных работ на объектах инженерной инфраструктуры.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1.1. Все разрушения и повреждения дорожных покрытий, озеленения, элементов благоустройства и малых архитектурных форм, произведенные по вине строительных и иных организаций при установке рекламных конструкций, производстве строительных (ремонтных)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 Восстановленные зеленые насаждения должны быть переданы по акту организации, осуществляющей содержание объектов озеленения.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FF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1.2. При производстве строительных, планово-ремонтных и аварийно-восстановительных работ в местах нахождения зеленых насаждений организация, производящая работы, обязана до начала работ получить разрешение специалиста Сучковского сельсовета, на снос зеленых насаждений.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1.3. Основным способом прокладки подземных коммуникаций при пересечении автомобильных дорог общего пользования местного значения и площадей, имеющих усовершенствованное покрытие, является бестраншейный (закрытый) способ прокладки инженерных коммуникаций.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1.4. При вскрытии асфальтобетонного покрытия вдоль проезжей части, тротуаров или внутриквартальных проездов восстановление производится на всю ширину проезжей части, тротуара или внутриквартального проезда. Засыпка вскрытия осуществляется непросадочным грунтом (гравийно-песчаная смесь, песок, щебень и т.д.) с уплотнением до естественного. 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1.5. Провалы, просадки грунта или дорожного покрытия, появившиеся в течение 2 лет после проведения ремонтно-восстановительных работ над подземными объектами инженерной инфраструктуры в местах, где проводились ремонтно-восстановительные работы, и в местах, где ремонтно-восстановительные непосредственно не производились, но провалы и просадки грунта образовались в результате выполнения этих работ, должны быть устранены лицами, выполнявшими соответствующие работы в течение суток с момента выявления.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1.6. Лица, виновные в несанкционированном разрушении или повреждении дорожных покрытий, озеленения, элементов благоустройства и малых архитектурных форм, подлежат привлечению к административной ответственности в соответствии с </w:t>
      </w:r>
      <w:hyperlink r:id="rId5">
        <w:r w:rsidRPr="00C109BA">
          <w:rPr>
            <w:rFonts w:ascii="Arial" w:eastAsia="Times New Roman" w:hAnsi="Arial" w:cs="Arial"/>
            <w:bCs/>
            <w:color w:val="0000FF"/>
            <w:spacing w:val="-3"/>
            <w:sz w:val="24"/>
            <w:szCs w:val="24"/>
            <w:u w:val="single"/>
          </w:rPr>
          <w:t>Законом</w:t>
        </w:r>
      </w:hyperlink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Красноярского края от 02.10.2008 № 7-2161 "Об административных правонарушениях".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 Основные принципы организации работ и соблюдение техники безопасности на объектах инженерной инфраструктуры.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2.1.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2.2. При разрытии проездов, улиц и площадей производство работ осуществляется круглосуточно в три смены, а на участках с интенсивным движением 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lastRenderedPageBreak/>
        <w:t>транспорта и пешеходов - в ночное время суток. При проведении долговременных ремонтных работ (более 1 суток) необходимо согласование схемы транспортной развязки с подразделением Государственной инспекции безопасности дорожного движения МВД России.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2.3. Земляные работы проводятся с обязательным вывозом грунта в специально отведенные для этих целей места, а для обратной засыпки используется песчано-гравийная смесь и сухой грунт.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2.4. Место производства работ огораживается. В зависимости от характера и вида работ ограждающие устройства могут быть выполнены в виде щитов, штакетных барьеров, сигнальных направляющих стоек, конусов. Устанавливаются сигнальные флажки, фонари, предупредительные знаки, а также плакат с указанием организации, выполняющей работы, Ф.И.О. и должности лица, ответственного за проведение работ, контактного телефона и срока окончания работ.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2.5. Устанавливаются пешеходные мостики через траншеи и временные тротуары на месте производства работ.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zh-CN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2.6.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</w:t>
      </w:r>
      <w:hyperlink r:id="rId6">
        <w:r w:rsidRPr="00C109BA">
          <w:rPr>
            <w:rFonts w:ascii="Arial" w:eastAsia="Times New Roman" w:hAnsi="Arial" w:cs="Arial"/>
            <w:bCs/>
            <w:color w:val="0000FF"/>
            <w:spacing w:val="-3"/>
            <w:sz w:val="24"/>
            <w:szCs w:val="24"/>
            <w:u w:val="single"/>
          </w:rPr>
          <w:t>СНиП 3.05.04-85</w:t>
        </w:r>
      </w:hyperlink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"Наружные сети и сооружения водоснабжения и канализации" и </w:t>
      </w:r>
      <w:hyperlink r:id="rId7">
        <w:r w:rsidRPr="00C109BA">
          <w:rPr>
            <w:rFonts w:ascii="Arial" w:eastAsia="Times New Roman" w:hAnsi="Arial" w:cs="Arial"/>
            <w:bCs/>
            <w:color w:val="0000FF"/>
            <w:spacing w:val="-3"/>
            <w:sz w:val="24"/>
            <w:szCs w:val="24"/>
            <w:u w:val="single"/>
          </w:rPr>
          <w:t>СНиП 111-4-80</w:t>
        </w:r>
      </w:hyperlink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"Техника безопасности в строительстве".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организации. Это относится также к парапетам, подпорным стенкам и естественным уклонам.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2.7. Земляные и монтажные работы вблизи кабелей, находящихся под напряжением, производятся только в присутствии инженерно-технических работников службы электроснабжения, их указания являются для членов бригады и производителя работ обязательными.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2.8.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организации, при необходимости - силами и средствами предприятия, выполняющего работы, произвести их защиту в соответствии с указаниями представителя организации, на территории которой проводятся работы.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2.9.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2.10. Отклонение от утвержденной проектом схемы прокладки сетей не допускается.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2.11. Сброс воды на дорогу, тротуары, газоны, в ливневую канализацию в зимнее время не допускается. В зимнее время при попадании воды на проезжую часть образовавшаяся наледь должна быть устранена производителем работ в кратчайшие сроки.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2.12. Открытые колодцы на проезжих частях и дворовых территориях должны быть незамедлительно огорожены собственником сетей или организацией, содержащей территории и дороги. В течение 1 - 3 часов собственник данного колодца обязан произвести его закрытие стандартной крышкой.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При установке колодцев не допускаются перекосы и провалы.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2.13. При производстве работ пожарные гидранты и подступы к ним должны быть свободными для доступа противопожарной службы.</w:t>
      </w:r>
    </w:p>
    <w:p w:rsidR="00E1038E" w:rsidRPr="00C109BA" w:rsidRDefault="00E1038E" w:rsidP="00E1038E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2.14. Все члены бригады, производящей работы на инженерных коммуникациях, должны быть обучены приемам оказания первой медицинской помощи. На месте </w:t>
      </w:r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lastRenderedPageBreak/>
        <w:t>проведения работ должна находиться аптечка для оказания первой помощи пострадавшим.</w:t>
      </w:r>
    </w:p>
    <w:p w:rsidR="00E1038E" w:rsidRDefault="00E1038E" w:rsidP="00E1038E">
      <w:r w:rsidRPr="00C109B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2.15. После полного окончания работ место проведения работ приводится в порядок, удаляются ограждения, плакаты, заземления и другие технические средства за</w:t>
      </w:r>
    </w:p>
    <w:p w:rsidR="00F6080D" w:rsidRDefault="00E1038E">
      <w:bookmarkStart w:id="1" w:name="_GoBack"/>
      <w:bookmarkEnd w:id="1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91A"/>
    <w:multiLevelType w:val="multilevel"/>
    <w:tmpl w:val="6BC25B70"/>
    <w:lvl w:ilvl="0">
      <w:start w:val="11"/>
      <w:numFmt w:val="decimal"/>
      <w:lvlText w:val="%1."/>
      <w:lvlJc w:val="left"/>
      <w:pPr>
        <w:ind w:left="502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7124F9D"/>
    <w:multiLevelType w:val="multilevel"/>
    <w:tmpl w:val="0114CEC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F"/>
    <w:rsid w:val="00111BB0"/>
    <w:rsid w:val="0090280F"/>
    <w:rsid w:val="00922F7D"/>
    <w:rsid w:val="00E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9B53-4043-4CBB-BC59-7435317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18F4F3DC5E24FBF79F4F25416DB4489ECB75793C709C2A862BCV8B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B18F4F3DC5E24FBF79F4F25416DB4484E7B65493C709C2A862BCV8BBF" TargetMode="External"/><Relationship Id="rId5" Type="http://schemas.openxmlformats.org/officeDocument/2006/relationships/hyperlink" Target="consultantplus://offline/ref=8BB18F4F3DC5E24FBF79F5EA477A844B83E4E95A99995694A662B4D997D6EE812BVDB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2215</Words>
  <Characters>12627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2023-03-09T03:56:00Z</dcterms:created>
  <dcterms:modified xsi:type="dcterms:W3CDTF">2023-03-09T03:56:00Z</dcterms:modified>
</cp:coreProperties>
</file>