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9B" w:rsidRPr="00F86273" w:rsidRDefault="0008469B" w:rsidP="0008469B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1</w:t>
      </w:r>
    </w:p>
    <w:p w:rsidR="0008469B" w:rsidRPr="00F86273" w:rsidRDefault="0008469B" w:rsidP="0008469B">
      <w:pPr>
        <w:ind w:left="5670"/>
        <w:rPr>
          <w:rFonts w:ascii="Arial" w:hAnsi="Arial" w:cs="Arial"/>
          <w:sz w:val="24"/>
          <w:szCs w:val="24"/>
        </w:rPr>
      </w:pPr>
      <w:proofErr w:type="gramStart"/>
      <w:r w:rsidRPr="00F86273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программе</w:t>
      </w:r>
    </w:p>
    <w:p w:rsidR="0008469B" w:rsidRPr="00F86273" w:rsidRDefault="0008469B" w:rsidP="0008469B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«О мерах противодействию терроризму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и экстремизму и чрезвычайных ситуаций</w:t>
      </w:r>
    </w:p>
    <w:p w:rsidR="0008469B" w:rsidRDefault="0008469B" w:rsidP="0008469B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сельсовета»</w:t>
      </w:r>
    </w:p>
    <w:p w:rsidR="0008469B" w:rsidRDefault="0008469B" w:rsidP="0008469B">
      <w:pPr>
        <w:ind w:left="5103" w:firstLine="567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08469B" w:rsidRPr="00F86273" w:rsidRDefault="0008469B" w:rsidP="0008469B">
      <w:pPr>
        <w:jc w:val="center"/>
        <w:rPr>
          <w:rFonts w:ascii="Arial" w:hAnsi="Arial" w:cs="Arial"/>
          <w:bCs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bCs/>
          <w:sz w:val="24"/>
          <w:szCs w:val="24"/>
        </w:rPr>
        <w:t>«</w:t>
      </w:r>
      <w:r w:rsidRPr="00F86273">
        <w:rPr>
          <w:rFonts w:ascii="Arial" w:hAnsi="Arial" w:cs="Arial"/>
          <w:sz w:val="24"/>
          <w:szCs w:val="24"/>
        </w:rPr>
        <w:t xml:space="preserve">О мерах противодействию терроризму и </w:t>
      </w:r>
      <w:proofErr w:type="gramStart"/>
      <w:r w:rsidRPr="00F86273">
        <w:rPr>
          <w:rFonts w:ascii="Arial" w:hAnsi="Arial" w:cs="Arial"/>
          <w:sz w:val="24"/>
          <w:szCs w:val="24"/>
        </w:rPr>
        <w:t xml:space="preserve">экстремизму </w:t>
      </w:r>
      <w:r w:rsidRPr="00F86273">
        <w:rPr>
          <w:rFonts w:ascii="Arial" w:hAnsi="Arial" w:cs="Arial"/>
          <w:bCs/>
          <w:sz w:val="24"/>
          <w:szCs w:val="24"/>
        </w:rPr>
        <w:t xml:space="preserve"> и</w:t>
      </w:r>
      <w:proofErr w:type="gramEnd"/>
      <w:r w:rsidRPr="00F86273">
        <w:rPr>
          <w:rFonts w:ascii="Arial" w:hAnsi="Arial" w:cs="Arial"/>
          <w:bCs/>
          <w:sz w:val="24"/>
          <w:szCs w:val="24"/>
        </w:rPr>
        <w:t xml:space="preserve"> чрезвычайных ситуаций на территории </w:t>
      </w:r>
      <w:proofErr w:type="spellStart"/>
      <w:r w:rsidRPr="00F86273">
        <w:rPr>
          <w:rFonts w:ascii="Arial" w:hAnsi="Arial" w:cs="Arial"/>
          <w:bCs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bCs/>
          <w:sz w:val="24"/>
          <w:szCs w:val="24"/>
        </w:rPr>
        <w:t xml:space="preserve"> сельсовета» </w:t>
      </w:r>
    </w:p>
    <w:p w:rsidR="0008469B" w:rsidRPr="00F86273" w:rsidRDefault="0008469B" w:rsidP="0008469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50"/>
      </w:tblGrid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F86273">
              <w:rPr>
                <w:rFonts w:ascii="Arial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08469B" w:rsidRPr="00F86273" w:rsidRDefault="0008469B" w:rsidP="005A17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</w:t>
            </w:r>
            <w:r w:rsidRPr="002735EB">
              <w:rPr>
                <w:rFonts w:ascii="Arial" w:hAnsi="Arial" w:cs="Arial"/>
                <w:sz w:val="24"/>
                <w:szCs w:val="24"/>
              </w:rPr>
              <w:t>№ 53  от 10.11.2021 года  «Об утверждении перечня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муниципальных программ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Постановление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104 от 15.09.2013 года  «Об утверждении Порядка принятия решений о разработке муниципальных программ,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  <w:vAlign w:val="center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8469B" w:rsidRPr="00F86273" w:rsidTr="005A17F1">
        <w:trPr>
          <w:trHeight w:val="1124"/>
        </w:trPr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F86273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 Увеличение количества проведённых лекций по профилактике в области антитеррористической, экстремистской деятельности, чрезвыча</w:t>
            </w:r>
            <w:r>
              <w:rPr>
                <w:rFonts w:ascii="Arial" w:hAnsi="Arial" w:cs="Arial"/>
                <w:sz w:val="24"/>
                <w:szCs w:val="24"/>
              </w:rPr>
              <w:t>йных ситуаций до 7 лекций в 2022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2018</w:t>
            </w:r>
            <w:r w:rsidRPr="00F8627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 (3 лекции</w:t>
            </w:r>
            <w:r w:rsidRPr="00644B9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8469B" w:rsidRPr="00F86273" w:rsidTr="005A17F1">
        <w:trPr>
          <w:trHeight w:val="1639"/>
        </w:trPr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2022-2024 годах – 222,0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222,0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 по годам: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– 112,0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 году – 55,0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55,0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08469B" w:rsidRPr="00F86273" w:rsidTr="005A17F1">
        <w:tc>
          <w:tcPr>
            <w:tcW w:w="2755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08469B" w:rsidRPr="00F86273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08469B" w:rsidRPr="00F86273" w:rsidRDefault="0008469B" w:rsidP="0008469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>1. Характеристика текущего состояния с указанием основных показателей муниципальной программы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Муниципальное образование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Сучковский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86273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F86273">
          <w:rPr>
            <w:rFonts w:ascii="Arial" w:hAnsi="Arial" w:cs="Arial"/>
            <w:sz w:val="24"/>
            <w:szCs w:val="24"/>
          </w:rPr>
          <w:t>12 км</w:t>
        </w:r>
      </w:smartTag>
      <w:r w:rsidRPr="00F86273">
        <w:rPr>
          <w:rFonts w:ascii="Arial" w:hAnsi="Arial" w:cs="Arial"/>
          <w:sz w:val="24"/>
          <w:szCs w:val="24"/>
        </w:rPr>
        <w:t xml:space="preserve">. от районного центра с. Большой Улуй. В состав муниципального </w:t>
      </w:r>
      <w:proofErr w:type="gramStart"/>
      <w:r w:rsidRPr="00F86273">
        <w:rPr>
          <w:rFonts w:ascii="Arial" w:hAnsi="Arial" w:cs="Arial"/>
          <w:sz w:val="24"/>
          <w:szCs w:val="24"/>
        </w:rPr>
        <w:t>образования  входит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четыре  населенных пункта: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с. </w:t>
      </w:r>
      <w:proofErr w:type="spellStart"/>
      <w:r w:rsidRPr="00F86273">
        <w:rPr>
          <w:rFonts w:ascii="Arial" w:hAnsi="Arial" w:cs="Arial"/>
          <w:sz w:val="24"/>
          <w:szCs w:val="24"/>
        </w:rPr>
        <w:t>Сучково</w:t>
      </w:r>
      <w:proofErr w:type="spellEnd"/>
      <w:proofErr w:type="gramStart"/>
      <w:r w:rsidRPr="00F8627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F86273">
        <w:rPr>
          <w:rFonts w:ascii="Arial" w:hAnsi="Arial" w:cs="Arial"/>
          <w:sz w:val="24"/>
          <w:szCs w:val="24"/>
        </w:rPr>
        <w:t>административный центр);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</w:t>
      </w:r>
      <w:proofErr w:type="spellStart"/>
      <w:r w:rsidRPr="00F86273">
        <w:rPr>
          <w:rFonts w:ascii="Arial" w:hAnsi="Arial" w:cs="Arial"/>
          <w:sz w:val="24"/>
          <w:szCs w:val="24"/>
        </w:rPr>
        <w:t>Симоново</w:t>
      </w:r>
      <w:proofErr w:type="spellEnd"/>
      <w:r w:rsidRPr="00F86273">
        <w:rPr>
          <w:rFonts w:ascii="Arial" w:hAnsi="Arial" w:cs="Arial"/>
          <w:sz w:val="24"/>
          <w:szCs w:val="24"/>
        </w:rPr>
        <w:t>;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</w:t>
      </w:r>
      <w:proofErr w:type="spellStart"/>
      <w:r w:rsidRPr="00F86273">
        <w:rPr>
          <w:rFonts w:ascii="Arial" w:hAnsi="Arial" w:cs="Arial"/>
          <w:sz w:val="24"/>
          <w:szCs w:val="24"/>
        </w:rPr>
        <w:t>Секретарка</w:t>
      </w:r>
      <w:proofErr w:type="spellEnd"/>
      <w:r w:rsidRPr="00F86273">
        <w:rPr>
          <w:rFonts w:ascii="Arial" w:hAnsi="Arial" w:cs="Arial"/>
          <w:sz w:val="24"/>
          <w:szCs w:val="24"/>
        </w:rPr>
        <w:t>;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</w:t>
      </w:r>
      <w:proofErr w:type="spellStart"/>
      <w:r w:rsidRPr="00F86273">
        <w:rPr>
          <w:rFonts w:ascii="Arial" w:hAnsi="Arial" w:cs="Arial"/>
          <w:sz w:val="24"/>
          <w:szCs w:val="24"/>
        </w:rPr>
        <w:t>Красновка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.   </w:t>
      </w:r>
    </w:p>
    <w:p w:rsidR="0008469B" w:rsidRPr="00F86273" w:rsidRDefault="0008469B" w:rsidP="0008469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Население муниципального образования - 708 человек. На территории сельсовета </w:t>
      </w:r>
      <w:proofErr w:type="gramStart"/>
      <w:r w:rsidRPr="00F86273">
        <w:rPr>
          <w:rFonts w:ascii="Arial" w:hAnsi="Arial" w:cs="Arial"/>
          <w:sz w:val="24"/>
          <w:szCs w:val="24"/>
        </w:rPr>
        <w:t>находятся  важные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объекты- школа,  два клуба, два </w:t>
      </w:r>
      <w:proofErr w:type="spellStart"/>
      <w:r w:rsidRPr="00F86273">
        <w:rPr>
          <w:rFonts w:ascii="Arial" w:hAnsi="Arial" w:cs="Arial"/>
          <w:sz w:val="24"/>
          <w:szCs w:val="24"/>
        </w:rPr>
        <w:t>ФАПа</w:t>
      </w:r>
      <w:proofErr w:type="spellEnd"/>
      <w:r w:rsidRPr="00F86273">
        <w:rPr>
          <w:rFonts w:ascii="Arial" w:hAnsi="Arial" w:cs="Arial"/>
          <w:sz w:val="24"/>
          <w:szCs w:val="24"/>
        </w:rPr>
        <w:t>, две водонапорные башни.</w:t>
      </w:r>
    </w:p>
    <w:p w:rsidR="0008469B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jc w:val="center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 2. Приоритеты и цели социально-экономического развития муниципальной программы</w:t>
      </w:r>
    </w:p>
    <w:p w:rsidR="0008469B" w:rsidRPr="00F86273" w:rsidRDefault="0008469B" w:rsidP="0008469B">
      <w:pPr>
        <w:jc w:val="center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08469B" w:rsidRPr="00F86273" w:rsidRDefault="0008469B" w:rsidP="0008469B">
      <w:pPr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Для достижения данной цели должна, решена следующая задача: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- Повышение уровня защищенности </w:t>
      </w:r>
      <w:proofErr w:type="gramStart"/>
      <w:r w:rsidRPr="00F86273">
        <w:rPr>
          <w:rFonts w:ascii="Arial" w:hAnsi="Arial" w:cs="Arial"/>
          <w:sz w:val="24"/>
          <w:szCs w:val="24"/>
        </w:rPr>
        <w:t>населения  при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угрозе и возникновении терроризма экстремизма, чрезвычайных ситуаций на территории сельсовета</w:t>
      </w:r>
      <w:r>
        <w:rPr>
          <w:rFonts w:ascii="Arial" w:hAnsi="Arial" w:cs="Arial"/>
          <w:sz w:val="24"/>
          <w:szCs w:val="24"/>
        </w:rPr>
        <w:t>.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sz w:val="24"/>
          <w:szCs w:val="24"/>
        </w:rPr>
        <w:t>Механизм реализации муниципальной программы</w:t>
      </w:r>
    </w:p>
    <w:p w:rsidR="0008469B" w:rsidRPr="00F86273" w:rsidRDefault="0008469B" w:rsidP="0008469B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</w:p>
    <w:p w:rsidR="0008469B" w:rsidRPr="00F86273" w:rsidRDefault="0008469B" w:rsidP="0008469B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ab/>
      </w:r>
      <w:r w:rsidRPr="00F86273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F862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469B" w:rsidRPr="00F86273" w:rsidRDefault="0008469B" w:rsidP="0008469B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color w:val="000000"/>
          <w:sz w:val="24"/>
          <w:szCs w:val="24"/>
        </w:rPr>
        <w:t xml:space="preserve">              Реализация мероприятий программы осуществляется в соответствии с   планом по профилактике терроризма и экстремизма, действующим </w:t>
      </w:r>
      <w:proofErr w:type="gramStart"/>
      <w:r w:rsidRPr="00F86273">
        <w:rPr>
          <w:rFonts w:ascii="Arial" w:hAnsi="Arial" w:cs="Arial"/>
          <w:color w:val="000000"/>
          <w:sz w:val="24"/>
          <w:szCs w:val="24"/>
        </w:rPr>
        <w:t>на  основании</w:t>
      </w:r>
      <w:proofErr w:type="gramEnd"/>
      <w:r w:rsidRPr="00F86273">
        <w:rPr>
          <w:rFonts w:ascii="Arial" w:hAnsi="Arial" w:cs="Arial"/>
          <w:color w:val="000000"/>
          <w:sz w:val="24"/>
          <w:szCs w:val="24"/>
        </w:rPr>
        <w:t xml:space="preserve"> распоряжения</w:t>
      </w:r>
      <w:r w:rsidRPr="00F86273">
        <w:rPr>
          <w:rFonts w:ascii="Arial" w:hAnsi="Arial" w:cs="Arial"/>
          <w:sz w:val="24"/>
          <w:szCs w:val="24"/>
        </w:rPr>
        <w:t xml:space="preserve"> администрации сельсовета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lastRenderedPageBreak/>
        <w:t xml:space="preserve">           Главным распорядителем бюджетных средств на выполнение мероприятий программы является Администрация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сельсовета.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</w:p>
    <w:p w:rsidR="0008469B" w:rsidRDefault="0008469B" w:rsidP="000846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4. Прогноз конечных результатов муниципальной программы</w:t>
      </w:r>
    </w:p>
    <w:p w:rsidR="0008469B" w:rsidRPr="00F86273" w:rsidRDefault="0008469B" w:rsidP="0008469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F86273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2 к паспорту</w:t>
      </w:r>
      <w:r>
        <w:rPr>
          <w:rFonts w:ascii="Arial" w:hAnsi="Arial" w:cs="Arial"/>
          <w:sz w:val="24"/>
          <w:szCs w:val="24"/>
        </w:rPr>
        <w:t>.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08469B" w:rsidRPr="00F86273" w:rsidRDefault="0008469B" w:rsidP="0008469B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подпрограммы не предусмотрены.</w:t>
      </w:r>
    </w:p>
    <w:p w:rsidR="0008469B" w:rsidRPr="00F86273" w:rsidRDefault="0008469B" w:rsidP="0008469B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</w:p>
    <w:p w:rsidR="0008469B" w:rsidRPr="00F86273" w:rsidRDefault="0008469B" w:rsidP="0008469B">
      <w:pPr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08469B" w:rsidRPr="00F86273" w:rsidRDefault="0008469B" w:rsidP="000846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программы</w:t>
      </w:r>
    </w:p>
    <w:p w:rsidR="0008469B" w:rsidRPr="00F86273" w:rsidRDefault="0008469B" w:rsidP="0008469B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08469B" w:rsidRPr="00F86273" w:rsidRDefault="0008469B" w:rsidP="0008469B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Информация о мерах правового регулирования в соответствующей сфере представлена в приложении № </w:t>
      </w:r>
      <w:proofErr w:type="gramStart"/>
      <w:r w:rsidRPr="00F86273">
        <w:rPr>
          <w:rFonts w:ascii="Arial" w:hAnsi="Arial" w:cs="Arial"/>
          <w:sz w:val="24"/>
          <w:szCs w:val="24"/>
        </w:rPr>
        <w:t>3  к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программе.</w:t>
      </w:r>
    </w:p>
    <w:p w:rsidR="0008469B" w:rsidRPr="00F86273" w:rsidRDefault="0008469B" w:rsidP="0008469B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08469B" w:rsidRPr="00F86273" w:rsidRDefault="0008469B" w:rsidP="0008469B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Подпрограммам,  с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указанием главных распорядителей средств местного бюджета</w:t>
      </w:r>
    </w:p>
    <w:p w:rsidR="0008469B" w:rsidRPr="00F86273" w:rsidRDefault="0008469B" w:rsidP="0008469B">
      <w:pPr>
        <w:jc w:val="center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</w:t>
      </w:r>
      <w:proofErr w:type="gramStart"/>
      <w:r w:rsidRPr="00F86273">
        <w:rPr>
          <w:rFonts w:ascii="Arial" w:hAnsi="Arial" w:cs="Arial"/>
          <w:sz w:val="24"/>
          <w:szCs w:val="24"/>
        </w:rPr>
        <w:t>по  мероприятиям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8469B" w:rsidRPr="00F86273" w:rsidRDefault="0008469B" w:rsidP="0008469B">
      <w:pPr>
        <w:jc w:val="center"/>
        <w:rPr>
          <w:rFonts w:ascii="Arial" w:hAnsi="Arial" w:cs="Arial"/>
          <w:b/>
          <w:sz w:val="24"/>
          <w:szCs w:val="24"/>
        </w:rPr>
      </w:pP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08469B" w:rsidRPr="00F86273" w:rsidRDefault="0008469B" w:rsidP="0008469B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08469B" w:rsidRPr="00F86273" w:rsidRDefault="0008469B" w:rsidP="0008469B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08469B" w:rsidRPr="00F86273" w:rsidRDefault="0008469B" w:rsidP="0008469B">
      <w:pPr>
        <w:jc w:val="both"/>
        <w:rPr>
          <w:rFonts w:ascii="Arial" w:hAnsi="Arial" w:cs="Arial"/>
          <w:sz w:val="24"/>
          <w:szCs w:val="24"/>
        </w:rPr>
      </w:pPr>
    </w:p>
    <w:p w:rsidR="0008469B" w:rsidRPr="007D068D" w:rsidRDefault="0008469B" w:rsidP="0008469B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  <w:sectPr w:rsidR="0008469B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6273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08469B" w:rsidRPr="007D068D" w:rsidRDefault="0008469B" w:rsidP="0008469B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08469B" w:rsidRPr="007D068D" w:rsidRDefault="0008469B" w:rsidP="0008469B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D068D">
        <w:rPr>
          <w:rFonts w:ascii="Arial" w:eastAsia="Calibri" w:hAnsi="Arial" w:cs="Arial"/>
          <w:sz w:val="24"/>
          <w:szCs w:val="24"/>
        </w:rPr>
        <w:t>к  муниципальной</w:t>
      </w:r>
      <w:proofErr w:type="gramEnd"/>
      <w:r w:rsidRPr="007D068D">
        <w:rPr>
          <w:rFonts w:ascii="Arial" w:eastAsia="Calibri" w:hAnsi="Arial" w:cs="Arial"/>
          <w:sz w:val="24"/>
          <w:szCs w:val="24"/>
        </w:rPr>
        <w:t xml:space="preserve"> программе</w:t>
      </w:r>
    </w:p>
    <w:p w:rsidR="0008469B" w:rsidRPr="007D068D" w:rsidRDefault="0008469B" w:rsidP="0008469B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«О мерах противодействию терроризму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</w:t>
      </w:r>
      <w:r>
        <w:rPr>
          <w:rFonts w:ascii="Arial" w:eastAsia="Calibri" w:hAnsi="Arial" w:cs="Arial"/>
          <w:sz w:val="24"/>
          <w:szCs w:val="24"/>
        </w:rPr>
        <w:t>22</w:t>
      </w:r>
      <w:r w:rsidRPr="001949A8">
        <w:rPr>
          <w:rFonts w:ascii="Arial" w:eastAsia="Calibri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Calibri" w:hAnsi="Arial" w:cs="Arial"/>
          <w:sz w:val="24"/>
          <w:szCs w:val="24"/>
        </w:rPr>
        <w:t>3</w:t>
      </w:r>
      <w:r w:rsidRPr="001949A8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4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08469B" w:rsidRPr="007D068D" w:rsidRDefault="0008469B" w:rsidP="0008469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8469B" w:rsidRPr="007D068D" w:rsidRDefault="0008469B" w:rsidP="0008469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08469B" w:rsidRPr="007D068D" w:rsidRDefault="0008469B" w:rsidP="0008469B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50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2132"/>
        <w:gridCol w:w="2551"/>
        <w:gridCol w:w="2268"/>
        <w:gridCol w:w="851"/>
        <w:gridCol w:w="850"/>
        <w:gridCol w:w="1713"/>
        <w:gridCol w:w="708"/>
        <w:gridCol w:w="992"/>
        <w:gridCol w:w="993"/>
        <w:gridCol w:w="1003"/>
        <w:gridCol w:w="19"/>
        <w:gridCol w:w="996"/>
        <w:gridCol w:w="6"/>
        <w:gridCol w:w="7"/>
      </w:tblGrid>
      <w:tr w:rsidR="0008469B" w:rsidRPr="007D068D" w:rsidTr="005A17F1">
        <w:trPr>
          <w:gridAfter w:val="2"/>
          <w:wAfter w:w="13" w:type="dxa"/>
          <w:trHeight w:val="675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D068D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8469B" w:rsidRPr="007D068D" w:rsidTr="005A17F1">
        <w:trPr>
          <w:gridAfter w:val="1"/>
          <w:wAfter w:w="7" w:type="dxa"/>
          <w:trHeight w:val="959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6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7D068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068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7D068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D068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8469B" w:rsidRPr="007D068D" w:rsidTr="005A17F1">
        <w:trPr>
          <w:gridAfter w:val="1"/>
          <w:wAfter w:w="7" w:type="dxa"/>
          <w:trHeight w:val="36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0200000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</w:t>
            </w:r>
          </w:p>
        </w:tc>
      </w:tr>
      <w:tr w:rsidR="0008469B" w:rsidRPr="007D068D" w:rsidTr="005A17F1">
        <w:trPr>
          <w:gridAfter w:val="1"/>
          <w:wAfter w:w="7" w:type="dxa"/>
          <w:trHeight w:val="36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gridAfter w:val="1"/>
          <w:wAfter w:w="7" w:type="dxa"/>
          <w:trHeight w:val="359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</w:t>
            </w:r>
          </w:p>
        </w:tc>
      </w:tr>
      <w:tr w:rsidR="0008469B" w:rsidRPr="007D068D" w:rsidTr="005A17F1">
        <w:trPr>
          <w:gridAfter w:val="1"/>
          <w:wAfter w:w="7" w:type="dxa"/>
          <w:trHeight w:val="338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gridAfter w:val="1"/>
          <w:wAfter w:w="7" w:type="dxa"/>
          <w:trHeight w:val="786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1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Иной межбюджетный трансферт на 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беспечение первичных мер пожарной 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безопасности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рамках отдельных мероприятий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68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08469B" w:rsidRPr="007D068D" w:rsidTr="005A17F1">
        <w:trPr>
          <w:gridAfter w:val="1"/>
          <w:wAfter w:w="7" w:type="dxa"/>
          <w:trHeight w:val="338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8B509F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08469B" w:rsidRPr="007D068D" w:rsidTr="005A17F1">
        <w:trPr>
          <w:gridAfter w:val="1"/>
          <w:wAfter w:w="7" w:type="dxa"/>
          <w:trHeight w:val="338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gridAfter w:val="1"/>
          <w:wAfter w:w="7" w:type="dxa"/>
          <w:trHeight w:val="213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gridAfter w:val="1"/>
          <w:wAfter w:w="7" w:type="dxa"/>
          <w:trHeight w:val="30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eastAsia="Calibri" w:hAnsi="Arial" w:cs="Arial"/>
                <w:sz w:val="24"/>
                <w:szCs w:val="24"/>
              </w:rPr>
              <w:t>ельности, чрезвычайных ситуаций в рамках отдельных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8469B" w:rsidRPr="007D068D" w:rsidTr="005A17F1">
        <w:trPr>
          <w:gridAfter w:val="1"/>
          <w:wAfter w:w="7" w:type="dxa"/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8469B" w:rsidRPr="007D068D" w:rsidTr="005A17F1">
        <w:trPr>
          <w:gridAfter w:val="1"/>
          <w:wAfter w:w="7" w:type="dxa"/>
          <w:trHeight w:val="399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gridAfter w:val="1"/>
          <w:wAfter w:w="7" w:type="dxa"/>
          <w:trHeight w:val="341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13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рамках отдельных мероприятий</w:t>
            </w:r>
          </w:p>
        </w:tc>
        <w:tc>
          <w:tcPr>
            <w:tcW w:w="226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13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33"/>
        </w:trPr>
        <w:tc>
          <w:tcPr>
            <w:tcW w:w="213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3"/>
        </w:trPr>
        <w:tc>
          <w:tcPr>
            <w:tcW w:w="213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13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4</w:t>
            </w:r>
          </w:p>
        </w:tc>
        <w:tc>
          <w:tcPr>
            <w:tcW w:w="2551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первичных мер пожарной безопасности </w:t>
            </w:r>
            <w:r w:rsidRPr="00B600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рамках отдельных мероприятий</w:t>
            </w:r>
          </w:p>
        </w:tc>
        <w:tc>
          <w:tcPr>
            <w:tcW w:w="226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13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</w:tcPr>
          <w:p w:rsidR="0008469B" w:rsidRPr="00182014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0"/>
        </w:trPr>
        <w:tc>
          <w:tcPr>
            <w:tcW w:w="213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28"/>
        </w:trPr>
        <w:tc>
          <w:tcPr>
            <w:tcW w:w="213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69B" w:rsidRPr="007D068D" w:rsidRDefault="0008469B" w:rsidP="0008469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08469B" w:rsidRPr="007D068D" w:rsidRDefault="0008469B" w:rsidP="0008469B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08469B" w:rsidRPr="007D068D" w:rsidRDefault="0008469B" w:rsidP="0008469B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proofErr w:type="gramStart"/>
      <w:r w:rsidRPr="007D068D">
        <w:rPr>
          <w:rFonts w:ascii="Arial" w:eastAsia="Calibri" w:hAnsi="Arial" w:cs="Arial"/>
          <w:sz w:val="24"/>
          <w:szCs w:val="24"/>
        </w:rPr>
        <w:t>к  муниципальной</w:t>
      </w:r>
      <w:proofErr w:type="gramEnd"/>
      <w:r w:rsidRPr="007D068D">
        <w:rPr>
          <w:rFonts w:ascii="Arial" w:eastAsia="Calibri" w:hAnsi="Arial" w:cs="Arial"/>
          <w:sz w:val="24"/>
          <w:szCs w:val="24"/>
        </w:rPr>
        <w:t xml:space="preserve"> программе</w:t>
      </w:r>
    </w:p>
    <w:p w:rsidR="0008469B" w:rsidRPr="007D068D" w:rsidRDefault="0008469B" w:rsidP="0008469B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«О мерах противодействию </w:t>
      </w:r>
      <w:r>
        <w:rPr>
          <w:rFonts w:ascii="Arial" w:eastAsia="Calibri" w:hAnsi="Arial" w:cs="Arial"/>
          <w:sz w:val="24"/>
          <w:szCs w:val="24"/>
        </w:rPr>
        <w:t>т</w:t>
      </w:r>
      <w:r w:rsidRPr="007D068D">
        <w:rPr>
          <w:rFonts w:ascii="Arial" w:eastAsia="Calibri" w:hAnsi="Arial" w:cs="Arial"/>
          <w:sz w:val="24"/>
          <w:szCs w:val="24"/>
        </w:rPr>
        <w:t>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</w:p>
    <w:p w:rsidR="0008469B" w:rsidRPr="007D068D" w:rsidRDefault="0008469B" w:rsidP="0008469B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а 2022</w:t>
      </w:r>
      <w:r w:rsidRPr="001949A8">
        <w:rPr>
          <w:rFonts w:ascii="Arial" w:eastAsia="Calibri" w:hAnsi="Arial" w:cs="Arial"/>
          <w:sz w:val="24"/>
          <w:szCs w:val="24"/>
        </w:rPr>
        <w:t xml:space="preserve"> год и</w:t>
      </w:r>
      <w:r>
        <w:rPr>
          <w:rFonts w:ascii="Arial" w:eastAsia="Calibri" w:hAnsi="Arial" w:cs="Arial"/>
          <w:sz w:val="24"/>
          <w:szCs w:val="24"/>
        </w:rPr>
        <w:t xml:space="preserve"> плановый период 2023-2024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08469B" w:rsidRPr="007D068D" w:rsidRDefault="0008469B" w:rsidP="0008469B">
      <w:pPr>
        <w:widowControl w:val="0"/>
        <w:autoSpaceDE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</w:rPr>
      </w:pPr>
    </w:p>
    <w:p w:rsidR="0008469B" w:rsidRPr="007D068D" w:rsidRDefault="0008469B" w:rsidP="0008469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7D068D">
        <w:rPr>
          <w:rFonts w:ascii="Arial" w:eastAsia="Calibri" w:hAnsi="Arial" w:cs="Arial"/>
          <w:sz w:val="24"/>
          <w:szCs w:val="24"/>
        </w:rPr>
        <w:t>целей  муниципальной</w:t>
      </w:r>
      <w:proofErr w:type="gramEnd"/>
      <w:r w:rsidRPr="007D068D">
        <w:rPr>
          <w:rFonts w:ascii="Arial" w:eastAsia="Calibri" w:hAnsi="Arial" w:cs="Arial"/>
          <w:sz w:val="24"/>
          <w:szCs w:val="24"/>
        </w:rPr>
        <w:t xml:space="preserve"> программы 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p w:rsidR="0008469B" w:rsidRPr="007D068D" w:rsidRDefault="0008469B" w:rsidP="0008469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954" w:type="dxa"/>
        <w:tblInd w:w="93" w:type="dxa"/>
        <w:tblLook w:val="00A0" w:firstRow="1" w:lastRow="0" w:firstColumn="1" w:lastColumn="0" w:noHBand="0" w:noVBand="0"/>
      </w:tblPr>
      <w:tblGrid>
        <w:gridCol w:w="2002"/>
        <w:gridCol w:w="4392"/>
        <w:gridCol w:w="3119"/>
        <w:gridCol w:w="1625"/>
        <w:gridCol w:w="9"/>
        <w:gridCol w:w="1368"/>
        <w:gridCol w:w="11"/>
        <w:gridCol w:w="1357"/>
        <w:gridCol w:w="1071"/>
      </w:tblGrid>
      <w:tr w:rsidR="0008469B" w:rsidRPr="007D068D" w:rsidTr="005A17F1">
        <w:trPr>
          <w:trHeight w:val="6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Оценка расходов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8469B" w:rsidRPr="007D068D" w:rsidTr="005A17F1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08469B" w:rsidRPr="007D068D" w:rsidTr="005A17F1">
        <w:trPr>
          <w:trHeight w:val="31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Муниципальная программа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222,0</w:t>
            </w: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08469B" w:rsidRPr="007D068D" w:rsidTr="005A17F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222,0</w:t>
            </w:r>
          </w:p>
        </w:tc>
      </w:tr>
      <w:tr w:rsidR="0008469B" w:rsidRPr="007D068D" w:rsidTr="005A17F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08469B" w:rsidRPr="007D068D" w:rsidTr="005A17F1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Иной межбюджетный трансферт на 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беспечение первичных мер пожарной безопасности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рамках отдельных мероприятий программы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69B" w:rsidRPr="007D068D" w:rsidRDefault="0008469B" w:rsidP="005A17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439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eastAsia="Calibri" w:hAnsi="Arial" w:cs="Arial"/>
                <w:sz w:val="24"/>
                <w:szCs w:val="24"/>
              </w:rPr>
              <w:t>ельности, чрезвычайных ситуаций в рамках отдельных мероприятий</w:t>
            </w: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рамках отдельных мероприятий</w:t>
            </w: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4</w:t>
            </w: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первичных мер пожарной безопасности </w:t>
            </w:r>
            <w:r w:rsidRPr="00B600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рамках отдельных мероприятий</w:t>
            </w: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2,9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2,9</w:t>
            </w:r>
          </w:p>
        </w:tc>
      </w:tr>
      <w:tr w:rsidR="0008469B" w:rsidRPr="007D068D" w:rsidTr="005A1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08469B" w:rsidRPr="007D068D" w:rsidRDefault="0008469B" w:rsidP="005A17F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8469B" w:rsidRPr="007D068D" w:rsidRDefault="0008469B" w:rsidP="0008469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08469B" w:rsidRPr="002B1C89" w:rsidRDefault="0008469B" w:rsidP="0008469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 w:rsidRPr="007D068D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сельсовета                                                                                                            </w:t>
      </w:r>
      <w:r w:rsidRPr="007D068D"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Саяускене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А.И.</w:t>
      </w:r>
    </w:p>
    <w:p w:rsidR="00F6080D" w:rsidRDefault="0008469B"/>
    <w:sectPr w:rsidR="00F6080D" w:rsidSect="00FB5B2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8"/>
    <w:rsid w:val="0008469B"/>
    <w:rsid w:val="00111BB0"/>
    <w:rsid w:val="005F0888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62BFE"/>
  <w15:chartTrackingRefBased/>
  <w15:docId w15:val="{6260AB5B-F636-47D8-BA76-794692AC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0846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08469B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8469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8469B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469B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9609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2023-03-24T02:29:00Z</dcterms:created>
  <dcterms:modified xsi:type="dcterms:W3CDTF">2023-03-24T02:29:00Z</dcterms:modified>
</cp:coreProperties>
</file>