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9" w:rsidRPr="00DE6BF9" w:rsidRDefault="00DE6BF9" w:rsidP="00DE6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Приложение</w:t>
      </w:r>
    </w:p>
    <w:p w:rsidR="00DE6BF9" w:rsidRPr="00DE6BF9" w:rsidRDefault="00DE6BF9" w:rsidP="00DE6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к постановлению </w:t>
      </w:r>
    </w:p>
    <w:p w:rsidR="00DE6BF9" w:rsidRPr="00DE6BF9" w:rsidRDefault="00DE6BF9" w:rsidP="00DE6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Администрации</w:t>
      </w:r>
    </w:p>
    <w:p w:rsidR="00DE6BF9" w:rsidRPr="00DE6BF9" w:rsidRDefault="00DE6BF9" w:rsidP="00DE6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Большеулуйского  района</w:t>
      </w:r>
    </w:p>
    <w:p w:rsidR="00DE6BF9" w:rsidRPr="00DE6BF9" w:rsidRDefault="00DE6BF9" w:rsidP="00DE6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r w:rsidRPr="00DE6BF9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от 01.03.2022 №43-п</w:t>
      </w:r>
    </w:p>
    <w:p w:rsidR="00DE6BF9" w:rsidRPr="00DE6BF9" w:rsidRDefault="00DE6BF9" w:rsidP="00DE6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DE6BF9">
        <w:rPr>
          <w:rFonts w:ascii="Times New Roman" w:eastAsia="Times New Roman" w:hAnsi="Times New Roman" w:cs="Times New Roman"/>
          <w:sz w:val="32"/>
          <w:szCs w:val="32"/>
          <w:lang/>
        </w:rPr>
        <w:t xml:space="preserve">1.ПАСПОРТ МУНИЦИПАЛЬНОЙ ПРОГРАММЫ БОЛЬШЕУЛУЙСКОГО РАЙОНА «РЕФОРМИРОВАНИЕ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DE6BF9">
        <w:rPr>
          <w:rFonts w:ascii="Times New Roman" w:eastAsia="Times New Roman" w:hAnsi="Times New Roman" w:cs="Times New Roman"/>
          <w:sz w:val="32"/>
          <w:szCs w:val="32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68"/>
        <w:gridCol w:w="10"/>
        <w:gridCol w:w="6681"/>
        <w:gridCol w:w="32"/>
      </w:tblGrid>
      <w:tr w:rsidR="00DE6BF9" w:rsidRPr="00DE6BF9" w:rsidTr="00B31B57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Arial"/>
                <w:sz w:val="28"/>
                <w:szCs w:val="28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Основание для разработки муниципальной программы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 района от 08.07.2021 г. № 311-р и   «Об утверждении перечня муниципальных программ Большеулуйского района на 2022 год» . </w:t>
            </w: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МКУ «Служба заказчика»</w:t>
            </w: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Соисполнители муниципальной программы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Большеулуйского района  Организации коммунального комплекса  Большеулуйского  района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«Служба обеспечения»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 «УКС»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Большеулуйского района  - данная подпрограмма отсутствует в связи отсутствия финансирования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3.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Отдельное мероприятие 1. </w:t>
            </w:r>
            <w:r w:rsidRPr="00DE6B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Отдельное мероприятие 2.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 бюджетам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образований района  на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надежности функционирования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жизнеобеспечения граждан сельских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поселений.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Отдельное мероприятие 3.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Цели муниципальной программы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DE6BF9" w:rsidRPr="00DE6BF9" w:rsidRDefault="00DE6BF9" w:rsidP="00DE6BF9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DE6BF9" w:rsidRPr="00DE6BF9" w:rsidRDefault="00DE6BF9" w:rsidP="00DE6BF9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Задачи муниципальной программы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санитарных  требований  на территории Большеулуйского района.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-повышение уровня благоустройства территории  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учреждений Администрации Большеулуйского района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-предоставления  гражданам  временных  рабочих мест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 проверочных мероприятий в сфере строительных работ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2022- 2024 годы без деления на этапы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Перечень целевых показателей и показателей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результативности: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износа коммунальной инфраструктуры с 42,15% в 2022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41,73% в 2024году.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Снижения показателя аварийности  инженерных сетей: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водоснабжение  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4 ед. к 2024 году;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теплоснабжение  до 1 ед. к 2024 году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Транспортировка трупов в морг на 100%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до 95,3% в 2024 году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100%.  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доли устраненных  недостатков  от общего числа выявленных  при обследовании жилищного  фонда до 82% в 2024 году.</w:t>
            </w:r>
          </w:p>
          <w:p w:rsidR="00DE6BF9" w:rsidRPr="00DE6BF9" w:rsidRDefault="00DE6BF9" w:rsidP="00DE6B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качественных и своевременных услуг в полном объеме  до 100% в 2024 году</w:t>
            </w:r>
          </w:p>
        </w:tc>
      </w:tr>
      <w:tr w:rsidR="00DE6BF9" w:rsidRPr="00DE6BF9" w:rsidTr="00B31B57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DE6BF9" w:rsidRPr="00DE6BF9" w:rsidRDefault="00DE6BF9" w:rsidP="00DE6BF9">
            <w:pPr>
              <w:ind w:lef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BF9" w:rsidRPr="00DE6BF9" w:rsidRDefault="00DE6BF9" w:rsidP="00DE6BF9">
            <w:pPr>
              <w:ind w:lef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pct"/>
            <w:gridSpan w:val="2"/>
          </w:tcPr>
          <w:p w:rsidR="00DE6BF9" w:rsidRPr="00DE6BF9" w:rsidRDefault="00DE6BF9" w:rsidP="00DE6BF9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  объем  финансирования   253619,3тыс.руб.,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2022г.-    94821,8  тыс.руб;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2023г.-    78713,3  тыс.руб.,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2024г.-    80084,2 тыс.руб.</w:t>
            </w:r>
          </w:p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в том числе средства местного бюджета </w:t>
            </w:r>
          </w:p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251 633,6 тыс. руб., 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 -  94159,9 тыс.руб;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 -  78051,4 тыс.руб;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2024г-    79422,3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средства краевого бюджета  из общего объёма финансирования-   1985,7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2022г.-661,9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2023г.-661,9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2024г.-661,9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из общего  объема финансирования,  в том числе по отдельным мероприятиям: 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6B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отдельное  мероприятие 1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.- 1985,7 тыс.руб.(краевой бюджет)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2022г.-661,9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2023г.-661,9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2024г.-661,9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E6B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отдельное  мероприятие 2.-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3410,7 тыс.руб.(местный бюджет)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2022 год-1136,9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2023 год-1136,9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2024 год-1136,9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E6B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отдельное мероприятие 3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.- 7445,7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из них местный бюджет 7445,7 тыс.руб.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2022год-2481,9 тыс.руб,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2023год-2481,9 тыс.руб.,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2024год-2481,9 тыс.руб. </w:t>
            </w:r>
          </w:p>
        </w:tc>
      </w:tr>
    </w:tbl>
    <w:p w:rsidR="00DE6BF9" w:rsidRPr="00DE6BF9" w:rsidRDefault="00DE6BF9" w:rsidP="00DE6BF9">
      <w:pPr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2.1. Общие положения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высокий уровень износа коммунальной инфраструктуры  на территории  района – 53,2%.</w:t>
      </w:r>
      <w:r w:rsidRPr="00DE6BF9">
        <w:rPr>
          <w:rFonts w:ascii="Calibri" w:eastAsia="Times New Roman" w:hAnsi="Calibri" w:cs="Times New Roman"/>
        </w:rPr>
        <w:t xml:space="preserve">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В результате накопленного износа   растет количество аварий  в системах  тепло и водоснабжения.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высокие потери энергоресурсов на всех стадиях от производства до потребления, составляющие 15-30%;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Calibri" w:eastAsia="Times New Roman" w:hAnsi="Calibri" w:cs="Times New Roman"/>
        </w:rPr>
        <w:t xml:space="preserve">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Жилищно-коммунальные услуги в районе  оказывает  одна многоотраслевая организация ООО «КоммунСтройСервис».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 района за 2020 год  организациями оказывающие  жилищно-коммунальные услуги,  предоставлены следующие  объемы коммунальных ресурсов: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холодная вода – 77,98 тыс.куб.м.,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в том числе населению 61,52 тыс.куб.м.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тепловая энергия- 8,0 тыс.Гкал., 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в том числе населения-2,1 тыс.Гкал.,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горячая вода не используется, так как она является технической, т.е. не пригодной для нужд населения.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Удельный  вес общей площади, оборудованный  централизованным  водопроводом  составляет  39,2%,  при  этом планируется увеличение  за счет  новых   потребителей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1,78 %.</w:t>
      </w:r>
      <w:r w:rsidRPr="00DE6BF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Особенно низок  уровень благоустройства  в малых сельских поселениях.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BF9">
        <w:rPr>
          <w:rFonts w:ascii="Calibri" w:eastAsia="Times New Roman" w:hAnsi="Calibri" w:cs="Times New Roman"/>
        </w:rPr>
        <w:t xml:space="preserve">  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DE6BF9" w:rsidRPr="00DE6BF9" w:rsidRDefault="00DE6BF9" w:rsidP="00DE6B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Доходы  организации, оказывающих жилищно-коммунальные услуги  на территории  района  за  2020   год плановые цифры составляют 23662,4 тыс. руб., при объеме расходов 20938,6 тыс.руб.</w:t>
      </w: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2020-2021 годы  утвержден  приказом  министерства тарифной политики от  09.11.2020 год №231-в с разбивкой по годам.</w:t>
      </w:r>
    </w:p>
    <w:p w:rsidR="00DE6BF9" w:rsidRPr="00DE6BF9" w:rsidRDefault="00DE6BF9" w:rsidP="00DE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Предоставлением услуги теплоснабжения также занимается ООО «КоммунСтройСервис», 2020-2021 годы  утвержден  приказом министерства тарифной политики   от 12.11.2020 года №77-п  с разбивкой по годам.  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>износ тепловых сетей – 41 %;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>износ зданий котельных – 67%;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>износ котельного оборудования – 30%;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>износ водопроводных сетей – 61%;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>износ водозаборных сооружений – 60%.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 в сфере жилищно-коммунального хозяйства необходимо повышение инвестиционной привлекательности отрасли, снижение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2.2 Теплоснабжение.</w:t>
      </w:r>
    </w:p>
    <w:p w:rsidR="00DE6BF9" w:rsidRPr="00DE6BF9" w:rsidRDefault="00DE6BF9" w:rsidP="00DE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DE6BF9" w:rsidRPr="00DE6BF9" w:rsidRDefault="00DE6BF9" w:rsidP="00DE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:rsidR="00DE6BF9" w:rsidRPr="00DE6BF9" w:rsidRDefault="00DE6BF9" w:rsidP="00DE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DE6BF9" w:rsidRPr="00DE6BF9" w:rsidRDefault="00DE6BF9" w:rsidP="00DE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тепловых сетей в районе составляет 5,7  км. </w:t>
      </w:r>
    </w:p>
    <w:p w:rsidR="00DE6BF9" w:rsidRPr="00DE6BF9" w:rsidRDefault="00DE6BF9" w:rsidP="00DE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DE6BF9" w:rsidRPr="00DE6BF9" w:rsidRDefault="00DE6BF9" w:rsidP="00DE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E6BF9" w:rsidRPr="00DE6BF9" w:rsidRDefault="00DE6BF9" w:rsidP="00DE6BF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2.3   Водоснабжение.</w:t>
      </w:r>
    </w:p>
    <w:p w:rsidR="00DE6BF9" w:rsidRPr="00DE6BF9" w:rsidRDefault="00DE6BF9" w:rsidP="00DE6BF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В районе имеются 23 водозаборных сооружения, 11 из них нуждаются в ремонте (48 %). Протяженность водопроводных сетей – 74,06 км, из них ветхие – 38,26 км. (51,66 %).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DE6BF9" w:rsidRPr="00DE6BF9" w:rsidRDefault="00DE6BF9" w:rsidP="00DE6BF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2.4 Электроснабжение.</w:t>
      </w: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Электроснабжение потребителей района производится ОАО «Красноярскэнергосбыт».</w:t>
      </w: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На территории Большеулуйского района расположено 13 многоквартирных домов  в которых установлены приборы учета:</w:t>
      </w: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13 приборов учета электроэнергии.</w:t>
      </w: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DE6BF9" w:rsidRPr="00DE6BF9" w:rsidRDefault="00DE6BF9" w:rsidP="00DE6B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Обеспечение  устойчивого функционирования и  развития коммунальных систем жизнеобеспечения района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 соответствуют: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Достижение целей муниципальной  программы осуществляется путем решения следующих  задач: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-повышение  санитарных  и  экологических  требований  на территории Большеулуйского района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-повышение уровня благоустройства территории  муниципальных учреждений Администрации Большеулуйского района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 рамках решения с 1 по 4  задач планируется реализация  подпрограммы: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« Развитие и модернизация объектов коммунальной инфраструктуры Большеулуйского района» на 2022-2024 годы;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2022-2024 годы.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В рамках решения отдельных мероприятий  планируется реализация: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-предоставления  гражданам  временных  рабочих мест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-осуществление  проверочных мероприятий в сфере строительных работ</w:t>
      </w:r>
    </w:p>
    <w:p w:rsidR="00DE6BF9" w:rsidRPr="00DE6BF9" w:rsidRDefault="00DE6BF9" w:rsidP="00DE6B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4.Прогноз  конечных результатов муниципальной программы,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характеризующих  целевое состояние (изменение состояния) уровня и           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качества жизни населения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Своевременная и в полном объеме реализация мероприятий муниципальной программы позволит: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обеспечить устойчивое функционирование и развитие коммунальных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обеспечить рациональное использование тепловой энергии, электроэнергии, холодного водоснабжения;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E6BF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DE6BF9" w:rsidRPr="00DE6BF9" w:rsidRDefault="00DE6BF9" w:rsidP="00DE6B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DE6BF9" w:rsidRPr="00DE6BF9" w:rsidRDefault="00DE6BF9" w:rsidP="00DE6BF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Программа включает 3 подпрограммы,  одна из которых не действует, из-за отсутствия  финансирования,  реализация мероприятий которых в комплексе призвана обеспечить достижение целей и решение программных задач.</w:t>
      </w:r>
    </w:p>
    <w:p w:rsidR="00DE6BF9" w:rsidRPr="00DE6BF9" w:rsidRDefault="00DE6BF9" w:rsidP="00DE6BF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DE6BF9" w:rsidRPr="00DE6BF9" w:rsidRDefault="00DE6BF9" w:rsidP="00DE6BF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рассчитана на 2022-2024 годы, выделение этапов реализации программы не предусмотрено.</w:t>
      </w:r>
    </w:p>
    <w:p w:rsidR="00DE6BF9" w:rsidRPr="00DE6BF9" w:rsidRDefault="00DE6BF9" w:rsidP="00DE6BF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DE6BF9" w:rsidRPr="00DE6BF9" w:rsidRDefault="00DE6BF9" w:rsidP="00DE6BF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Реализация отдельного мероприятия 1. осуществляется в соответствии с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Calibri" w:eastAsia="Times New Roman" w:hAnsi="Calibri" w:cs="Times New Roman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</w:t>
      </w:r>
      <w:r w:rsidRPr="00DE6BF9">
        <w:rPr>
          <w:rFonts w:ascii="Calibri" w:eastAsia="Times New Roman" w:hAnsi="Calibri" w:cs="Times New Roman"/>
        </w:rPr>
        <w:t xml:space="preserve"> 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Красноярского края от 09.04.2015 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№ 165-п «О реализации отдельных мер  по обеспечению ограничения платы граждан за коммунальные услуги »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DE6BF9" w:rsidRPr="00DE6BF9" w:rsidRDefault="00DE6BF9" w:rsidP="00DE6BF9">
      <w:pPr>
        <w:widowControl w:val="0"/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DE6BF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E6BF9" w:rsidRPr="00DE6BF9" w:rsidRDefault="00DE6BF9" w:rsidP="00DE6BF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Отдельное мероприятие 2.</w:t>
      </w:r>
    </w:p>
    <w:p w:rsidR="00DE6BF9" w:rsidRPr="00DE6BF9" w:rsidRDefault="00DE6BF9" w:rsidP="00DE6BF9">
      <w:pPr>
        <w:widowControl w:val="0"/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2022 по 2024 годы.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Отдельное мероприятие:3. 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деятельности (оказание услуг) подведомственных учреждений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ответственного  управления  строительных  работ.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и устранение недостатков  по строительным  работам  до 100%   с 2022 по  2024 год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6B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DE6BF9" w:rsidRPr="00DE6BF9" w:rsidSect="00E12E81">
          <w:headerReference w:type="even" r:id="rId6"/>
          <w:headerReference w:type="default" r:id="rId7"/>
          <w:footerReference w:type="even" r:id="rId8"/>
          <w:headerReference w:type="first" r:id="rId9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E6BF9" w:rsidRPr="00DE6BF9" w:rsidRDefault="00DE6BF9" w:rsidP="00DE6BF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E6BF9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 xml:space="preserve">              </w:t>
      </w:r>
    </w:p>
    <w:p w:rsidR="00DE6BF9" w:rsidRPr="00DE6BF9" w:rsidRDefault="00DE6BF9" w:rsidP="00DE6BF9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энергетической эффективности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Большеулуйском районе»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26"/>
      <w:bookmarkEnd w:id="0"/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ПЛАНИРУЕМЫХ К ДОСТИЖЕНИЮ ЗНАЧЕНИЙ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БОЛЬШЕУЛУЙСКОГО РАЙОНА</w:t>
      </w:r>
    </w:p>
    <w:p w:rsidR="00DE6BF9" w:rsidRPr="00DE6BF9" w:rsidRDefault="00DE6BF9" w:rsidP="00DE6BF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1984"/>
        <w:gridCol w:w="1985"/>
        <w:gridCol w:w="1843"/>
        <w:gridCol w:w="1513"/>
        <w:gridCol w:w="15"/>
        <w:gridCol w:w="31"/>
        <w:gridCol w:w="76"/>
        <w:gridCol w:w="13"/>
        <w:gridCol w:w="31"/>
        <w:gridCol w:w="983"/>
      </w:tblGrid>
      <w:tr w:rsidR="00DE6BF9" w:rsidRPr="00DE6BF9" w:rsidTr="00B31B57">
        <w:tc>
          <w:tcPr>
            <w:tcW w:w="718" w:type="dxa"/>
            <w:vMerge w:val="restart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DE6BF9" w:rsidRPr="00DE6BF9" w:rsidTr="00B31B57">
        <w:tc>
          <w:tcPr>
            <w:tcW w:w="718" w:type="dxa"/>
            <w:vMerge/>
            <w:shd w:val="clear" w:color="auto" w:fill="auto"/>
          </w:tcPr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отчетный финансовый 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Очередной год планового периода 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 2023год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 2024 год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4"/>
            <w:shd w:val="clear" w:color="auto" w:fill="auto"/>
          </w:tcPr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Цель муниципальной программы:</w:t>
            </w: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42,79</w:t>
            </w: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42,36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41,94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41,73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санитарных  требований на территории Большеулуйского района.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218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0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E6BF9" w:rsidRPr="00DE6BF9" w:rsidRDefault="00DE6BF9" w:rsidP="00DE6B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 на реализацию отдельных мер  по обеспечению  ограничения  платы  граждан за коммунальные услуги» 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371" w:type="dxa"/>
            <w:gridSpan w:val="12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11.1.4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3" w:type="dxa"/>
            <w:gridSpan w:val="7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lang/>
              </w:rPr>
              <w:t>Отдельное мероприятие 2.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Задача:Предоставления  гражданам временных рабочих мест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Отдельное мероприятие3</w:t>
            </w:r>
            <w:r w:rsidRPr="00DE6BF9">
              <w:rPr>
                <w:rFonts w:ascii="Times New Roman" w:eastAsia="Times New Roman" w:hAnsi="Times New Roman" w:cs="Times New Roman"/>
              </w:rPr>
              <w:t>.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(оказание услуг) подведомственных учреждений 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85" w:type="dxa"/>
            <w:gridSpan w:val="14"/>
            <w:shd w:val="clear" w:color="auto" w:fill="auto"/>
            <w:vAlign w:val="center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Задача: Осуществление  проверочных мероприятия в сфере строительных работ</w:t>
            </w:r>
          </w:p>
        </w:tc>
      </w:tr>
      <w:tr w:rsidR="00DE6BF9" w:rsidRPr="00DE6BF9" w:rsidTr="00B31B57">
        <w:tc>
          <w:tcPr>
            <w:tcW w:w="718" w:type="dxa"/>
            <w:shd w:val="clear" w:color="auto" w:fill="auto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2022 по  2024 год.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0"/>
      <w:bookmarkEnd w:id="1"/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программы_________________________________-Новикова Т.А..</w:t>
      </w:r>
    </w:p>
    <w:p w:rsidR="00DE6BF9" w:rsidRPr="00DE6BF9" w:rsidRDefault="00DE6BF9" w:rsidP="00DE6BF9">
      <w:pPr>
        <w:jc w:val="center"/>
        <w:rPr>
          <w:rFonts w:ascii="Calibri" w:eastAsia="Times New Roman" w:hAnsi="Calibri" w:cs="Times New Roman"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 xml:space="preserve">      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 Приложение N 2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к муниципальной программе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«Реформирование и модернизация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 жилищно - коммунального  хозяйства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и повышение энергетической эффективности»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 в Большеулуйском районе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2" w:name="P954"/>
      <w:bookmarkEnd w:id="2"/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ИНФОРМАЦИЯ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О РЕСУРСНОМ ОБЕСПЕЧЕНИИ МУНИЦИПАЛЬНОЙ ПРОГРАММЫ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«РЕФОРМИРОВАНИЕ И МОДЕРНИЗАЦИЯ ЖИЛИЩНО-КОММУНАЛЬНОГО ХОЗЯЙСТВА И ПОВЫШЕНИЕ ЭНЕРГЕТИЧЕСКОЙ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ЭФФЕКТИВНОСТИ В БОЛЬШЕУЛУЙСКОМ РАЙОНЕ» ЗА СЧЕТ СРЕДСТВ РАЙОННОГО БЮДЖЕТА,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В ТОМ ЧИСЛЕ СРЕДСТВ, ПОСТУПИВШИХ ИЗ БЮДЖЕТОВ ДРУГИХ УРОВНЕЙ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БЮДЖЕТНОЙ СИСТЕМЫ И БЮДЖЕТОВ ГОСУДАРСТВЕННЫХ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ВНЕБЮДЖЕТНЫХ ФОНДОВ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851"/>
        <w:gridCol w:w="1134"/>
        <w:gridCol w:w="1134"/>
        <w:gridCol w:w="1276"/>
        <w:gridCol w:w="1479"/>
      </w:tblGrid>
      <w:tr w:rsidR="00DE6BF9" w:rsidRPr="00DE6BF9" w:rsidTr="00B31B57">
        <w:tc>
          <w:tcPr>
            <w:tcW w:w="68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2023год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147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Итого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план</w:t>
            </w:r>
          </w:p>
        </w:tc>
        <w:tc>
          <w:tcPr>
            <w:tcW w:w="1479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5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DE6BF9" w:rsidRPr="00DE6BF9" w:rsidTr="00B31B57">
        <w:tc>
          <w:tcPr>
            <w:tcW w:w="68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Реформирование и модернизация жилищно-коммунального хозяйства и повышение энергетической эффективности в Большеулуйском  районе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94821,8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78713,3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80084,2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253619,3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90686,1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74582,1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75953,0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241221,2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133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2998,8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8987,4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ФЭУ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094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3410,7</w:t>
            </w:r>
          </w:p>
        </w:tc>
      </w:tr>
      <w:tr w:rsidR="00DE6BF9" w:rsidRPr="00DE6BF9" w:rsidTr="00B31B57">
        <w:tc>
          <w:tcPr>
            <w:tcW w:w="68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87542,3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71438,3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72809,2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231789,8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87542,3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71438,3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72809,2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231789,8</w:t>
            </w:r>
          </w:p>
        </w:tc>
      </w:tr>
      <w:tr w:rsidR="00DE6BF9" w:rsidRPr="00DE6BF9" w:rsidTr="00B31B57">
        <w:trPr>
          <w:trHeight w:val="570"/>
        </w:trPr>
        <w:tc>
          <w:tcPr>
            <w:tcW w:w="680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2998,8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2994,3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2994,3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8987,4</w:t>
            </w:r>
          </w:p>
        </w:tc>
      </w:tr>
      <w:tr w:rsidR="00DE6BF9" w:rsidRPr="00DE6BF9" w:rsidTr="00B31B57">
        <w:trPr>
          <w:trHeight w:val="544"/>
        </w:trPr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rPr>
          <w:trHeight w:val="570"/>
        </w:trPr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133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2998,8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2994,3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8987,4</w:t>
            </w:r>
          </w:p>
        </w:tc>
      </w:tr>
      <w:tr w:rsidR="00DE6BF9" w:rsidRPr="00DE6BF9" w:rsidTr="00B31B57">
        <w:tc>
          <w:tcPr>
            <w:tcW w:w="68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Отдельное мероприятие 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«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661,9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1985,7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1985,7</w:t>
            </w:r>
          </w:p>
        </w:tc>
      </w:tr>
      <w:tr w:rsidR="00DE6BF9" w:rsidRPr="00DE6BF9" w:rsidTr="00B31B57">
        <w:tc>
          <w:tcPr>
            <w:tcW w:w="680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 мероприятие 2</w:t>
            </w: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межбюджетные трансферты бюджетам  муниципальных образований района  на повышение надежности функционирования систем жизнеобеспечения 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граждан сельских поселений</w:t>
            </w:r>
          </w:p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1136,9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1136,9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1136,9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3410,7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ФЭУ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094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3410,7</w:t>
            </w:r>
          </w:p>
        </w:tc>
      </w:tr>
      <w:tr w:rsidR="00DE6BF9" w:rsidRPr="00DE6BF9" w:rsidTr="00B31B57">
        <w:tc>
          <w:tcPr>
            <w:tcW w:w="680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 3</w:t>
            </w:r>
          </w:p>
        </w:tc>
        <w:tc>
          <w:tcPr>
            <w:tcW w:w="1559" w:type="dxa"/>
            <w:vMerge w:val="restart"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2481,9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2481,9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2481,9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7445,7</w:t>
            </w:r>
          </w:p>
        </w:tc>
      </w:tr>
      <w:tr w:rsidR="00DE6BF9" w:rsidRPr="00DE6BF9" w:rsidTr="00B31B57"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rPr>
          <w:trHeight w:val="687"/>
        </w:trPr>
        <w:tc>
          <w:tcPr>
            <w:tcW w:w="680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6BF9" w:rsidRPr="00DE6BF9" w:rsidRDefault="00DE6BF9" w:rsidP="00DE6B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Х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2481,9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2481,9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2481,9</w:t>
            </w:r>
          </w:p>
        </w:tc>
        <w:tc>
          <w:tcPr>
            <w:tcW w:w="14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7445,7</w:t>
            </w:r>
          </w:p>
        </w:tc>
      </w:tr>
    </w:tbl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Ответственный исполнитель программы                                                                    Новикова Т.А.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lastRenderedPageBreak/>
        <w:t xml:space="preserve">  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Приложение N3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 xml:space="preserve">к муниципальной программе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 xml:space="preserve">«Реформирование и модернизация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 xml:space="preserve"> жилищно - коммунального  хозяйства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и повышение энергетической эффективности»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 xml:space="preserve">в Большеулуйском районе                                                                                                                                                                                                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bookmarkStart w:id="3" w:name="P1176"/>
      <w:bookmarkEnd w:id="3"/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ИНФОРМАЦИЯ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ОБ ИСТОЧНИКАХ ФИНАНСИРОВАНИЯ ПОДПРОГРАММ, ОТДЕЛЬНЫХ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МЕРОПРИЯТИЙ МУНИЦИПАЛЬНОЙ 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(СРЕДСТВА РАЙОННОГО БЮДЖЕТА, В ТОМ ЧИСЛЕ СРЕДСТВА,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ПОСТУПИВШИЕ ИЗ БЮДЖЕТОВ ДРУГИХ УРОВНЕЙ БЮДЖЕТНОЙ СИСТЕМЫ,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>БЮДЖЕТОВ ГОСУДАРСТВЕННЫХ ВНЕБЮДЖЕТНЫХ ФОНДОВ)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DE6BF9">
        <w:rPr>
          <w:rFonts w:ascii="Times New Roman" w:eastAsia="Times New Roman" w:hAnsi="Times New Roman" w:cs="Times New Roman"/>
          <w:sz w:val="16"/>
          <w:szCs w:val="16"/>
          <w:lang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992"/>
        <w:gridCol w:w="1276"/>
        <w:gridCol w:w="1559"/>
        <w:gridCol w:w="1418"/>
        <w:gridCol w:w="1595"/>
        <w:gridCol w:w="1098"/>
      </w:tblGrid>
      <w:tr w:rsidR="00DE6BF9" w:rsidRPr="00DE6BF9" w:rsidTr="00B31B57"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N п/п</w:t>
            </w: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Уровень бюджетной системы/источники финансирования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Отчетный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Текущий финансовый год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Очередной финансовый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2022 год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Первый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2023год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Второй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2024</w:t>
            </w:r>
          </w:p>
        </w:tc>
        <w:tc>
          <w:tcPr>
            <w:tcW w:w="1098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Итого </w:t>
            </w:r>
          </w:p>
        </w:tc>
      </w:tr>
      <w:tr w:rsidR="00DE6BF9" w:rsidRPr="00DE6BF9" w:rsidTr="00B31B57">
        <w:trPr>
          <w:trHeight w:val="214"/>
        </w:trPr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план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  план</w:t>
            </w:r>
          </w:p>
        </w:tc>
        <w:tc>
          <w:tcPr>
            <w:tcW w:w="1098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rPr>
          <w:trHeight w:val="252"/>
        </w:trPr>
        <w:tc>
          <w:tcPr>
            <w:tcW w:w="62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156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198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3</w:t>
            </w: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4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6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7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всего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94821,8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78713,3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80084,2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ind w:left="19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253619,3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 том числе: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0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0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0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0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краевой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661,9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661,9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661,9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1985,7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внебюджетные источники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94159,9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78051,4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79422,3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251633,6</w:t>
            </w:r>
          </w:p>
        </w:tc>
      </w:tr>
      <w:tr w:rsidR="00DE6BF9" w:rsidRPr="00DE6BF9" w:rsidTr="00B31B57"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всего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87542,3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71438,3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72809,2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231789,8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 том числе: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федеральный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краевой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0,0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</w:tr>
      <w:tr w:rsidR="00DE6BF9" w:rsidRPr="00DE6BF9" w:rsidTr="00B31B57">
        <w:trPr>
          <w:trHeight w:val="132"/>
        </w:trPr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внебюджетные </w:t>
            </w: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rPr>
          <w:trHeight w:val="408"/>
        </w:trPr>
        <w:tc>
          <w:tcPr>
            <w:tcW w:w="62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87542,3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71438,3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72809,2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231789,8</w:t>
            </w:r>
          </w:p>
        </w:tc>
      </w:tr>
      <w:tr w:rsidR="00DE6BF9" w:rsidRPr="00DE6BF9" w:rsidTr="00B31B57"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2998,8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2994,3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2994,3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8987,4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rPr>
          <w:trHeight w:val="460"/>
        </w:trPr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2998,8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2994,3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2994,3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8987,4</w:t>
            </w:r>
          </w:p>
        </w:tc>
      </w:tr>
      <w:tr w:rsidR="00DE6BF9" w:rsidRPr="00DE6BF9" w:rsidTr="00B31B57">
        <w:trPr>
          <w:trHeight w:val="351"/>
        </w:trPr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Отдельные мероприятия 1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Финансовое обеспечение  на реализацию отдельных мер  по обеспечению  ограничения  платы  граждан за коммунальные услуги</w:t>
            </w: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661,9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661,9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661,9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1985,7</w:t>
            </w:r>
          </w:p>
        </w:tc>
      </w:tr>
      <w:tr w:rsidR="00DE6BF9" w:rsidRPr="00DE6BF9" w:rsidTr="00B31B57">
        <w:trPr>
          <w:trHeight w:val="247"/>
        </w:trPr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661,9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661,9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661,9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1985,7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бюджеты муниципальных образований 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Отдельные мероприятия 2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 межбюджетные </w:t>
            </w: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1136,9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1136,9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1136,9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3410,7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1136,9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1136,9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1136,9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3410,7</w:t>
            </w:r>
          </w:p>
        </w:tc>
      </w:tr>
      <w:tr w:rsidR="00DE6BF9" w:rsidRPr="00DE6BF9" w:rsidTr="00B31B57">
        <w:tc>
          <w:tcPr>
            <w:tcW w:w="62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Отдельные мероприятия 3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7445,7</w:t>
            </w: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  том числе: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BF9" w:rsidRPr="00DE6BF9" w:rsidTr="00B31B57">
        <w:tc>
          <w:tcPr>
            <w:tcW w:w="62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56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984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2481,9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2481,9</w:t>
            </w:r>
          </w:p>
        </w:tc>
        <w:tc>
          <w:tcPr>
            <w:tcW w:w="1595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2481,9</w:t>
            </w:r>
          </w:p>
        </w:tc>
        <w:tc>
          <w:tcPr>
            <w:tcW w:w="1098" w:type="dxa"/>
          </w:tcPr>
          <w:p w:rsidR="00DE6BF9" w:rsidRPr="00DE6BF9" w:rsidRDefault="00DE6BF9" w:rsidP="00DE6BF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7445,7</w:t>
            </w:r>
          </w:p>
        </w:tc>
      </w:tr>
    </w:tbl>
    <w:p w:rsidR="00DE6BF9" w:rsidRPr="00DE6BF9" w:rsidRDefault="00DE6BF9" w:rsidP="00DE6B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6"/>
          <w:szCs w:val="16"/>
        </w:rPr>
      </w:pPr>
      <w:r w:rsidRPr="00DE6BF9">
        <w:rPr>
          <w:rFonts w:ascii="Times New Roman" w:eastAsia="Times New Roman" w:hAnsi="Times New Roman" w:cs="Times New Roman"/>
          <w:sz w:val="16"/>
          <w:szCs w:val="16"/>
        </w:rPr>
        <w:t>Ответственный исполнитель программы                                                                 Новикова Т.А.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  <w:sectPr w:rsidR="00DE6BF9" w:rsidRPr="00DE6BF9" w:rsidSect="00987EED">
          <w:headerReference w:type="even" r:id="rId10"/>
          <w:headerReference w:type="default" r:id="rId11"/>
          <w:footerReference w:type="even" r:id="rId12"/>
          <w:headerReference w:type="first" r:id="rId13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№3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муниципальной программе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«Реформирование и модернизация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жилищно-коммунального хозяйства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эффективности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в Большеулуйском районе»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E6BF9">
        <w:rPr>
          <w:rFonts w:ascii="Times New Roman" w:eastAsia="Times New Roman" w:hAnsi="Times New Roman" w:cs="Times New Roman"/>
          <w:sz w:val="32"/>
          <w:szCs w:val="32"/>
        </w:rPr>
        <w:t>1. ПАСПОРТ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E6BF9">
        <w:rPr>
          <w:rFonts w:ascii="Times New Roman" w:eastAsia="Times New Roman" w:hAnsi="Times New Roman" w:cs="Times New Roman"/>
          <w:sz w:val="32"/>
          <w:szCs w:val="32"/>
        </w:rPr>
        <w:t>«РАЗВИТИЕ И МОДЕРНИЗАЦИЯ ОБЪЕКТОВ КОММУНАЛЬНОЙ ИНФРАСТРУКТУРЫ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E6BF9">
        <w:rPr>
          <w:rFonts w:ascii="Times New Roman" w:eastAsia="Times New Roman" w:hAnsi="Times New Roman" w:cs="Times New Roman"/>
          <w:sz w:val="32"/>
          <w:szCs w:val="32"/>
        </w:rPr>
        <w:t>БОЛЬШЕУЛУЙСКОГО РАЙОНА»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              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подпрограммы: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E6BF9" w:rsidRPr="00DE6BF9" w:rsidRDefault="00DE6BF9" w:rsidP="00DE6BF9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подпрограммы является :</w:t>
            </w:r>
          </w:p>
          <w:p w:rsidR="00DE6BF9" w:rsidRPr="00DE6BF9" w:rsidRDefault="00DE6BF9" w:rsidP="00DE6BF9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Задача подпрограммы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/>
              </w:rPr>
              <w:t xml:space="preserve"> :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/>
              </w:rPr>
              <w:t xml:space="preserve"> 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санитарных требований на территории Большеулуйского района.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 благоустройства территории  муниципальных учреждений 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Большеулуйского района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1.Снижения показателя аварийности инженерных сетей: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водоснабжение до 4ед.к  2024году;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теплоснабжение до  1 ед. к 2024 году;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электроснабжения  0 ед. к 2024 году.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2. Гарантии погребения умерших не имеющих родственников,  либо  законных представителей на 100%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3.Транспортировка  трупов  в морг на 100%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4.Предоставление качественных и своевременных услуг в полном объеме  до 100% в 2024 году</w:t>
            </w:r>
          </w:p>
        </w:tc>
      </w:tr>
      <w:tr w:rsidR="00DE6BF9" w:rsidRPr="00DE6BF9" w:rsidTr="00B31B57"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годы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352"/>
        </w:trPr>
        <w:tc>
          <w:tcPr>
            <w:tcW w:w="3588" w:type="dxa"/>
          </w:tcPr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– 231789,8 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E6BF9" w:rsidRPr="00DE6BF9" w:rsidRDefault="00DE6BF9" w:rsidP="00DE6BF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2022г.- 87542,3 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2023г.- 71438,3тыс.руб,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2024г.- 72809,2 тыс.руб.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финансирования программы: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231789,8  тыс. руб.,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2022г  -  87542,3  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2023г  -  71438,3 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2024г  -  72809,2тыс.руб,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0,0 тыс.руб.,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2022г-0,0 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2023г-0,0 тыс.руб,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2024г- 0,0 тыс.руб.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3830"/>
        </w:trPr>
        <w:tc>
          <w:tcPr>
            <w:tcW w:w="3588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 исполнением</w:t>
            </w:r>
          </w:p>
          <w:p w:rsidR="00DE6BF9" w:rsidRPr="00DE6BF9" w:rsidRDefault="00DE6BF9" w:rsidP="00DE6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DE6BF9" w:rsidRPr="00DE6BF9" w:rsidRDefault="00DE6BF9" w:rsidP="00DE6B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DE6BF9" w:rsidRPr="00DE6BF9" w:rsidRDefault="00DE6BF9" w:rsidP="00DE6B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DE6BF9" w:rsidRPr="00DE6BF9" w:rsidRDefault="00DE6BF9" w:rsidP="00DE6B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ОСНОВНЫЕ РАЗДЕЛЫ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2.1. Постановка  общерайонной  проблемы и обоснование необходимости разработки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DE6BF9" w:rsidRPr="00DE6BF9" w:rsidRDefault="00DE6BF9" w:rsidP="00DE6BF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E6BF9">
        <w:rPr>
          <w:rFonts w:ascii="Times New Roman" w:eastAsia="Times New Roman" w:hAnsi="Times New Roman" w:cs="Times New Roman"/>
          <w:sz w:val="28"/>
          <w:szCs w:val="28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развития и модернизации объектов коммунальной инфраструктуры – это </w:t>
      </w:r>
      <w:r w:rsidRPr="00DE6B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(или) модернизация систем и объектов коммунальной инфраструктуры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6BF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-высокие потери энергоресурсов на всех стадиях от производства до потребления, составляющие 15-30%;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Повышение  санитарных и экологических  требований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DE6BF9" w:rsidRPr="00DE6BF9" w:rsidRDefault="00DE6BF9" w:rsidP="00DE6BF9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подпрограммы является:</w:t>
      </w:r>
    </w:p>
    <w:p w:rsidR="00DE6BF9" w:rsidRPr="00DE6BF9" w:rsidRDefault="00DE6BF9" w:rsidP="00DE6B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задачами</w:t>
      </w:r>
      <w:r w:rsidRPr="00DE6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DE6B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DE6B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E6BF9" w:rsidRPr="00DE6BF9" w:rsidRDefault="00DE6BF9" w:rsidP="00DE6B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повышение санитарных требований на территории Большеулуйского района.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DE6BF9" w:rsidRPr="00DE6BF9" w:rsidRDefault="00DE6BF9" w:rsidP="00DE6B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DE6BF9" w:rsidRPr="00DE6BF9" w:rsidRDefault="00DE6BF9" w:rsidP="00DE6BF9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Перечень целевых индикаторов подпрограммы указан в приложении 1 к подпрограмме.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2.3. Мероприятия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2.4. Механизм реализации подпрограммы</w:t>
      </w:r>
    </w:p>
    <w:p w:rsidR="00DE6BF9" w:rsidRPr="00DE6BF9" w:rsidRDefault="00DE6BF9" w:rsidP="00DE6BF9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</w:t>
      </w:r>
      <w:r w:rsidRPr="00DE6B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мероприятий подпрограммы производится в следующей </w:t>
      </w:r>
      <w:r w:rsidRPr="00DE6BF9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последовательности:</w:t>
      </w:r>
    </w:p>
    <w:p w:rsidR="00DE6BF9" w:rsidRPr="00DE6BF9" w:rsidRDefault="00DE6BF9" w:rsidP="00DE6BF9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заключение муниципального контракта на выполнение работ;</w:t>
      </w:r>
    </w:p>
    <w:p w:rsidR="00DE6BF9" w:rsidRPr="00DE6BF9" w:rsidRDefault="00DE6BF9" w:rsidP="00DE6BF9">
      <w:pPr>
        <w:shd w:val="clear" w:color="auto" w:fill="FFFFFF"/>
        <w:spacing w:after="0" w:line="324" w:lineRule="exact"/>
        <w:jc w:val="both"/>
        <w:rPr>
          <w:rFonts w:ascii="Times New Roman" w:eastAsia="Times New Roman" w:hAnsi="Times New Roman" w:cs="Times New Roman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и приемки выполненных работ;</w:t>
      </w:r>
    </w:p>
    <w:p w:rsidR="00DE6BF9" w:rsidRPr="00DE6BF9" w:rsidRDefault="00DE6BF9" w:rsidP="00DE6BF9">
      <w:pPr>
        <w:shd w:val="clear" w:color="auto" w:fill="FFFFFF"/>
        <w:spacing w:after="0" w:line="324" w:lineRule="exact"/>
        <w:jc w:val="both"/>
        <w:rPr>
          <w:rFonts w:ascii="Times New Roman" w:eastAsia="Times New Roman" w:hAnsi="Times New Roman" w:cs="Times New Roman"/>
        </w:rPr>
      </w:pPr>
      <w:r w:rsidRPr="00DE6BF9">
        <w:rPr>
          <w:rFonts w:ascii="Times New Roman" w:eastAsia="Times New Roman" w:hAnsi="Times New Roman" w:cs="Times New Roman"/>
          <w:spacing w:val="-1"/>
          <w:sz w:val="28"/>
          <w:szCs w:val="28"/>
        </w:rPr>
        <w:t>- финансирование выполненных работ.</w:t>
      </w:r>
    </w:p>
    <w:p w:rsidR="00DE6BF9" w:rsidRPr="00DE6BF9" w:rsidRDefault="00DE6BF9" w:rsidP="00DE6BF9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работ    по    реализации    подпрограммы    определяется    в </w:t>
      </w:r>
      <w:r w:rsidRPr="00DE6B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соответствии с Федеральным законом от 05.04.2013 №44-ФЗ «О размещении </w:t>
      </w:r>
      <w:r w:rsidRPr="00DE6B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заказов   на   поставки   товаров,   выполнения   услуг   для   государственных   и </w:t>
      </w:r>
      <w:r w:rsidRPr="00DE6BF9">
        <w:rPr>
          <w:rFonts w:ascii="Times New Roman" w:eastAsia="Times New Roman" w:hAnsi="Times New Roman" w:cs="Times New Roman"/>
          <w:spacing w:val="3"/>
          <w:sz w:val="28"/>
          <w:szCs w:val="28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DE6BF9" w:rsidRPr="00DE6BF9" w:rsidRDefault="00DE6BF9" w:rsidP="00DE6BF9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2.5. Управление подпрограммой и контроль  за ходом ее выполнения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DE6BF9" w:rsidRPr="00DE6BF9" w:rsidRDefault="00DE6BF9" w:rsidP="00DE6BF9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DE6BF9" w:rsidRPr="00DE6BF9" w:rsidRDefault="00DE6BF9" w:rsidP="00DE6B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DE6BF9">
        <w:rPr>
          <w:rFonts w:ascii="Times New Roman" w:eastAsia="Times New Roman" w:hAnsi="Times New Roman" w:cs="Times New Roman"/>
          <w:bCs/>
          <w:sz w:val="28"/>
          <w:szCs w:val="28"/>
        </w:rPr>
        <w:t>МКУ «Служба заказчика».</w:t>
      </w:r>
    </w:p>
    <w:p w:rsidR="00DE6BF9" w:rsidRPr="00DE6BF9" w:rsidRDefault="00DE6BF9" w:rsidP="00DE6B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DE6BF9" w:rsidRPr="00DE6BF9" w:rsidRDefault="00DE6BF9" w:rsidP="00DE6B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bCs/>
          <w:sz w:val="28"/>
          <w:szCs w:val="28"/>
        </w:rPr>
        <w:t>Финансовый контроль использования бюджетных средств осуществляет  МКУ «Служба заказчика».</w:t>
      </w:r>
    </w:p>
    <w:p w:rsidR="00DE6BF9" w:rsidRPr="00DE6BF9" w:rsidRDefault="00DE6BF9" w:rsidP="00DE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DE6BF9" w:rsidRPr="00DE6BF9" w:rsidRDefault="00DE6BF9" w:rsidP="00DE6B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- по итогам полугодия    в срок не позднее  10 августа,</w:t>
      </w:r>
    </w:p>
    <w:p w:rsidR="00DE6BF9" w:rsidRPr="00DE6BF9" w:rsidRDefault="00DE6BF9" w:rsidP="00DE6BF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- по итогам года в срок  до 1 марта  года  следующего за отчетным.</w:t>
      </w:r>
      <w:r w:rsidRPr="00DE6B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2.6. Оценка социально-экономической эффективности</w:t>
      </w:r>
    </w:p>
    <w:p w:rsidR="00DE6BF9" w:rsidRPr="00DE6BF9" w:rsidRDefault="00DE6BF9" w:rsidP="00DE6B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E6BF9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DE6BF9" w:rsidRPr="00DE6BF9" w:rsidRDefault="00DE6BF9" w:rsidP="00DE6BF9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pacing w:val="3"/>
          <w:sz w:val="28"/>
          <w:szCs w:val="28"/>
        </w:rPr>
        <w:t>- повышение надежности, бесперебойности и качества предоставления коммунальных услуг потребителям;</w:t>
      </w:r>
    </w:p>
    <w:p w:rsidR="00DE6BF9" w:rsidRPr="00DE6BF9" w:rsidRDefault="00DE6BF9" w:rsidP="00DE6B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- повышение санитарных  требований.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  <w:sectPr w:rsidR="00DE6BF9" w:rsidRPr="00DE6BF9" w:rsidSect="00014B60">
          <w:pgSz w:w="11906" w:h="16838" w:code="9"/>
          <w:pgMar w:top="818" w:right="540" w:bottom="1134" w:left="899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N 1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к  подпрограмме,</w:t>
      </w:r>
    </w:p>
    <w:p w:rsidR="00DE6BF9" w:rsidRPr="00DE6BF9" w:rsidRDefault="00DE6BF9" w:rsidP="00DE6BF9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«Развитие и    модернизация объектов</w:t>
      </w:r>
    </w:p>
    <w:p w:rsidR="00DE6BF9" w:rsidRPr="00DE6BF9" w:rsidRDefault="00DE6BF9" w:rsidP="00DE6BF9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DE6BF9" w:rsidRPr="00DE6BF9" w:rsidRDefault="00DE6BF9" w:rsidP="00DE6BF9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4" w:name="P1499"/>
      <w:bookmarkEnd w:id="4"/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И ЗНАЧЕНИЯ ПОКАЗАТЕЛЕЙ РЕЗУЛЬТАТИВНОСТИ ПОДПРОГРАММЫ</w:t>
      </w: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567"/>
        <w:gridCol w:w="1276"/>
        <w:gridCol w:w="1275"/>
        <w:gridCol w:w="1276"/>
        <w:gridCol w:w="1276"/>
        <w:gridCol w:w="1281"/>
      </w:tblGrid>
      <w:tr w:rsidR="00DE6BF9" w:rsidRPr="00DE6BF9" w:rsidTr="00B31B57">
        <w:tc>
          <w:tcPr>
            <w:tcW w:w="45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6951" w:type="dxa"/>
            <w:gridSpan w:val="6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подпрограммы</w:t>
            </w:r>
          </w:p>
        </w:tc>
      </w:tr>
      <w:tr w:rsidR="00DE6BF9" w:rsidRPr="00DE6BF9" w:rsidTr="00B31B57">
        <w:tc>
          <w:tcPr>
            <w:tcW w:w="45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9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22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22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2023г.</w:t>
            </w: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Задача подпрограммы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8" w:type="dxa"/>
            <w:gridSpan w:val="8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 повышение санитарных  требований на территории Большеулуйского района.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- повышение уровня  благоустройства территории  муниципальных учреждений Администрации Большеулуйского района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71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1.1.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Снижения показателя аварийности инженерных сетей:</w:t>
            </w:r>
          </w:p>
          <w:p w:rsidR="00DE6BF9" w:rsidRPr="00DE6BF9" w:rsidRDefault="00DE6BF9" w:rsidP="00DE6BF9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водоснабжение,</w:t>
            </w:r>
          </w:p>
          <w:p w:rsidR="00DE6BF9" w:rsidRPr="00DE6BF9" w:rsidRDefault="00DE6BF9" w:rsidP="00DE6BF9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теплоснабжение,</w:t>
            </w:r>
          </w:p>
          <w:p w:rsidR="00DE6BF9" w:rsidRPr="00DE6BF9" w:rsidRDefault="00DE6BF9" w:rsidP="00DE6BF9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4ед.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4ед.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4ед.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1ед.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ед.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81" w:type="dxa"/>
            <w:vAlign w:val="bottom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ед.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1.2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1.3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1.4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1.5</w:t>
            </w:r>
          </w:p>
        </w:tc>
        <w:tc>
          <w:tcPr>
            <w:tcW w:w="371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28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</w:tbl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5" w:name="P1612"/>
      <w:bookmarkEnd w:id="5"/>
      <w:r w:rsidRPr="00DE6BF9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Ответственный исполнитель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программы         __________________     </w:t>
      </w:r>
      <w:r w:rsidRPr="00DE6BF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Новикова Т.А.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(подпись)               (ФИО)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987E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N 2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>к  муниципальной подпрограмме,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«Развитие и модернизация объектов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коммунальной инфраструктуры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Большеулуйского района»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Перечень мероприятий подпрограммы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3"/>
        <w:gridCol w:w="708"/>
        <w:gridCol w:w="570"/>
        <w:gridCol w:w="709"/>
        <w:gridCol w:w="992"/>
        <w:gridCol w:w="709"/>
        <w:gridCol w:w="992"/>
        <w:gridCol w:w="850"/>
        <w:gridCol w:w="284"/>
        <w:gridCol w:w="1134"/>
        <w:gridCol w:w="142"/>
        <w:gridCol w:w="1275"/>
        <w:gridCol w:w="1134"/>
        <w:gridCol w:w="992"/>
        <w:gridCol w:w="3120"/>
      </w:tblGrid>
      <w:tr w:rsidR="00DE6BF9" w:rsidRPr="00DE6BF9" w:rsidTr="00B31B57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Код бюджетной классификации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 реализации программы (тыс. руб.)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DE6BF9" w:rsidRPr="00DE6BF9" w:rsidTr="00B31B57">
        <w:trPr>
          <w:trHeight w:val="2613"/>
        </w:trPr>
        <w:tc>
          <w:tcPr>
            <w:tcW w:w="425" w:type="dxa"/>
            <w:vMerge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финансовый </w:t>
            </w:r>
          </w:p>
          <w:p w:rsidR="00DE6BF9" w:rsidRPr="00DE6BF9" w:rsidRDefault="00DE6BF9" w:rsidP="00DE6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BF9" w:rsidRPr="00DE6BF9" w:rsidRDefault="00DE6BF9" w:rsidP="00DE6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 финансовый  год</w:t>
            </w:r>
          </w:p>
          <w:p w:rsidR="00DE6BF9" w:rsidRPr="00DE6BF9" w:rsidRDefault="00DE6BF9" w:rsidP="00DE6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DE6BF9" w:rsidRPr="00DE6BF9" w:rsidRDefault="00DE6BF9" w:rsidP="00DE6BF9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второй год планового периода</w:t>
            </w:r>
          </w:p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3120" w:type="dxa"/>
            <w:vMerge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1987" w:type="dxa"/>
            <w:gridSpan w:val="3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gridSpan w:val="11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987" w:type="dxa"/>
            <w:gridSpan w:val="3"/>
          </w:tcPr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gridSpan w:val="11"/>
            <w:shd w:val="clear" w:color="auto" w:fill="auto"/>
          </w:tcPr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1.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2.Повышение санитарных   требований   на территории Большеулуйского   района.  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DE6BF9" w:rsidRPr="00DE6BF9" w:rsidRDefault="00DE6BF9" w:rsidP="00DE6BF9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4.Осуществление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0410082020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Транспортировка трупов в морг -500  человек на весь период</w:t>
            </w: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121. Субсидия на 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0410082030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Захоронение  3 человек  на весь период</w:t>
            </w: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Мероприятие1.3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04100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00980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37792,4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37792,4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37792,4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113377,2</w:t>
            </w: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административных помещений в порядке </w:t>
            </w:r>
          </w:p>
        </w:tc>
      </w:tr>
      <w:tr w:rsidR="00DE6BF9" w:rsidRPr="00DE6BF9" w:rsidTr="00B31B57"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1.4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 выплаты  и выплаты, обеспечивающие 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0410010490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49146,2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33125,9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34496,8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116768,9</w:t>
            </w: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DE6BF9" w:rsidRPr="00DE6BF9" w:rsidTr="00B31B57">
        <w:trPr>
          <w:trHeight w:val="2821"/>
        </w:trPr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1.5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мероприятий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модернизация объектов  коммунальной  инфраструктуры Большеулуйского района»</w:t>
            </w:r>
          </w:p>
          <w:p w:rsidR="00DE6BF9" w:rsidRPr="00DE6BF9" w:rsidRDefault="00DE6BF9" w:rsidP="00DE6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04100</w:t>
            </w: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S5750</w:t>
            </w: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83,7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Будет улучшено обеспечение электроснабжением 1 некоммерческое товарищество</w:t>
            </w:r>
          </w:p>
        </w:tc>
      </w:tr>
      <w:tr w:rsidR="00DE6BF9" w:rsidRPr="00DE6BF9" w:rsidTr="00B31B57">
        <w:trPr>
          <w:trHeight w:val="571"/>
        </w:trPr>
        <w:tc>
          <w:tcPr>
            <w:tcW w:w="425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87542,3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71438,3</w:t>
            </w:r>
          </w:p>
        </w:tc>
        <w:tc>
          <w:tcPr>
            <w:tcW w:w="1134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72809,2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231789,8</w:t>
            </w:r>
          </w:p>
        </w:tc>
        <w:tc>
          <w:tcPr>
            <w:tcW w:w="3120" w:type="dxa"/>
            <w:shd w:val="clear" w:color="auto" w:fill="auto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                                       Новикова Т.А.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987EED">
          <w:headerReference w:type="default" r:id="rId14"/>
          <w:pgSz w:w="16838" w:h="11905" w:orient="landscape"/>
          <w:pgMar w:top="284" w:right="1134" w:bottom="284" w:left="993" w:header="720" w:footer="720" w:gutter="0"/>
          <w:cols w:space="720"/>
          <w:noEndnote/>
          <w:docGrid w:linePitch="299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№4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муниципальной программе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«Реформирование и модернизация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жилищно-коммунального хозяйства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и повышение энергетической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эффективности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 Большеулуйском районе»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«ОБЕСПЕЧЕНИЕ РЕАЛИЗАЦИИ МУНИЦИПАЛЬНОЙ ПРОГРАММЫ И ПРОЧИЕ МЕРОПРИЯТИЯ»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DE6BF9" w:rsidRPr="00DE6BF9" w:rsidTr="00B31B57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DE6BF9" w:rsidRPr="00DE6BF9" w:rsidTr="00B31B57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доли исполненных бюджетных ассигнований, предусмотренных в муниципальной программе, до 95,3 % в 2024 году;</w:t>
            </w:r>
          </w:p>
          <w:p w:rsidR="00DE6BF9" w:rsidRPr="00DE6BF9" w:rsidRDefault="00DE6BF9" w:rsidP="00DE6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DE6BF9" w:rsidRPr="00DE6BF9" w:rsidRDefault="00DE6BF9" w:rsidP="00DE6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доли устраненных недостатков от общего числа выявленных при обследовании жилищного фонда 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82 % в 2024 году. </w:t>
            </w:r>
          </w:p>
          <w:p w:rsidR="00DE6BF9" w:rsidRPr="00DE6BF9" w:rsidRDefault="00DE6BF9" w:rsidP="00DE6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 годы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8987,4 тыс. рублей, в том числе: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год- 2998,8 тыс.рублей,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год- 2994,3 тыс.рублей,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-2994,3 тыс.рублей.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программы: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бюджета- 8987,4  тыс. руб.,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год- 2998,8 тыс.рублей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год- 2994,3 тыс.рублей,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год-2994,3 тыс.рублей.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 за исполнением подпрограммы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реализации энергосберегающей муниципальной политики, проводимой на территории района;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руководство и управление в сфере установленных функций;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2.2 Основная цель, задачи, этапы и сроки выполнения подпрограммы, целевые индикаторы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руководство и управление в сфере установленных функций;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2.3. Мероприятия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Перечень подпрограммных мероприятий указан в приложении № 2 к настоящей подпрограмме.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2.4. Механизм реализации подпрограммы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мероприятий подпрограммы осуществляется МКУ «Служба заказчика».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DE6BF9" w:rsidRPr="00DE6BF9" w:rsidRDefault="00DE6BF9" w:rsidP="00DE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МКУ «Служба заказчика» осуществляет координацию исполнения подпрограммных мероприятий.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2.5. Управление подпрограммой и  контроль  за ходом ее выполнения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осуществляет: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текущий контроль за исполнением подпрограммы осуществляет МКУ «Служба заказчика».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мониторинг реализации мероприятий и оценку результативности;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Муниципальный заказчик – координатор подпрограммы осуществляет: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подпрограммы;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координацию исполнения подпрограммных мероприятий;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контроль за ходом реализации подпрограммы 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br/>
        <w:t>и подготовку отчетов о реализации подпрограммы.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DE6BF9" w:rsidRPr="00DE6BF9" w:rsidRDefault="00DE6BF9" w:rsidP="00DE6B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- по итогам полугодия    в срок не позднее  10 августа,</w:t>
      </w:r>
    </w:p>
    <w:p w:rsidR="00DE6BF9" w:rsidRPr="00DE6BF9" w:rsidRDefault="00DE6BF9" w:rsidP="00DE6BF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- по итогам года в срок  до 1 марта  года  следующего за отчетным.</w:t>
      </w:r>
      <w:r w:rsidRPr="00DE6B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2.6. Оценка социально-экономической эффективности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Реализация подпрограммных мероприятий обеспечит: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эффективное осуществление реализации полномочий органов исполнительной власти по: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реализации энергосберегающей муниципальной политики, проводимой на территории района;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инженерной инфраструктуры муниципальных образований района;</w:t>
      </w:r>
    </w:p>
    <w:p w:rsidR="00DE6BF9" w:rsidRPr="00DE6BF9" w:rsidRDefault="00DE6BF9" w:rsidP="00DE6BF9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получение  населением района воды питьевого качества;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привлечению инвестиций для модернизации коммунального комплекса района;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развитие инициативы собственников помещений многоквартирных домов;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доступность информации о деятельности ЖКХ;</w:t>
      </w:r>
    </w:p>
    <w:p w:rsidR="00DE6BF9" w:rsidRPr="00DE6BF9" w:rsidRDefault="00DE6BF9" w:rsidP="00DE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ab/>
        <w:t>установление обоснованных тарифов на коммунальные ресурсы;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контроль порядка определения, перерасчета, изменения размера платы за коммунальные услуги;</w:t>
      </w:r>
    </w:p>
    <w:p w:rsidR="00DE6BF9" w:rsidRPr="00DE6BF9" w:rsidRDefault="00DE6BF9" w:rsidP="00DE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DE6BF9" w:rsidRPr="00DE6BF9" w:rsidRDefault="00DE6BF9" w:rsidP="00DE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DE6BF9" w:rsidRPr="00DE6BF9" w:rsidSect="00987EED">
          <w:headerReference w:type="default" r:id="rId15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N 1</w:t>
      </w:r>
    </w:p>
    <w:p w:rsidR="00DE6BF9" w:rsidRPr="00DE6BF9" w:rsidRDefault="00DE6BF9" w:rsidP="00DE6BF9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:rsidR="00DE6BF9" w:rsidRPr="00DE6BF9" w:rsidRDefault="00DE6BF9" w:rsidP="00DE6BF9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DE6BF9" w:rsidRPr="00DE6BF9" w:rsidRDefault="00DE6BF9" w:rsidP="00DE6BF9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DE6BF9" w:rsidRPr="00DE6BF9" w:rsidRDefault="00DE6BF9" w:rsidP="00DE6BF9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DE6BF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DE6BF9" w:rsidRPr="00DE6BF9" w:rsidRDefault="00DE6BF9" w:rsidP="00DE6BF9">
      <w:pPr>
        <w:widowControl w:val="0"/>
        <w:tabs>
          <w:tab w:val="left" w:pos="1275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И ЗНАЧЕНИЯ ПОКАЗАТЕЛЕЙ РЕЗУЛЬТАТИВНОСТИ ПОДПРОГРАММЫ</w:t>
      </w:r>
    </w:p>
    <w:p w:rsidR="00DE6BF9" w:rsidRPr="00DE6BF9" w:rsidRDefault="00DE6BF9" w:rsidP="00DE6BF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134"/>
        <w:gridCol w:w="1417"/>
        <w:gridCol w:w="567"/>
        <w:gridCol w:w="1135"/>
        <w:gridCol w:w="1134"/>
        <w:gridCol w:w="1417"/>
        <w:gridCol w:w="1276"/>
        <w:gridCol w:w="1701"/>
      </w:tblGrid>
      <w:tr w:rsidR="00DE6BF9" w:rsidRPr="00DE6BF9" w:rsidTr="00B31B57">
        <w:tc>
          <w:tcPr>
            <w:tcW w:w="45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577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30" w:type="dxa"/>
            <w:gridSpan w:val="6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подпрограммы</w:t>
            </w:r>
          </w:p>
        </w:tc>
      </w:tr>
      <w:tr w:rsidR="00DE6BF9" w:rsidRPr="00DE6BF9" w:rsidTr="00B31B57">
        <w:tc>
          <w:tcPr>
            <w:tcW w:w="45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отчетный финансовый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331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год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финансовый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 год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2024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5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DE6BF9" w:rsidRPr="00DE6BF9" w:rsidTr="00B31B57">
        <w:trPr>
          <w:trHeight w:val="789"/>
        </w:trPr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</w:tc>
        <w:tc>
          <w:tcPr>
            <w:tcW w:w="9781" w:type="dxa"/>
            <w:gridSpan w:val="8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Задача подпрограммы</w:t>
            </w:r>
          </w:p>
        </w:tc>
        <w:tc>
          <w:tcPr>
            <w:tcW w:w="9781" w:type="dxa"/>
            <w:gridSpan w:val="8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устраненных недостатков от общего числа выявленных при обследовании 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%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48"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</w:tbl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--------------------------------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Ответственный исполнитель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программы         __________________    Новикова  Т.А.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(подпись)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Приложение N 2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к подпрограмме,</w:t>
      </w:r>
    </w:p>
    <w:p w:rsidR="00DE6BF9" w:rsidRPr="00DE6BF9" w:rsidRDefault="00DE6BF9" w:rsidP="00DE6BF9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DE6BF9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муниципальной программы и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прочие мероприятия»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6" w:name="P1629"/>
      <w:bookmarkEnd w:id="6"/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МЕРОПРИЯТИЙ ПОДПРОГРАММЫ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709"/>
        <w:gridCol w:w="425"/>
        <w:gridCol w:w="425"/>
        <w:gridCol w:w="284"/>
        <w:gridCol w:w="992"/>
        <w:gridCol w:w="1134"/>
        <w:gridCol w:w="1276"/>
        <w:gridCol w:w="1417"/>
        <w:gridCol w:w="1418"/>
        <w:gridCol w:w="1418"/>
        <w:gridCol w:w="1736"/>
      </w:tblGrid>
      <w:tr w:rsidR="00DE6BF9" w:rsidRPr="00DE6BF9" w:rsidTr="00B31B57">
        <w:tc>
          <w:tcPr>
            <w:tcW w:w="61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431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2693" w:type="dxa"/>
            <w:gridSpan w:val="5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7939" w:type="dxa"/>
            <w:gridSpan w:val="7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E6BF9" w:rsidRPr="00DE6BF9" w:rsidTr="00B31B57">
        <w:tc>
          <w:tcPr>
            <w:tcW w:w="616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left="-629" w:firstLine="4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1276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финансовый год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2022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плановый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2023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2024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итого </w:t>
            </w:r>
          </w:p>
        </w:tc>
        <w:tc>
          <w:tcPr>
            <w:tcW w:w="1736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43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42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73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234" w:type="dxa"/>
            <w:gridSpan w:val="11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234" w:type="dxa"/>
            <w:gridSpan w:val="11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DE6BF9" w:rsidRPr="00DE6BF9" w:rsidTr="00B31B57">
        <w:trPr>
          <w:trHeight w:val="2558"/>
        </w:trPr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Мероприятие 1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Обеспечение деятельности (оказание услуг) подведомственных учреждений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133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1133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1133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42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0450000980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0450000980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0450000980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2926,1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72,5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0,2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2921,6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72,5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0,2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2921,6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72,5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0,2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8769,3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217,5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0,6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73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Обеспечение реализации программных мероприятий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 100%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Обеспечение реализации программных мероприятий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на 100%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3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Итого по подпрограмме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0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09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2998,8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2994,3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2994,3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8987,4</w:t>
            </w:r>
          </w:p>
        </w:tc>
        <w:tc>
          <w:tcPr>
            <w:tcW w:w="173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</w:tbl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987EED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№5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 Большеулуйском районе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»       </w:t>
      </w:r>
    </w:p>
    <w:p w:rsidR="00DE6BF9" w:rsidRPr="00DE6BF9" w:rsidRDefault="00DE6BF9" w:rsidP="00DE6BF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ИНФОРМАЦИЯ  ПО  ОТДЕЛЬНОМУ МЕРОПРИЯТИЮ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БОЛЬШЕУЛУЙСКОГО РАЙОНА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DE6BF9" w:rsidRPr="00DE6BF9" w:rsidTr="00B31B57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 на реализацию отдельных мер  по обеспечению  ограничения  платы  граждан за коммунальные услуги»</w:t>
            </w:r>
          </w:p>
        </w:tc>
      </w:tr>
      <w:tr w:rsidR="00DE6BF9" w:rsidRPr="00DE6BF9" w:rsidTr="00B31B57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 »   (далее – Программа)</w:t>
            </w: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коммунального комплекса</w:t>
            </w: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мероприятия: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платы за водоснабжение и теплоснабжение.,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платы  за водоснабжение и теплоснабжение</w:t>
            </w:r>
          </w:p>
        </w:tc>
      </w:tr>
      <w:tr w:rsidR="00DE6BF9" w:rsidRPr="00DE6BF9" w:rsidTr="00B31B57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отдельного мероприятия всего составляет –1985,7 тыс. рублей, в том числе  по годам: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2022 год- 661,9тыс.руб;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2023 год- 661,9тыс.руб;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2024 год -661,9 тыс.руб.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 числе по бюджетам: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краевой бюджет – 1985,7 тыс.руб.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2022г.-661,9 тыс.руб,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2023г.-661,9 тыс.руб,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2024г.-661,9 тыс.руб.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Механизм реализации  отдельного мероприятия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 на реализацию отдельных мер  по обеспечению  ограничения  платы  граждан за коммунальные услуги»</w:t>
      </w:r>
    </w:p>
    <w:p w:rsidR="00DE6BF9" w:rsidRPr="00DE6BF9" w:rsidRDefault="00DE6BF9" w:rsidP="00DE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Законом Красноярского края от 01.12.2014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DE6BF9" w:rsidRPr="00DE6BF9" w:rsidRDefault="00DE6BF9" w:rsidP="00DE6BF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Красноярского края от 09.04.2015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№ 165-п «О реализации отдельных мер  по обеспечению ограничения платы граждан за коммунальные услуги »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DE6BF9" w:rsidRPr="00DE6BF9" w:rsidSect="00987EED">
          <w:headerReference w:type="default" r:id="rId16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№ 1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к информации по  отдельным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мероприятиям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7" w:name="P1805"/>
      <w:bookmarkEnd w:id="7"/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ПОКАЗАТЕЛЕЙ РЕЗУЛЬТАТИВНОСТИ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276"/>
        <w:gridCol w:w="992"/>
        <w:gridCol w:w="284"/>
        <w:gridCol w:w="1417"/>
        <w:gridCol w:w="1559"/>
        <w:gridCol w:w="1559"/>
        <w:gridCol w:w="1418"/>
      </w:tblGrid>
      <w:tr w:rsidR="00DE6BF9" w:rsidRPr="00DE6BF9" w:rsidTr="00B31B57">
        <w:tc>
          <w:tcPr>
            <w:tcW w:w="45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29" w:type="dxa"/>
            <w:gridSpan w:val="6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отдельного мероприятия</w:t>
            </w:r>
          </w:p>
        </w:tc>
      </w:tr>
      <w:tr w:rsidR="00DE6BF9" w:rsidRPr="00DE6BF9" w:rsidTr="00B31B57">
        <w:tc>
          <w:tcPr>
            <w:tcW w:w="45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left="-34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финансовый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2022год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2023год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2024год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276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 на реализацию отдельных мер  по обеспечению  ограничения  платы  граждан за коммунальные услуги».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6BF9" w:rsidRPr="00DE6BF9" w:rsidTr="00B31B57">
        <w:tc>
          <w:tcPr>
            <w:tcW w:w="13670" w:type="dxa"/>
            <w:gridSpan w:val="10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DE6BF9" w:rsidRPr="00DE6BF9" w:rsidRDefault="00DE6BF9" w:rsidP="00DE6B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8" w:name="P1910"/>
      <w:bookmarkEnd w:id="8"/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987EED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</w:t>
      </w:r>
      <w:r w:rsidRPr="00DE6BF9">
        <w:rPr>
          <w:rFonts w:ascii="Times New Roman" w:eastAsia="Times New Roman" w:hAnsi="Times New Roman" w:cs="Times New Roman"/>
          <w:lang/>
        </w:rPr>
        <w:t>Приложение № 2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DE6BF9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DE6BF9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DE6BF9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610"/>
        <w:gridCol w:w="146"/>
        <w:gridCol w:w="572"/>
        <w:gridCol w:w="1266"/>
        <w:gridCol w:w="579"/>
        <w:gridCol w:w="697"/>
        <w:gridCol w:w="1134"/>
        <w:gridCol w:w="992"/>
        <w:gridCol w:w="980"/>
        <w:gridCol w:w="1084"/>
        <w:gridCol w:w="15"/>
        <w:gridCol w:w="35"/>
        <w:gridCol w:w="1010"/>
        <w:gridCol w:w="1445"/>
      </w:tblGrid>
      <w:tr w:rsidR="00DE6BF9" w:rsidRPr="00DE6BF9" w:rsidTr="00B31B57">
        <w:tc>
          <w:tcPr>
            <w:tcW w:w="61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3173" w:type="dxa"/>
            <w:gridSpan w:val="5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5947" w:type="dxa"/>
            <w:gridSpan w:val="8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DE6BF9" w:rsidRPr="00DE6BF9" w:rsidTr="00B31B57">
        <w:tc>
          <w:tcPr>
            <w:tcW w:w="616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126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5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69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191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финансовый  год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</w:tc>
        <w:tc>
          <w:tcPr>
            <w:tcW w:w="1099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1045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756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6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69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099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045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229" w:type="dxa"/>
            <w:gridSpan w:val="17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229" w:type="dxa"/>
            <w:gridSpan w:val="17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услуги». 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709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18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6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0490075700</w:t>
            </w:r>
          </w:p>
        </w:tc>
        <w:tc>
          <w:tcPr>
            <w:tcW w:w="579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9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08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661,9</w:t>
            </w:r>
          </w:p>
        </w:tc>
        <w:tc>
          <w:tcPr>
            <w:tcW w:w="1060" w:type="dxa"/>
            <w:gridSpan w:val="3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1985,7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 водоснабжению, теплоснабжению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Итого по  отдельному мероприятию</w:t>
            </w:r>
          </w:p>
        </w:tc>
        <w:tc>
          <w:tcPr>
            <w:tcW w:w="7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09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18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6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7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69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134" w:type="dxa"/>
            <w:gridSpan w:val="3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661,9</w:t>
            </w:r>
          </w:p>
        </w:tc>
        <w:tc>
          <w:tcPr>
            <w:tcW w:w="101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1985,7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987EED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№6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 Большеулуйском районе»       </w:t>
      </w:r>
    </w:p>
    <w:p w:rsidR="00DE6BF9" w:rsidRPr="00DE6BF9" w:rsidRDefault="00DE6BF9" w:rsidP="00DE6BF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ИНФОРМАЦИЯ  ПО  ОТДЕЛЬНОМУ МЕРОПРИЯТИЮ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БОЛЬШЕУЛУЙСКОГО РАЙОНА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DE6BF9" w:rsidRPr="00DE6BF9" w:rsidTr="00B31B57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DE6BF9" w:rsidRPr="00DE6BF9" w:rsidTr="00B31B57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занятости населения,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ФЭУ</w:t>
            </w:r>
          </w:p>
        </w:tc>
      </w:tr>
      <w:tr w:rsidR="00DE6BF9" w:rsidRPr="00DE6BF9" w:rsidTr="00B31B57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мероприятия: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 временных рабочих мест.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 временных рабочих мест.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отдельного мероприятия всего составляет – 3410,7</w:t>
            </w:r>
            <w:r w:rsidRPr="00DE6BF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в том числе  по годам: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2022 год-1136,9 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2023 год-1136,9 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2024 год-1136,9 тыс.руб.,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в том числе  местный бюджет.-3410,7 тыс.руб.,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2022 год-1136,9 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2023 год-1136,9 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2024 год-1136,9 тыс.руб.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Механизм реализации  отдельного мероприятия</w:t>
      </w:r>
    </w:p>
    <w:p w:rsidR="00DE6BF9" w:rsidRPr="00DE6BF9" w:rsidRDefault="00DE6BF9" w:rsidP="00DE6B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Отдельное мероприятие 2.</w:t>
      </w:r>
    </w:p>
    <w:p w:rsidR="00DE6BF9" w:rsidRPr="00DE6BF9" w:rsidRDefault="00DE6BF9" w:rsidP="00DE6B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Статьей 7.2 п.1 «Закона о занятости населения в Российской Федерации»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DE6BF9" w:rsidRPr="00DE6BF9" w:rsidSect="00AF75EE">
          <w:headerReference w:type="default" r:id="rId17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ПОКАЗАТЕЛЕЙ РЕЗУЛЬТАТИВНОСТИ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560"/>
        <w:gridCol w:w="1701"/>
        <w:gridCol w:w="1559"/>
        <w:gridCol w:w="1134"/>
      </w:tblGrid>
      <w:tr w:rsidR="00DE6BF9" w:rsidRPr="00DE6BF9" w:rsidTr="00B31B57">
        <w:tc>
          <w:tcPr>
            <w:tcW w:w="45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088" w:type="dxa"/>
            <w:gridSpan w:val="5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программы</w:t>
            </w:r>
          </w:p>
        </w:tc>
      </w:tr>
      <w:tr w:rsidR="00DE6BF9" w:rsidRPr="00DE6BF9" w:rsidTr="00B31B57">
        <w:tc>
          <w:tcPr>
            <w:tcW w:w="45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 финансовый год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2022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2024.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DE6BF9" w:rsidRPr="00DE6BF9" w:rsidTr="00B31B57">
        <w:trPr>
          <w:trHeight w:val="28"/>
        </w:trPr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rPr>
          <w:trHeight w:val="446"/>
        </w:trPr>
        <w:tc>
          <w:tcPr>
            <w:tcW w:w="13813" w:type="dxa"/>
            <w:gridSpan w:val="9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Предоставления  гражданам временных рабочих мест</w:t>
            </w:r>
          </w:p>
        </w:tc>
      </w:tr>
      <w:tr w:rsidR="00DE6BF9" w:rsidRPr="00DE6BF9" w:rsidTr="00B31B57">
        <w:trPr>
          <w:trHeight w:val="446"/>
        </w:trPr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</w:tbl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AF75EE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</w:t>
      </w: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>Приложение № 2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E6BF9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DE6BF9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 в  Большеулуйском районе»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980"/>
        <w:gridCol w:w="1134"/>
        <w:gridCol w:w="992"/>
        <w:gridCol w:w="129"/>
        <w:gridCol w:w="992"/>
        <w:gridCol w:w="13"/>
        <w:gridCol w:w="1125"/>
        <w:gridCol w:w="877"/>
        <w:gridCol w:w="1445"/>
      </w:tblGrid>
      <w:tr w:rsidR="00DE6BF9" w:rsidRPr="00DE6BF9" w:rsidTr="00B31B57">
        <w:tc>
          <w:tcPr>
            <w:tcW w:w="61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Код бюджетной классификации</w:t>
            </w:r>
          </w:p>
        </w:tc>
        <w:tc>
          <w:tcPr>
            <w:tcW w:w="6242" w:type="dxa"/>
            <w:gridSpan w:val="8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DE6BF9" w:rsidRPr="00DE6BF9" w:rsidTr="00B31B57">
        <w:tc>
          <w:tcPr>
            <w:tcW w:w="616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ГРБС</w:t>
            </w: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РзПр</w:t>
            </w:r>
          </w:p>
        </w:tc>
        <w:tc>
          <w:tcPr>
            <w:tcW w:w="127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ЦСР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ВР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191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текущий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финансовый год   </w:t>
            </w:r>
          </w:p>
        </w:tc>
        <w:tc>
          <w:tcPr>
            <w:tcW w:w="112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очередной    финансовыйгод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первый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</w:tc>
        <w:tc>
          <w:tcPr>
            <w:tcW w:w="1138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второй 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2024</w:t>
            </w:r>
          </w:p>
        </w:tc>
        <w:tc>
          <w:tcPr>
            <w:tcW w:w="8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85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27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2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38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87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</w:tr>
      <w:tr w:rsidR="00DE6BF9" w:rsidRPr="00DE6BF9" w:rsidTr="00B31B57">
        <w:trPr>
          <w:trHeight w:val="695"/>
        </w:trPr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24" w:type="dxa"/>
            <w:gridSpan w:val="15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Предоставления  гражданам временных рабочих мест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24" w:type="dxa"/>
            <w:gridSpan w:val="15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Задача: Предоставления  гражданам временных рабочих мест</w:t>
            </w:r>
          </w:p>
        </w:tc>
      </w:tr>
      <w:tr w:rsidR="00DE6BF9" w:rsidRPr="00DE6BF9" w:rsidTr="00B31B57">
        <w:trPr>
          <w:trHeight w:val="533"/>
        </w:trPr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</w:t>
            </w: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85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094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094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0505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0490082030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540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0,0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3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1136,9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2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1136,9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87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3410,7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4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56  человек временно трудоустроены  на общественные работы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1278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98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134" w:type="dxa"/>
            <w:gridSpan w:val="3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112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1136,9</w:t>
            </w:r>
          </w:p>
        </w:tc>
        <w:tc>
          <w:tcPr>
            <w:tcW w:w="877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3410,7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8"/>
          <w:szCs w:val="18"/>
        </w:rPr>
      </w:pPr>
      <w:r w:rsidRPr="00DE6BF9">
        <w:rPr>
          <w:rFonts w:ascii="Times New Roman" w:eastAsia="Times New Roman" w:hAnsi="Times New Roman" w:cs="Times New Roman"/>
          <w:sz w:val="18"/>
          <w:szCs w:val="18"/>
        </w:rPr>
        <w:t xml:space="preserve">Ответственный исполнитель муниципальной программы                                                  Новикова Т.А.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8"/>
          <w:szCs w:val="18"/>
        </w:rPr>
        <w:sectPr w:rsidR="00DE6BF9" w:rsidRPr="00DE6BF9" w:rsidSect="00FD618C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№7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 Большеулуйском районе»       </w:t>
      </w:r>
    </w:p>
    <w:p w:rsidR="00DE6BF9" w:rsidRPr="00DE6BF9" w:rsidRDefault="00DE6BF9" w:rsidP="00DE6BF9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ИНФОРМАЦИЯ  ПО  ОТДЕЛЬНОМУ МЕРОПРИЯТИЮ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БОЛЬШЕУЛУЙСКОГО РАЙОНА</w:t>
      </w:r>
      <w:r w:rsidRPr="00DE6BF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DE6BF9" w:rsidRPr="00DE6BF9" w:rsidTr="00B31B57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</w:tr>
      <w:tr w:rsidR="00DE6BF9" w:rsidRPr="00DE6BF9" w:rsidTr="00B31B57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   (далее – Программа)</w:t>
            </w: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«МКУ УКС»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Большеулуйского района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мероприятия: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ответственного управления  строительных работ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2022-2024 годы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BF9" w:rsidRPr="00DE6BF9" w:rsidTr="00B31B57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проверок и устранение недостатков  по строительным работам  до 100%   с 2022 по  2024 год.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DE6BF9" w:rsidRPr="00DE6BF9" w:rsidTr="00B31B57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отдельного мероприятия всего составляет – 7445,7</w:t>
            </w:r>
            <w:r w:rsidRPr="00DE6BF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тыс. рублей, в том числе  по годам: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мероприятие  -   тыс.руб., всего по  бюджетам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из них местный бюджет- 7445,7  тыс.руб.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2022год-2481,9 тыс.руб;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2023год-2481,9 тыс.руб,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2024 год-2481,9 тыс.руб.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DE6BF9" w:rsidRPr="00DE6BF9" w:rsidRDefault="00DE6BF9" w:rsidP="00DE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6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Механизм реализации  отдельного мероприятия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>Отдельное мероприятие 3. Обеспечение деятельности (оказание услуг) подведомственных учреждений.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и устранение недостатков  по строительным работам.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DE6BF9" w:rsidRPr="00DE6BF9" w:rsidSect="00FD618C">
          <w:headerReference w:type="default" r:id="rId18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134"/>
        <w:gridCol w:w="1134"/>
        <w:gridCol w:w="1417"/>
        <w:gridCol w:w="1417"/>
        <w:gridCol w:w="1134"/>
      </w:tblGrid>
      <w:tr w:rsidR="00DE6BF9" w:rsidRPr="00DE6BF9" w:rsidTr="00B31B57">
        <w:tc>
          <w:tcPr>
            <w:tcW w:w="45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6236" w:type="dxa"/>
            <w:gridSpan w:val="5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DE6BF9" w:rsidRPr="00DE6BF9" w:rsidTr="00B31B57">
        <w:tc>
          <w:tcPr>
            <w:tcW w:w="454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F9" w:rsidRPr="00DE6BF9" w:rsidRDefault="00DE6BF9" w:rsidP="00DE6B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год.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очередной финансовый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2024г.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DE6BF9" w:rsidRPr="00DE6BF9" w:rsidTr="00B31B57">
        <w:trPr>
          <w:trHeight w:val="446"/>
        </w:trPr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Отдельное мероприятие3.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DE6BF9">
              <w:rPr>
                <w:rFonts w:ascii="Times New Roman" w:eastAsia="Times New Roman" w:hAnsi="Times New Roman" w:cs="Arial"/>
                <w:lang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DE6BF9" w:rsidRPr="00DE6BF9" w:rsidTr="00B31B57">
        <w:tc>
          <w:tcPr>
            <w:tcW w:w="12961" w:type="dxa"/>
            <w:gridSpan w:val="9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DE6BF9" w:rsidRPr="00DE6BF9" w:rsidTr="00B31B57">
        <w:tc>
          <w:tcPr>
            <w:tcW w:w="45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Проведение проверок и устранение недостатков  по строительным работам  до 100%   с 2022 по  2024 год.</w:t>
            </w:r>
          </w:p>
        </w:tc>
        <w:tc>
          <w:tcPr>
            <w:tcW w:w="170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right="363"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</w:tbl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E6BF9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DE6BF9" w:rsidRPr="00DE6BF9" w:rsidSect="00FD618C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DE6BF9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DE6BF9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DE6BF9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DE6BF9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F9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 в Большеулуйском районе»</w:t>
      </w:r>
    </w:p>
    <w:p w:rsidR="00DE6BF9" w:rsidRPr="00DE6BF9" w:rsidRDefault="00DE6BF9" w:rsidP="00DE6BF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983"/>
        <w:gridCol w:w="567"/>
        <w:gridCol w:w="980"/>
        <w:gridCol w:w="12"/>
        <w:gridCol w:w="981"/>
        <w:gridCol w:w="11"/>
        <w:gridCol w:w="839"/>
        <w:gridCol w:w="12"/>
        <w:gridCol w:w="1122"/>
        <w:gridCol w:w="12"/>
        <w:gridCol w:w="839"/>
        <w:gridCol w:w="11"/>
        <w:gridCol w:w="750"/>
        <w:gridCol w:w="1445"/>
      </w:tblGrid>
      <w:tr w:rsidR="00DE6BF9" w:rsidRPr="00DE6BF9" w:rsidTr="00B31B57">
        <w:trPr>
          <w:trHeight w:val="733"/>
        </w:trPr>
        <w:tc>
          <w:tcPr>
            <w:tcW w:w="616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ГРБС</w:t>
            </w:r>
          </w:p>
        </w:tc>
        <w:tc>
          <w:tcPr>
            <w:tcW w:w="2878" w:type="dxa"/>
            <w:gridSpan w:val="4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Код бюджетной классификации</w:t>
            </w:r>
          </w:p>
        </w:tc>
        <w:tc>
          <w:tcPr>
            <w:tcW w:w="5569" w:type="dxa"/>
            <w:gridSpan w:val="11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DE6BF9" w:rsidRPr="00DE6BF9" w:rsidTr="00B31B57">
        <w:tc>
          <w:tcPr>
            <w:tcW w:w="616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РРБС</w:t>
            </w: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РзПр</w:t>
            </w:r>
          </w:p>
        </w:tc>
        <w:tc>
          <w:tcPr>
            <w:tcW w:w="983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ЦСР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ВР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отчетный финансовый год</w:t>
            </w:r>
          </w:p>
        </w:tc>
        <w:tc>
          <w:tcPr>
            <w:tcW w:w="993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текущий финансовый 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очередной  финансовый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год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2022</w:t>
            </w:r>
          </w:p>
        </w:tc>
        <w:tc>
          <w:tcPr>
            <w:tcW w:w="1134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первый год планового периода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2023</w:t>
            </w:r>
          </w:p>
        </w:tc>
        <w:tc>
          <w:tcPr>
            <w:tcW w:w="85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второй год планового периода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2024</w:t>
            </w:r>
          </w:p>
        </w:tc>
        <w:tc>
          <w:tcPr>
            <w:tcW w:w="76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иитого</w:t>
            </w:r>
          </w:p>
        </w:tc>
        <w:tc>
          <w:tcPr>
            <w:tcW w:w="1445" w:type="dxa"/>
            <w:vMerge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3</w:t>
            </w: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4</w:t>
            </w: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55</w:t>
            </w:r>
          </w:p>
        </w:tc>
        <w:tc>
          <w:tcPr>
            <w:tcW w:w="983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6</w:t>
            </w: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7</w:t>
            </w:r>
          </w:p>
        </w:tc>
        <w:tc>
          <w:tcPr>
            <w:tcW w:w="98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</w:t>
            </w:r>
          </w:p>
        </w:tc>
        <w:tc>
          <w:tcPr>
            <w:tcW w:w="993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9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10</w:t>
            </w:r>
          </w:p>
        </w:tc>
        <w:tc>
          <w:tcPr>
            <w:tcW w:w="1134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</w:t>
            </w:r>
          </w:p>
        </w:tc>
        <w:tc>
          <w:tcPr>
            <w:tcW w:w="85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12</w:t>
            </w:r>
          </w:p>
        </w:tc>
        <w:tc>
          <w:tcPr>
            <w:tcW w:w="76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13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14</w:t>
            </w:r>
          </w:p>
        </w:tc>
      </w:tr>
      <w:tr w:rsidR="00DE6BF9" w:rsidRPr="00DE6BF9" w:rsidTr="00B31B57">
        <w:trPr>
          <w:trHeight w:val="762"/>
        </w:trPr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556" w:type="dxa"/>
            <w:gridSpan w:val="19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DE6BF9" w:rsidRPr="00DE6BF9" w:rsidTr="00B31B57">
        <w:trPr>
          <w:trHeight w:val="762"/>
        </w:trPr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556" w:type="dxa"/>
            <w:gridSpan w:val="19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Задача: Осуществление  проверочных мероприятия в сфере строительных работ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814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1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5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111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0505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00505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0505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83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0490000980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0490000980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0490000980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1240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850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92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92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1941,0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540,4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0,5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134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1941,0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540,4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0,5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1941,</w:t>
            </w:r>
          </w:p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540,4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0,5                                                            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50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5823,0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1621,2</w:t>
            </w: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1,5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556" w:type="dxa"/>
            <w:gridSpan w:val="19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E6BF9" w:rsidRPr="00DE6BF9" w:rsidTr="00B31B57">
        <w:tc>
          <w:tcPr>
            <w:tcW w:w="61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814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756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72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983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</w:tcPr>
          <w:p w:rsidR="00DE6BF9" w:rsidRPr="00DE6BF9" w:rsidRDefault="00DE6BF9" w:rsidP="00DE6BF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992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1134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850" w:type="dxa"/>
            <w:gridSpan w:val="2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2481,9</w:t>
            </w:r>
          </w:p>
        </w:tc>
        <w:tc>
          <w:tcPr>
            <w:tcW w:w="750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7445,7</w:t>
            </w:r>
          </w:p>
        </w:tc>
        <w:tc>
          <w:tcPr>
            <w:tcW w:w="1445" w:type="dxa"/>
          </w:tcPr>
          <w:p w:rsidR="00DE6BF9" w:rsidRPr="00DE6BF9" w:rsidRDefault="00DE6BF9" w:rsidP="00DE6B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E6BF9" w:rsidRPr="00DE6BF9" w:rsidRDefault="00DE6BF9" w:rsidP="00DE6B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6BF9" w:rsidRPr="00DE6BF9" w:rsidRDefault="00DE6BF9" w:rsidP="00DE6BF9">
      <w:pPr>
        <w:rPr>
          <w:rFonts w:ascii="Times New Roman" w:eastAsia="Times New Roman" w:hAnsi="Times New Roman" w:cs="Times New Roman"/>
          <w:sz w:val="16"/>
          <w:szCs w:val="16"/>
        </w:rPr>
      </w:pPr>
      <w:r w:rsidRPr="00DE6BF9">
        <w:rPr>
          <w:rFonts w:ascii="Times New Roman" w:eastAsia="Times New Roman" w:hAnsi="Times New Roman" w:cs="Times New Roman"/>
          <w:sz w:val="16"/>
          <w:szCs w:val="16"/>
        </w:rPr>
        <w:t xml:space="preserve">Ответственный исполнитель муниципальной программы                                                  Новикова Т.А.  </w:t>
      </w:r>
    </w:p>
    <w:p w:rsidR="00DE6BF9" w:rsidRPr="00DE6BF9" w:rsidRDefault="00DE6BF9" w:rsidP="00DE6B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1F8F" w:rsidRDefault="00781F8F">
      <w:bookmarkStart w:id="9" w:name="_GoBack"/>
      <w:bookmarkEnd w:id="9"/>
    </w:p>
    <w:sectPr w:rsidR="00781F8F" w:rsidSect="00FD618C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DE6BF9" w:rsidP="007E5E6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E66" w:rsidRDefault="00DE6BF9" w:rsidP="007E5E6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DE6BF9" w:rsidP="00987EE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7EED" w:rsidRDefault="00DE6BF9" w:rsidP="00987EED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DE6BF9" w:rsidP="007E5E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E66" w:rsidRDefault="00DE6BF9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EE" w:rsidRDefault="00DE6B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AF75EE" w:rsidRDefault="00DE6BF9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C" w:rsidRDefault="00DE6B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:rsidR="00FD618C" w:rsidRDefault="00DE6B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Pr="00A441DE" w:rsidRDefault="00DE6BF9" w:rsidP="007E5E66">
    <w:pPr>
      <w:pStyle w:val="a5"/>
      <w:framePr w:wrap="around" w:vAnchor="text" w:hAnchor="margin" w:xAlign="center" w:y="1"/>
      <w:rPr>
        <w:rStyle w:val="ab"/>
        <w:lang w:val="ru-RU"/>
      </w:rPr>
    </w:pPr>
  </w:p>
  <w:p w:rsidR="007E5E66" w:rsidRDefault="00DE6BF9" w:rsidP="007E5E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6" w:rsidRDefault="00DE6BF9" w:rsidP="007E5E66">
    <w:pPr>
      <w:pStyle w:val="a5"/>
      <w:framePr w:wrap="around" w:vAnchor="text" w:hAnchor="margin" w:xAlign="right" w:y="1"/>
      <w:rPr>
        <w:rStyle w:val="ab"/>
      </w:rPr>
    </w:pPr>
  </w:p>
  <w:p w:rsidR="007E5E66" w:rsidRDefault="00DE6BF9" w:rsidP="007E5E66">
    <w:pPr>
      <w:pStyle w:val="a5"/>
      <w:framePr w:wrap="around" w:vAnchor="text" w:hAnchor="margin" w:xAlign="center" w:y="1"/>
      <w:ind w:right="360"/>
      <w:rPr>
        <w:rStyle w:val="ab"/>
      </w:rPr>
    </w:pPr>
  </w:p>
  <w:p w:rsidR="007E5E66" w:rsidRPr="00715764" w:rsidRDefault="00DE6BF9" w:rsidP="007E5E66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DE6BF9" w:rsidP="00987EE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87EED" w:rsidRDefault="00DE6BF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Pr="00A441DE" w:rsidRDefault="00DE6BF9" w:rsidP="00987EED">
    <w:pPr>
      <w:pStyle w:val="a5"/>
      <w:framePr w:wrap="around" w:vAnchor="text" w:hAnchor="margin" w:xAlign="center" w:y="1"/>
      <w:rPr>
        <w:rStyle w:val="ab"/>
        <w:lang w:val="ru-RU"/>
      </w:rPr>
    </w:pPr>
  </w:p>
  <w:p w:rsidR="00987EED" w:rsidRDefault="00DE6BF9" w:rsidP="00987EE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DE6BF9" w:rsidP="00987EED">
    <w:pPr>
      <w:pStyle w:val="a5"/>
      <w:framePr w:wrap="around" w:vAnchor="text" w:hAnchor="margin" w:xAlign="right" w:y="1"/>
      <w:rPr>
        <w:rStyle w:val="ab"/>
      </w:rPr>
    </w:pPr>
  </w:p>
  <w:p w:rsidR="00987EED" w:rsidRDefault="00DE6BF9" w:rsidP="00987EED">
    <w:pPr>
      <w:pStyle w:val="a5"/>
      <w:framePr w:wrap="around" w:vAnchor="text" w:hAnchor="margin" w:xAlign="center" w:y="1"/>
      <w:ind w:right="360"/>
      <w:rPr>
        <w:rStyle w:val="ab"/>
      </w:rPr>
    </w:pPr>
  </w:p>
  <w:p w:rsidR="00987EED" w:rsidRPr="00715764" w:rsidRDefault="00DE6BF9" w:rsidP="00987EED">
    <w:pPr>
      <w:pStyle w:val="a5"/>
      <w:jc w:val="cent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DE6BF9">
    <w:pPr>
      <w:pStyle w:val="a5"/>
      <w:jc w:val="center"/>
    </w:pPr>
  </w:p>
  <w:p w:rsidR="00987EED" w:rsidRDefault="00DE6BF9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DE6B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987EED" w:rsidRDefault="00DE6BF9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D" w:rsidRDefault="00DE6B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987EED" w:rsidRDefault="00DE6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B"/>
    <w:rsid w:val="0028022B"/>
    <w:rsid w:val="00781F8F"/>
    <w:rsid w:val="00D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6BF9"/>
  </w:style>
  <w:style w:type="paragraph" w:customStyle="1" w:styleId="ConsPlusNormal">
    <w:name w:val="ConsPlusNormal"/>
    <w:link w:val="ConsPlusNormal0"/>
    <w:rsid w:val="00DE6B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DE6B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E6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6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E6B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DE6B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DE6B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DE6BF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DE6BF9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DE6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DE6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E6B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DE6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E6BF9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DE6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DE6BF9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DE6B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DE6BF9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DE6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6BF9"/>
  </w:style>
  <w:style w:type="paragraph" w:customStyle="1" w:styleId="ConsPlusNormal">
    <w:name w:val="ConsPlusNormal"/>
    <w:link w:val="ConsPlusNormal0"/>
    <w:rsid w:val="00DE6B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DE6B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E6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6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E6B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DE6B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DE6B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DE6BF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DE6BF9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DE6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DE6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E6B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DE6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E6BF9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DE6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DE6BF9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DE6B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DE6BF9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DE6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12332</Words>
  <Characters>70293</Characters>
  <Application>Microsoft Office Word</Application>
  <DocSecurity>0</DocSecurity>
  <Lines>585</Lines>
  <Paragraphs>164</Paragraphs>
  <ScaleCrop>false</ScaleCrop>
  <Company/>
  <LinksUpToDate>false</LinksUpToDate>
  <CharactersWithSpaces>82461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2022-05-19T04:18:00Z</dcterms:created>
  <dcterms:modified xsi:type="dcterms:W3CDTF">2022-05-19T04:18:00Z</dcterms:modified>
</cp:coreProperties>
</file>