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81FC" w14:textId="77777777" w:rsidR="0004133A" w:rsidRPr="0004133A" w:rsidRDefault="0004133A" w:rsidP="0004133A">
      <w:pPr>
        <w:jc w:val="right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Приложение </w:t>
      </w:r>
    </w:p>
    <w:p w14:paraId="66D66B19" w14:textId="77777777" w:rsidR="0004133A" w:rsidRPr="0004133A" w:rsidRDefault="0004133A" w:rsidP="0004133A">
      <w:pPr>
        <w:jc w:val="right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к постановлению Администрации </w:t>
      </w:r>
    </w:p>
    <w:p w14:paraId="4AD79405" w14:textId="77777777" w:rsidR="0004133A" w:rsidRPr="0004133A" w:rsidRDefault="0004133A" w:rsidP="0004133A">
      <w:pPr>
        <w:jc w:val="right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Большеулуйского района </w:t>
      </w:r>
    </w:p>
    <w:p w14:paraId="4B5659E9" w14:textId="77777777" w:rsidR="0004133A" w:rsidRPr="0004133A" w:rsidRDefault="0004133A" w:rsidP="0004133A">
      <w:pPr>
        <w:jc w:val="right"/>
        <w:rPr>
          <w:rFonts w:ascii="Arial" w:hAnsi="Arial" w:cs="Arial"/>
        </w:rPr>
      </w:pPr>
      <w:r w:rsidRPr="0004133A">
        <w:rPr>
          <w:rFonts w:ascii="Arial" w:hAnsi="Arial" w:cs="Arial"/>
        </w:rPr>
        <w:t>от 17.02.2021 № 27-п</w:t>
      </w:r>
    </w:p>
    <w:p w14:paraId="4AC40E2B" w14:textId="77777777" w:rsidR="0004133A" w:rsidRPr="0004133A" w:rsidRDefault="0004133A" w:rsidP="0004133A">
      <w:pPr>
        <w:jc w:val="right"/>
        <w:rPr>
          <w:rFonts w:ascii="Arial" w:hAnsi="Arial" w:cs="Arial"/>
        </w:rPr>
      </w:pPr>
    </w:p>
    <w:p w14:paraId="5E606F3F" w14:textId="77777777" w:rsidR="0004133A" w:rsidRDefault="0004133A" w:rsidP="00E145B3">
      <w:pPr>
        <w:jc w:val="center"/>
        <w:rPr>
          <w:rFonts w:ascii="Arial" w:hAnsi="Arial" w:cs="Arial"/>
          <w:b/>
        </w:rPr>
      </w:pPr>
    </w:p>
    <w:p w14:paraId="3498A5BE" w14:textId="77777777" w:rsidR="00E145B3" w:rsidRPr="0004133A" w:rsidRDefault="00E145B3" w:rsidP="00E145B3">
      <w:pPr>
        <w:jc w:val="center"/>
        <w:rPr>
          <w:rFonts w:ascii="Arial" w:hAnsi="Arial" w:cs="Arial"/>
          <w:b/>
        </w:rPr>
      </w:pPr>
      <w:r w:rsidRPr="0004133A">
        <w:rPr>
          <w:rFonts w:ascii="Arial" w:hAnsi="Arial" w:cs="Arial"/>
          <w:b/>
        </w:rPr>
        <w:t>ПАСПОРТ</w:t>
      </w:r>
    </w:p>
    <w:p w14:paraId="5F1B4C67" w14:textId="77777777" w:rsidR="00E145B3" w:rsidRPr="0004133A" w:rsidRDefault="00E145B3" w:rsidP="00E145B3">
      <w:pPr>
        <w:jc w:val="center"/>
        <w:rPr>
          <w:rFonts w:ascii="Arial" w:hAnsi="Arial" w:cs="Arial"/>
          <w:b/>
        </w:rPr>
      </w:pPr>
      <w:r w:rsidRPr="0004133A">
        <w:rPr>
          <w:rFonts w:ascii="Arial" w:hAnsi="Arial" w:cs="Arial"/>
          <w:b/>
        </w:rPr>
        <w:t>муниципальной программы</w:t>
      </w:r>
    </w:p>
    <w:p w14:paraId="53A48930" w14:textId="36DDFDE8" w:rsidR="00E145B3" w:rsidRPr="0004133A" w:rsidRDefault="00E145B3" w:rsidP="00E145B3">
      <w:pPr>
        <w:jc w:val="center"/>
        <w:rPr>
          <w:rFonts w:ascii="Arial" w:hAnsi="Arial" w:cs="Arial"/>
          <w:b/>
        </w:rPr>
      </w:pPr>
      <w:r w:rsidRPr="0004133A">
        <w:rPr>
          <w:rFonts w:ascii="Arial" w:hAnsi="Arial" w:cs="Arial"/>
          <w:b/>
        </w:rPr>
        <w:t>"Защита населения и территории Большеулуйского района от чрезвычайных ситуаций природного и техногенного характера"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012"/>
      </w:tblGrid>
      <w:tr w:rsidR="00E145B3" w:rsidRPr="0004133A" w14:paraId="7B528A2E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DFEF" w14:textId="3BE6C4F6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DC8" w14:textId="46832C40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(далее - Программа) </w:t>
            </w:r>
          </w:p>
        </w:tc>
      </w:tr>
      <w:tr w:rsidR="00E145B3" w:rsidRPr="0004133A" w14:paraId="3F9F67B9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EF76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5950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Статьи 179 Бюджетного кодекса Российской федерации; </w:t>
            </w:r>
          </w:p>
          <w:p w14:paraId="73650490" w14:textId="5F1CBE12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Постановление № 270-п от 30.07.2013 (в редакции постановления № 278 –п от 10.10.2018 г.) "Об утверждении порядка принятия решений о разработке муниципальных программ Большеулуйского района, их формирования и реализации";</w:t>
            </w:r>
          </w:p>
          <w:p w14:paraId="056CF27D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Распоряжение администрации Большеулуйского района № 279-р от 03.07.2020 г. "Об утверждении перечня муниципальных программ Большеулуйского района на 2021 год"</w:t>
            </w:r>
          </w:p>
        </w:tc>
      </w:tr>
      <w:tr w:rsidR="00E145B3" w:rsidRPr="0004133A" w14:paraId="05DA582F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F487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D474" w14:textId="77777777" w:rsidR="00E145B3" w:rsidRPr="0004133A" w:rsidRDefault="00E145B3">
            <w:pPr>
              <w:rPr>
                <w:rFonts w:ascii="Arial" w:hAnsi="Arial" w:cs="Arial"/>
                <w:color w:val="FF0000"/>
              </w:rPr>
            </w:pPr>
            <w:r w:rsidRPr="0004133A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E145B3" w:rsidRPr="0004133A" w14:paraId="7B2398C6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C83C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Соисполнители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725F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-----</w:t>
            </w:r>
          </w:p>
        </w:tc>
      </w:tr>
      <w:tr w:rsidR="00E145B3" w:rsidRPr="0004133A" w14:paraId="156BAFB9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436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DE5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u w:val="single"/>
              </w:rPr>
              <w:t>Подпрограмма 1.</w:t>
            </w:r>
            <w:r w:rsidRPr="0004133A">
              <w:rPr>
                <w:rFonts w:ascii="Arial" w:hAnsi="Arial" w:cs="Arial"/>
              </w:rPr>
              <w:t xml:space="preserve">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характера".</w:t>
            </w:r>
          </w:p>
          <w:p w14:paraId="2F812F76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u w:val="single"/>
              </w:rPr>
              <w:t>Подпрограмма 2.</w:t>
            </w:r>
            <w:r w:rsidRPr="0004133A">
              <w:rPr>
                <w:rFonts w:ascii="Arial" w:hAnsi="Arial" w:cs="Arial"/>
              </w:rPr>
              <w:t xml:space="preserve">  "Обеспечение профилактики и тушения пожаров в районе".</w:t>
            </w:r>
          </w:p>
          <w:p w14:paraId="0A069078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u w:val="single"/>
              </w:rPr>
              <w:t>Подпрограмма 3.</w:t>
            </w:r>
            <w:r w:rsidRPr="0004133A">
              <w:rPr>
                <w:rFonts w:ascii="Arial" w:hAnsi="Arial" w:cs="Arial"/>
              </w:rPr>
              <w:t xml:space="preserve"> "О мерах противодействию терроризму и экстремизму".</w:t>
            </w:r>
          </w:p>
          <w:p w14:paraId="38E113D3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u w:val="single"/>
              </w:rPr>
              <w:t>Подпрограмма 4</w:t>
            </w:r>
            <w:r w:rsidRPr="0004133A">
              <w:rPr>
                <w:rFonts w:ascii="Arial" w:hAnsi="Arial" w:cs="Arial"/>
              </w:rPr>
              <w:t>. 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безопасности".</w:t>
            </w:r>
          </w:p>
          <w:p w14:paraId="2DC26364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u w:val="single"/>
              </w:rPr>
              <w:t>Подпрограмма 5.</w:t>
            </w:r>
            <w:r w:rsidRPr="0004133A">
              <w:rPr>
                <w:rFonts w:ascii="Arial" w:hAnsi="Arial" w:cs="Arial"/>
              </w:rPr>
              <w:t xml:space="preserve"> "Профилактика правонарушений на территории Большеулуйского района".</w:t>
            </w:r>
          </w:p>
        </w:tc>
      </w:tr>
      <w:tr w:rsidR="00E145B3" w:rsidRPr="0004133A" w14:paraId="07DBB5C2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0F1E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Цель муниципальной</w:t>
            </w:r>
            <w:r w:rsidRPr="0004133A">
              <w:rPr>
                <w:rFonts w:ascii="Arial" w:hAnsi="Arial" w:cs="Arial"/>
                <w:szCs w:val="24"/>
              </w:rPr>
              <w:br/>
              <w:t>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39A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E145B3" w:rsidRPr="0004133A" w14:paraId="5A4E9F22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7BCB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C396" w14:textId="6CB49B84" w:rsidR="00E145B3" w:rsidRPr="0004133A" w:rsidRDefault="00E145B3" w:rsidP="00E145B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14:paraId="428904BE" w14:textId="77777777" w:rsidR="00E145B3" w:rsidRPr="0004133A" w:rsidRDefault="00E145B3" w:rsidP="00E145B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lastRenderedPageBreak/>
              <w:t>Обеспечение необходимых условий для предотвращения гибели и травматизма людей при пожарах.</w:t>
            </w:r>
          </w:p>
          <w:p w14:paraId="1D87D028" w14:textId="77777777" w:rsidR="00E145B3" w:rsidRPr="0004133A" w:rsidRDefault="00E145B3" w:rsidP="00E145B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14:paraId="7E494DEB" w14:textId="77777777" w:rsidR="00E145B3" w:rsidRPr="0004133A" w:rsidRDefault="00E145B3" w:rsidP="00E145B3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14:paraId="5D3F23D6" w14:textId="77777777" w:rsidR="00E145B3" w:rsidRPr="0004133A" w:rsidRDefault="00E145B3" w:rsidP="00E145B3">
            <w:pPr>
              <w:numPr>
                <w:ilvl w:val="0"/>
                <w:numId w:val="2"/>
              </w:numPr>
              <w:tabs>
                <w:tab w:val="left" w:pos="374"/>
              </w:tabs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bCs/>
              </w:rPr>
              <w:t xml:space="preserve"> Обеспечение правопорядка в общественных местах и на улицах</w:t>
            </w:r>
          </w:p>
        </w:tc>
      </w:tr>
      <w:tr w:rsidR="00E145B3" w:rsidRPr="0004133A" w14:paraId="6DD3672E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C5C1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lastRenderedPageBreak/>
              <w:t>Этапы сроки реализации муниципальной</w:t>
            </w:r>
            <w:r w:rsidRPr="0004133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2DE5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2019-2023 годы</w:t>
            </w:r>
          </w:p>
        </w:tc>
      </w:tr>
      <w:tr w:rsidR="00E145B3" w:rsidRPr="0004133A" w14:paraId="03B6B493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4A5E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F54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Реализация программы позволит обеспечить:</w:t>
            </w:r>
          </w:p>
          <w:p w14:paraId="774B518F" w14:textId="67BF1521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- отсутствие затороопасных явлений на затопляемых территориях района в период весеннего паводка (ежегодно) – 0 случаев;</w:t>
            </w:r>
          </w:p>
          <w:p w14:paraId="1F84D60F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14:paraId="4614C1B5" w14:textId="77777777" w:rsidR="00E145B3" w:rsidRPr="0004133A" w:rsidRDefault="00E145B3">
            <w:pPr>
              <w:jc w:val="both"/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t>- поддержание укомплектованности кадров сотрудников ЕДДС района согласно штатному расписанию;</w:t>
            </w:r>
          </w:p>
          <w:p w14:paraId="255828CD" w14:textId="289A8EB2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- снижение количества пожаров в сельских населённых пунктах до 16 пожаров в 2023 году по отношению к 2018 году (18 пожаров);     </w:t>
            </w:r>
            <w:r w:rsidRPr="0004133A">
              <w:rPr>
                <w:bCs/>
                <w:sz w:val="24"/>
                <w:szCs w:val="24"/>
              </w:rPr>
              <w:t xml:space="preserve"> </w:t>
            </w:r>
          </w:p>
          <w:p w14:paraId="42221777" w14:textId="4C61183B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</w:rPr>
              <w:t>- отсутствие несанкционированных проникновений на административные</w:t>
            </w:r>
            <w:r w:rsidRPr="0004133A">
              <w:rPr>
                <w:rFonts w:ascii="Arial" w:hAnsi="Arial" w:cs="Arial"/>
                <w:color w:val="000000"/>
              </w:rPr>
              <w:t xml:space="preserve"> объекты (ежегодно) – 0 случаев;  </w:t>
            </w:r>
          </w:p>
          <w:p w14:paraId="30EB05A6" w14:textId="3BB09764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>- отсутствие отказа фиксаций видеоаппаратурой случаев несанкционированного проникновения на объекты с массовым пребыванием людей (ежегодно) - 0 случаев;</w:t>
            </w:r>
          </w:p>
          <w:p w14:paraId="43448DD7" w14:textId="77777777" w:rsidR="00E145B3" w:rsidRPr="0004133A" w:rsidRDefault="00E145B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- увеличение количества проведённых лекций и занятий в области антитеррористической деятельности до 4 лекций в 2023 году</w:t>
            </w:r>
            <w:r w:rsidRPr="0004133A">
              <w:rPr>
                <w:color w:val="000000"/>
                <w:sz w:val="24"/>
                <w:szCs w:val="24"/>
              </w:rPr>
              <w:t xml:space="preserve"> по отношению к 2018 году (3 лекции); </w:t>
            </w:r>
          </w:p>
          <w:p w14:paraId="38025775" w14:textId="77777777" w:rsidR="00E145B3" w:rsidRPr="0004133A" w:rsidRDefault="00E145B3">
            <w:pPr>
              <w:jc w:val="both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</w:rPr>
              <w:t>- отсутствие</w:t>
            </w:r>
            <w:r w:rsidRPr="0004133A">
              <w:rPr>
                <w:rFonts w:ascii="Arial" w:hAnsi="Arial" w:cs="Arial"/>
                <w:color w:val="000000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14:paraId="4CE201FD" w14:textId="7904DFFE" w:rsidR="00E145B3" w:rsidRPr="0004133A" w:rsidRDefault="00E145B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04133A">
              <w:rPr>
                <w:color w:val="000000"/>
                <w:sz w:val="24"/>
                <w:szCs w:val="24"/>
              </w:rPr>
              <w:t>- увеличение количества лекций, занятий населения в области гражданской обороны, при возникновении</w:t>
            </w:r>
            <w:r w:rsidR="00C27C3C">
              <w:rPr>
                <w:color w:val="000000"/>
                <w:sz w:val="24"/>
                <w:szCs w:val="24"/>
              </w:rPr>
              <w:t xml:space="preserve"> </w:t>
            </w:r>
            <w:r w:rsidRPr="0004133A">
              <w:rPr>
                <w:color w:val="000000"/>
                <w:sz w:val="24"/>
                <w:szCs w:val="24"/>
              </w:rPr>
              <w:t>чрезвычайных ситуаций: до 4 лекций к 2023 году;</w:t>
            </w:r>
          </w:p>
          <w:p w14:paraId="157322A0" w14:textId="77777777" w:rsidR="00E145B3" w:rsidRPr="0004133A" w:rsidRDefault="00E145B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04133A">
              <w:rPr>
                <w:color w:val="000000"/>
                <w:sz w:val="24"/>
                <w:szCs w:val="24"/>
              </w:rPr>
              <w:t>- сокращение количества зарегистрированных преступлений с 130 в 2019 г. до 126 в 2023 году;</w:t>
            </w:r>
          </w:p>
          <w:p w14:paraId="7D04142F" w14:textId="77777777" w:rsidR="00E145B3" w:rsidRPr="0004133A" w:rsidRDefault="00E145B3">
            <w:pPr>
              <w:pStyle w:val="ConsPlusCell"/>
              <w:widowControl/>
              <w:rPr>
                <w:color w:val="FF0000"/>
                <w:sz w:val="24"/>
                <w:szCs w:val="24"/>
              </w:rPr>
            </w:pPr>
            <w:r w:rsidRPr="0004133A">
              <w:rPr>
                <w:color w:val="000000"/>
                <w:sz w:val="24"/>
                <w:szCs w:val="24"/>
              </w:rPr>
              <w:t>- снижение количества лиц, ранее судимых и вновь совершивших преступления с 51 в 2019 г. до 47 в 2023 году.</w:t>
            </w:r>
          </w:p>
          <w:p w14:paraId="20875AE5" w14:textId="4B12039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(значение целевых индикаторов и показателей результативности представлены в приложении №</w:t>
            </w:r>
            <w:r w:rsidR="00C27C3C">
              <w:rPr>
                <w:rFonts w:ascii="Arial" w:hAnsi="Arial" w:cs="Arial"/>
              </w:rPr>
              <w:t xml:space="preserve"> </w:t>
            </w:r>
            <w:r w:rsidRPr="0004133A">
              <w:rPr>
                <w:rFonts w:ascii="Arial" w:hAnsi="Arial" w:cs="Arial"/>
              </w:rPr>
              <w:t>1 к данному Паспорту)</w:t>
            </w:r>
          </w:p>
        </w:tc>
      </w:tr>
      <w:tr w:rsidR="00E145B3" w:rsidRPr="0004133A" w14:paraId="6FD3C6FA" w14:textId="77777777" w:rsidTr="00E145B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136B" w14:textId="4962EDF5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333" w14:textId="20BE8E39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Объем финансирования составляет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16225,3 </w:t>
            </w:r>
            <w:r w:rsidRPr="0004133A">
              <w:rPr>
                <w:rFonts w:ascii="Arial" w:hAnsi="Arial" w:cs="Arial"/>
                <w:color w:val="000000"/>
              </w:rPr>
              <w:t xml:space="preserve">тыс. рублей, из них: за счет средств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13198.2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3027,1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5E0C9F43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>и в том числе по годам:</w:t>
            </w:r>
          </w:p>
          <w:p w14:paraId="2546AEF9" w14:textId="734FB441" w:rsidR="00E145B3" w:rsidRPr="0004133A" w:rsidRDefault="00E145B3">
            <w:pPr>
              <w:ind w:left="1804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  <w:u w:val="single"/>
              </w:rPr>
              <w:t>за 2019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3052,2 </w:t>
            </w:r>
            <w:r w:rsidRPr="0004133A">
              <w:rPr>
                <w:rFonts w:ascii="Arial" w:hAnsi="Arial" w:cs="Arial"/>
                <w:color w:val="000000"/>
              </w:rPr>
              <w:t xml:space="preserve">тыс. рублей, из них за счёт средств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2628,5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 за счёт краевого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423,7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руб.;</w:t>
            </w:r>
          </w:p>
          <w:p w14:paraId="23B353EF" w14:textId="53C3232A" w:rsidR="00E145B3" w:rsidRPr="0004133A" w:rsidRDefault="00E145B3">
            <w:pPr>
              <w:ind w:left="1804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  <w:u w:val="single"/>
              </w:rPr>
              <w:t>за 2020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>3709,2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рублей, из них за счёт средств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3152,4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556,8 </w:t>
            </w:r>
            <w:r w:rsidRPr="0004133A">
              <w:rPr>
                <w:rFonts w:ascii="Arial" w:hAnsi="Arial" w:cs="Arial"/>
                <w:color w:val="000000"/>
              </w:rPr>
              <w:t>тыс. руб.;</w:t>
            </w:r>
          </w:p>
          <w:p w14:paraId="31A7CA9F" w14:textId="77777777" w:rsidR="00E145B3" w:rsidRPr="0004133A" w:rsidRDefault="00E145B3">
            <w:pPr>
              <w:ind w:left="1804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  <w:u w:val="single"/>
              </w:rPr>
              <w:t>за 2021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3154,7 </w:t>
            </w:r>
            <w:r w:rsidRPr="0004133A">
              <w:rPr>
                <w:rFonts w:ascii="Arial" w:hAnsi="Arial" w:cs="Arial"/>
                <w:color w:val="000000"/>
              </w:rPr>
              <w:t>тыс. рублей.</w:t>
            </w:r>
          </w:p>
          <w:p w14:paraId="0D150497" w14:textId="77777777" w:rsidR="00E145B3" w:rsidRPr="0004133A" w:rsidRDefault="00E145B3">
            <w:pPr>
              <w:ind w:left="1804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из них за счёт средств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2472,5 </w:t>
            </w:r>
            <w:r w:rsidRPr="0004133A">
              <w:rPr>
                <w:rFonts w:ascii="Arial" w:hAnsi="Arial" w:cs="Arial"/>
                <w:color w:val="000000"/>
              </w:rPr>
              <w:t xml:space="preserve">тыс. руб., за счёт краевого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682,2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руб.;</w:t>
            </w:r>
          </w:p>
          <w:p w14:paraId="7A5DCBA0" w14:textId="77777777" w:rsidR="00E145B3" w:rsidRPr="0004133A" w:rsidRDefault="00E145B3">
            <w:pPr>
              <w:ind w:left="1804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  <w:u w:val="single"/>
              </w:rPr>
              <w:t>2022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>3154,6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рублей, из них за счёт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2472,4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682,2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29B71600" w14:textId="62072028" w:rsidR="00E145B3" w:rsidRPr="0004133A" w:rsidRDefault="00E145B3" w:rsidP="000A1F5D">
            <w:pPr>
              <w:ind w:left="1804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  <w:u w:val="single"/>
              </w:rPr>
              <w:t>2023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>3154,6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рублей, из них за счёт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2472,4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682,2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</w:tc>
      </w:tr>
    </w:tbl>
    <w:p w14:paraId="5A08AE5B" w14:textId="77777777" w:rsidR="00E145B3" w:rsidRPr="0004133A" w:rsidRDefault="00E145B3" w:rsidP="000A1F5D">
      <w:pPr>
        <w:rPr>
          <w:rFonts w:ascii="Arial" w:hAnsi="Arial" w:cs="Arial"/>
        </w:rPr>
      </w:pPr>
    </w:p>
    <w:p w14:paraId="51682617" w14:textId="46699717" w:rsidR="00E145B3" w:rsidRPr="0004133A" w:rsidRDefault="00E145B3" w:rsidP="000A1F5D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14:paraId="238A2D4E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14:paraId="06F8C0DD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14:paraId="100B8241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</w:t>
      </w:r>
      <w:proofErr w:type="spellStart"/>
      <w:r w:rsidRPr="0004133A">
        <w:rPr>
          <w:rFonts w:ascii="Arial" w:hAnsi="Arial" w:cs="Arial"/>
        </w:rPr>
        <w:t>паводкоопасных</w:t>
      </w:r>
      <w:proofErr w:type="spellEnd"/>
      <w:r w:rsidRPr="0004133A">
        <w:rPr>
          <w:rFonts w:ascii="Arial" w:hAnsi="Arial" w:cs="Arial"/>
        </w:rPr>
        <w:t xml:space="preserve"> территориях.</w:t>
      </w:r>
    </w:p>
    <w:p w14:paraId="2490B249" w14:textId="0ECC4098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может быть источником чрезвычайных ситуаций муниципального характера и требует ежегодного проведения мероприятий, направленных на предупреждение ЧС</w:t>
      </w:r>
      <w:r w:rsidR="000A1F5D">
        <w:rPr>
          <w:rFonts w:ascii="Arial" w:hAnsi="Arial" w:cs="Arial"/>
        </w:rPr>
        <w:t xml:space="preserve">, </w:t>
      </w:r>
      <w:r w:rsidRPr="0004133A">
        <w:rPr>
          <w:rFonts w:ascii="Arial" w:hAnsi="Arial" w:cs="Arial"/>
        </w:rPr>
        <w:t>вызванных паводком.</w:t>
      </w:r>
    </w:p>
    <w:p w14:paraId="5E14569C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</w:t>
      </w:r>
      <w:r w:rsidRPr="0004133A">
        <w:rPr>
          <w:rFonts w:ascii="Arial" w:hAnsi="Arial" w:cs="Arial"/>
        </w:rPr>
        <w:lastRenderedPageBreak/>
        <w:t xml:space="preserve">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14:paraId="4D4B9270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14:paraId="673D9E83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Разработка программы обусловлена потребностью развития системы контроля в области защиты населения и территории от ЧС, управление </w:t>
      </w:r>
      <w:proofErr w:type="gramStart"/>
      <w:r w:rsidRPr="0004133A">
        <w:rPr>
          <w:rFonts w:ascii="Arial" w:hAnsi="Arial" w:cs="Arial"/>
        </w:rPr>
        <w:t>силами  и</w:t>
      </w:r>
      <w:proofErr w:type="gramEnd"/>
      <w:r w:rsidRPr="0004133A">
        <w:rPr>
          <w:rFonts w:ascii="Arial" w:hAnsi="Arial" w:cs="Arial"/>
        </w:rPr>
        <w:t xml:space="preserve">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14:paraId="41F700E6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14:paraId="3BEA5451" w14:textId="64BF5098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Решение этих сложных задач, с учётом реально сложившейся экономической обстановки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 </w:t>
      </w:r>
    </w:p>
    <w:p w14:paraId="27B17C52" w14:textId="4A5750AC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Основные усилия следует сосредоточить на решении главной задачи: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14:paraId="5EFB27E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14:paraId="6436F27B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14:paraId="2B01348C" w14:textId="20BCC272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5" w:history="1">
        <w:r w:rsidRPr="0004133A">
          <w:rPr>
            <w:rStyle w:val="a4"/>
            <w:rFonts w:ascii="Arial" w:hAnsi="Arial" w:cs="Arial"/>
          </w:rPr>
          <w:t>Постановлением</w:t>
        </w:r>
      </w:hyperlink>
      <w:r w:rsidRPr="0004133A">
        <w:rPr>
          <w:rFonts w:ascii="Arial" w:hAnsi="Arial" w:cs="Arial"/>
        </w:rPr>
        <w:t xml:space="preserve"> Совета администрации Красноярского края от 14.07.2006 </w:t>
      </w:r>
      <w:r w:rsidR="000A1F5D">
        <w:rPr>
          <w:rFonts w:ascii="Arial" w:hAnsi="Arial" w:cs="Arial"/>
        </w:rPr>
        <w:t>№</w:t>
      </w:r>
      <w:r w:rsidRPr="0004133A">
        <w:rPr>
          <w:rFonts w:ascii="Arial" w:hAnsi="Arial" w:cs="Arial"/>
        </w:rPr>
        <w:t xml:space="preserve"> 213-п создана комиссия по социальной профилактике правонарушений. </w:t>
      </w:r>
    </w:p>
    <w:p w14:paraId="6849ACDC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14:paraId="6D795121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2019-2023 годы. </w:t>
      </w:r>
    </w:p>
    <w:p w14:paraId="622A5DB1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Наличие проблемы по профилактике правонарушений требует продолжения </w:t>
      </w:r>
      <w:r w:rsidRPr="0004133A">
        <w:rPr>
          <w:rFonts w:ascii="Arial" w:hAnsi="Arial" w:cs="Arial"/>
        </w:rPr>
        <w:lastRenderedPageBreak/>
        <w:t>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14:paraId="0E592F23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14:paraId="0E721168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Возможными последствиями реализации подпрограммы «Профилактика правонарушений» на 2019 - 2023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14:paraId="49128564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Необходимость разработки и реализации программы обусловлена следующими причинами:</w:t>
      </w:r>
    </w:p>
    <w:p w14:paraId="6694398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межотраслевой и межведомственный характер проблемы;</w:t>
      </w:r>
    </w:p>
    <w:p w14:paraId="5F6FAE9B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14:paraId="5A8A63D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</w:t>
      </w:r>
    </w:p>
    <w:p w14:paraId="0A25591F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14:paraId="55D8B335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755FD3E3" w14:textId="047C4FC8" w:rsidR="00E145B3" w:rsidRPr="0004133A" w:rsidRDefault="00E145B3" w:rsidP="00E145B3">
      <w:pPr>
        <w:ind w:firstLine="900"/>
        <w:rPr>
          <w:rFonts w:ascii="Arial" w:hAnsi="Arial" w:cs="Arial"/>
          <w:u w:val="single"/>
        </w:rPr>
      </w:pPr>
      <w:r w:rsidRPr="0004133A">
        <w:rPr>
          <w:rFonts w:ascii="Arial" w:hAnsi="Arial" w:cs="Arial"/>
          <w:u w:val="single"/>
        </w:rPr>
        <w:t>Приоритетами в области гражданской обороны, защиты населения и территории района от ЧС являются:</w:t>
      </w:r>
    </w:p>
    <w:p w14:paraId="7850B149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оперативное реагирование   на ЧС природного и техногенного характера и различного рода происшествия;</w:t>
      </w:r>
    </w:p>
    <w:p w14:paraId="4AAE273E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14:paraId="16245AC1" w14:textId="453245FE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природного</w:t>
      </w:r>
      <w:r w:rsidR="000A1F5D">
        <w:rPr>
          <w:rFonts w:ascii="Arial" w:hAnsi="Arial" w:cs="Arial"/>
        </w:rPr>
        <w:t xml:space="preserve"> </w:t>
      </w:r>
      <w:r w:rsidRPr="0004133A">
        <w:rPr>
          <w:rFonts w:ascii="Arial" w:hAnsi="Arial" w:cs="Arial"/>
        </w:rPr>
        <w:t>и техногенного характера;</w:t>
      </w:r>
    </w:p>
    <w:p w14:paraId="0BBA60CE" w14:textId="6F1DE09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поддержание укомплектованности кадров Единой диспетчерской дежурной службы Администрации Большеулуйского района</w:t>
      </w:r>
      <w:r w:rsidR="00EB585E">
        <w:rPr>
          <w:rFonts w:ascii="Arial" w:hAnsi="Arial" w:cs="Arial"/>
        </w:rPr>
        <w:t>,</w:t>
      </w:r>
      <w:r w:rsidR="000A1F5D">
        <w:rPr>
          <w:rFonts w:ascii="Arial" w:hAnsi="Arial" w:cs="Arial"/>
        </w:rPr>
        <w:t xml:space="preserve"> </w:t>
      </w:r>
      <w:proofErr w:type="gramStart"/>
      <w:r w:rsidRPr="0004133A">
        <w:rPr>
          <w:rFonts w:ascii="Arial" w:hAnsi="Arial" w:cs="Arial"/>
        </w:rPr>
        <w:t>согласно штатного</w:t>
      </w:r>
      <w:r w:rsidR="000A1F5D">
        <w:rPr>
          <w:rFonts w:ascii="Arial" w:hAnsi="Arial" w:cs="Arial"/>
        </w:rPr>
        <w:t xml:space="preserve"> </w:t>
      </w:r>
      <w:r w:rsidRPr="0004133A">
        <w:rPr>
          <w:rFonts w:ascii="Arial" w:hAnsi="Arial" w:cs="Arial"/>
        </w:rPr>
        <w:t>расписания</w:t>
      </w:r>
      <w:proofErr w:type="gramEnd"/>
      <w:r w:rsidRPr="0004133A">
        <w:rPr>
          <w:rFonts w:ascii="Arial" w:hAnsi="Arial" w:cs="Arial"/>
        </w:rPr>
        <w:t>;</w:t>
      </w:r>
    </w:p>
    <w:p w14:paraId="08206547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усиление безопасности и защиты информации автоматизированных систем.</w:t>
      </w:r>
    </w:p>
    <w:p w14:paraId="5DDA0F3C" w14:textId="77777777" w:rsidR="00E145B3" w:rsidRPr="0004133A" w:rsidRDefault="00E145B3" w:rsidP="00E145B3">
      <w:pPr>
        <w:ind w:firstLine="900"/>
        <w:jc w:val="both"/>
        <w:rPr>
          <w:rFonts w:ascii="Arial" w:hAnsi="Arial" w:cs="Arial"/>
          <w:u w:val="single"/>
        </w:rPr>
      </w:pPr>
      <w:r w:rsidRPr="0004133A">
        <w:rPr>
          <w:rFonts w:ascii="Arial" w:hAnsi="Arial" w:cs="Arial"/>
          <w:u w:val="single"/>
        </w:rPr>
        <w:t>Приоритетами в области пожарной безопасности являются:</w:t>
      </w:r>
    </w:p>
    <w:p w14:paraId="118764B7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организация и осуществление пожарной охраны населённых пунктов района;</w:t>
      </w:r>
    </w:p>
    <w:p w14:paraId="122F73E2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профилактическая работа на объектах жилого назначения (населённых пунктов).</w:t>
      </w:r>
    </w:p>
    <w:p w14:paraId="417D6FCE" w14:textId="3E3D8205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  <w:u w:val="single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14:paraId="04370F5A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14:paraId="4F54972F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14:paraId="7B38B558" w14:textId="58B1BC94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пожарной безопасности, безопасности людей на водных объектах;</w:t>
      </w:r>
    </w:p>
    <w:p w14:paraId="4991F7EA" w14:textId="77777777" w:rsidR="00E145B3" w:rsidRPr="0004133A" w:rsidRDefault="00E145B3" w:rsidP="00E145B3">
      <w:pPr>
        <w:ind w:firstLine="900"/>
        <w:rPr>
          <w:rFonts w:ascii="Arial" w:hAnsi="Arial" w:cs="Arial"/>
          <w:u w:val="single"/>
        </w:rPr>
      </w:pPr>
      <w:r w:rsidRPr="0004133A">
        <w:rPr>
          <w:rFonts w:ascii="Arial" w:hAnsi="Arial" w:cs="Arial"/>
          <w:u w:val="single"/>
        </w:rPr>
        <w:t>Приоритетами в области противодействия терроризму и экстремизму являются:</w:t>
      </w:r>
    </w:p>
    <w:p w14:paraId="7FE0AB17" w14:textId="77777777" w:rsidR="00E145B3" w:rsidRPr="0004133A" w:rsidRDefault="00E145B3" w:rsidP="00E145B3">
      <w:pPr>
        <w:ind w:firstLine="900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технической защищённости административных объектов и объектов с массовым пребыванием людей;</w:t>
      </w:r>
    </w:p>
    <w:p w14:paraId="69107E73" w14:textId="359C4D89" w:rsidR="00E145B3" w:rsidRPr="0004133A" w:rsidRDefault="00E145B3" w:rsidP="00E145B3">
      <w:pPr>
        <w:ind w:firstLine="900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качества обучения населения в вопросах профилактики проявлений терроризма и экстремизма, повышение бдительности.</w:t>
      </w:r>
    </w:p>
    <w:p w14:paraId="38CFED9A" w14:textId="77777777" w:rsidR="00E145B3" w:rsidRPr="0004133A" w:rsidRDefault="00E145B3" w:rsidP="00E145B3">
      <w:pPr>
        <w:ind w:firstLine="900"/>
        <w:rPr>
          <w:rFonts w:ascii="Arial" w:hAnsi="Arial" w:cs="Arial"/>
          <w:u w:val="single"/>
        </w:rPr>
      </w:pPr>
      <w:r w:rsidRPr="0004133A">
        <w:rPr>
          <w:rFonts w:ascii="Arial" w:hAnsi="Arial" w:cs="Arial"/>
          <w:u w:val="single"/>
        </w:rPr>
        <w:t>Приоритетами в области профилактики правонарушений являются:</w:t>
      </w:r>
    </w:p>
    <w:p w14:paraId="1BDAEF09" w14:textId="77777777" w:rsidR="00E145B3" w:rsidRPr="0004133A" w:rsidRDefault="00E145B3" w:rsidP="00E145B3">
      <w:pPr>
        <w:ind w:firstLine="900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14:paraId="58952659" w14:textId="25279535" w:rsidR="00E145B3" w:rsidRPr="0004133A" w:rsidRDefault="00E145B3" w:rsidP="000A1F5D">
      <w:pPr>
        <w:ind w:firstLine="900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ответственности граждан в оказании содействия по охране общественного порядка.</w:t>
      </w:r>
    </w:p>
    <w:p w14:paraId="6CED153F" w14:textId="48575D75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ситуаций природного и техногенного характера.</w:t>
      </w:r>
    </w:p>
    <w:p w14:paraId="7F19FFE4" w14:textId="2AED507F" w:rsidR="00E145B3" w:rsidRPr="0004133A" w:rsidRDefault="00E145B3" w:rsidP="000A1F5D">
      <w:pPr>
        <w:ind w:firstLine="720"/>
        <w:jc w:val="both"/>
        <w:rPr>
          <w:rFonts w:ascii="Arial" w:hAnsi="Arial" w:cs="Arial"/>
          <w:u w:val="single"/>
        </w:rPr>
      </w:pPr>
      <w:r w:rsidRPr="0004133A">
        <w:rPr>
          <w:rFonts w:ascii="Arial" w:hAnsi="Arial" w:cs="Arial"/>
          <w:u w:val="single"/>
        </w:rPr>
        <w:t>Задачи программы:</w:t>
      </w:r>
    </w:p>
    <w:p w14:paraId="237AD0A8" w14:textId="0B476640" w:rsidR="00E145B3" w:rsidRPr="0004133A" w:rsidRDefault="00E145B3" w:rsidP="00E145B3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14:paraId="39A37634" w14:textId="77777777" w:rsidR="00E145B3" w:rsidRPr="0004133A" w:rsidRDefault="00E145B3" w:rsidP="00E145B3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>Обеспечение необходимых условий для предотвращения гибели и травматизма людей при пожарах.</w:t>
      </w:r>
    </w:p>
    <w:p w14:paraId="4EFA7312" w14:textId="77777777" w:rsidR="00E145B3" w:rsidRPr="0004133A" w:rsidRDefault="00E145B3" w:rsidP="00E145B3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14:paraId="791D4CA2" w14:textId="77777777" w:rsidR="00E145B3" w:rsidRPr="0004133A" w:rsidRDefault="00E145B3" w:rsidP="00E145B3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14:paraId="7411CD8C" w14:textId="77777777" w:rsidR="00E145B3" w:rsidRPr="0004133A" w:rsidRDefault="00E145B3" w:rsidP="00E145B3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>Обеспечение правопорядка в общественных местах и на улицах.</w:t>
      </w:r>
    </w:p>
    <w:p w14:paraId="6A0766DF" w14:textId="77777777" w:rsidR="00E145B3" w:rsidRPr="0004133A" w:rsidRDefault="00E145B3" w:rsidP="00E145B3">
      <w:pPr>
        <w:ind w:left="720"/>
        <w:jc w:val="both"/>
        <w:rPr>
          <w:rFonts w:ascii="Arial" w:hAnsi="Arial" w:cs="Arial"/>
        </w:rPr>
      </w:pPr>
    </w:p>
    <w:p w14:paraId="2DE8908D" w14:textId="6EA011F6" w:rsidR="00E145B3" w:rsidRPr="0004133A" w:rsidRDefault="00E145B3" w:rsidP="000A1F5D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>4.</w:t>
      </w:r>
      <w:r w:rsidR="000A1F5D">
        <w:rPr>
          <w:rFonts w:ascii="Arial" w:hAnsi="Arial" w:cs="Arial"/>
        </w:rPr>
        <w:t xml:space="preserve"> </w:t>
      </w:r>
      <w:r w:rsidRPr="0004133A">
        <w:rPr>
          <w:rFonts w:ascii="Arial" w:hAnsi="Arial" w:cs="Arial"/>
        </w:rPr>
        <w:t>Прогноз конечных результатов программы</w:t>
      </w:r>
    </w:p>
    <w:p w14:paraId="4DFE461E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 результате реализации программных мероприятий будут обеспечены:</w:t>
      </w:r>
    </w:p>
    <w:p w14:paraId="2ED4BF05" w14:textId="0DDDFD3C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пожарная охрана пяти населённых пунктов района;</w:t>
      </w:r>
    </w:p>
    <w:p w14:paraId="32B0FFA7" w14:textId="1848ABCF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функционирование и поддержание в готовности технических средств оповещения населения района на случай ЧС и объявления военных действий;</w:t>
      </w:r>
    </w:p>
    <w:p w14:paraId="4B4C8588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14:paraId="51AB8068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14:paraId="3B69F2FE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безопасность и охрана жизни людей на водных объектах и в зоне подтопления территорий района на период весеннего паводка;</w:t>
      </w:r>
    </w:p>
    <w:p w14:paraId="6A9BD29D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14:paraId="76EBB0CA" w14:textId="77777777" w:rsidR="00E145B3" w:rsidRPr="0004133A" w:rsidRDefault="00E145B3" w:rsidP="00E145B3">
      <w:pPr>
        <w:autoSpaceDE w:val="0"/>
        <w:autoSpaceDN w:val="0"/>
        <w:adjustRightInd w:val="0"/>
        <w:ind w:firstLine="900"/>
        <w:outlineLvl w:val="1"/>
        <w:rPr>
          <w:rFonts w:ascii="Arial" w:hAnsi="Arial" w:cs="Arial"/>
        </w:rPr>
      </w:pPr>
    </w:p>
    <w:p w14:paraId="4AEA3AD4" w14:textId="36F3E2D7" w:rsidR="00E145B3" w:rsidRPr="0004133A" w:rsidRDefault="00E145B3" w:rsidP="00E145B3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>5.</w:t>
      </w:r>
      <w:r w:rsidR="000A1F5D">
        <w:rPr>
          <w:rFonts w:ascii="Arial" w:hAnsi="Arial" w:cs="Arial"/>
        </w:rPr>
        <w:t xml:space="preserve"> </w:t>
      </w:r>
      <w:r w:rsidRPr="0004133A">
        <w:rPr>
          <w:rFonts w:ascii="Arial" w:hAnsi="Arial" w:cs="Arial"/>
        </w:rPr>
        <w:t xml:space="preserve">Перечень подпрограмм с указанием сроков их реализации </w:t>
      </w:r>
    </w:p>
    <w:p w14:paraId="217631DE" w14:textId="09DBB986" w:rsidR="00E145B3" w:rsidRPr="0004133A" w:rsidRDefault="00E145B3" w:rsidP="000A1F5D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и ожидаемых результатов</w:t>
      </w:r>
    </w:p>
    <w:p w14:paraId="4E63CF9D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</w:t>
      </w:r>
      <w:r w:rsidRPr="0004133A">
        <w:rPr>
          <w:rFonts w:ascii="Arial" w:hAnsi="Arial" w:cs="Arial"/>
          <w:u w:val="single"/>
        </w:rPr>
        <w:t>Подпрограмма 1</w:t>
      </w:r>
      <w:r w:rsidRPr="0004133A">
        <w:rPr>
          <w:rFonts w:ascii="Arial" w:hAnsi="Arial" w:cs="Arial"/>
        </w:rPr>
        <w:t>: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характера" – приложение № 3 программе.</w:t>
      </w:r>
    </w:p>
    <w:p w14:paraId="66209C30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</w:t>
      </w:r>
      <w:r w:rsidRPr="0004133A">
        <w:rPr>
          <w:rFonts w:ascii="Arial" w:hAnsi="Arial" w:cs="Arial"/>
          <w:u w:val="single"/>
        </w:rPr>
        <w:t>Подпрограмма 2</w:t>
      </w:r>
      <w:r w:rsidRPr="0004133A">
        <w:rPr>
          <w:rFonts w:ascii="Arial" w:hAnsi="Arial" w:cs="Arial"/>
        </w:rPr>
        <w:t>: "Обеспечение профилактики и тушения пожаров в районе" – приложение № 4 к программе.</w:t>
      </w:r>
    </w:p>
    <w:p w14:paraId="0C14DBB2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</w:t>
      </w:r>
      <w:r w:rsidRPr="0004133A">
        <w:rPr>
          <w:rFonts w:ascii="Arial" w:hAnsi="Arial" w:cs="Arial"/>
          <w:u w:val="single"/>
        </w:rPr>
        <w:t>Подпрограмма 3:</w:t>
      </w:r>
      <w:r w:rsidRPr="0004133A">
        <w:rPr>
          <w:rFonts w:ascii="Arial" w:hAnsi="Arial" w:cs="Arial"/>
        </w:rPr>
        <w:t xml:space="preserve"> "О мерах противодействию терроризму и экстремизму" – приложение № 5 программе.</w:t>
      </w:r>
    </w:p>
    <w:p w14:paraId="173CF19E" w14:textId="77777777" w:rsidR="00E145B3" w:rsidRPr="0004133A" w:rsidRDefault="00E145B3" w:rsidP="00E145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</w:t>
      </w:r>
      <w:r w:rsidRPr="0004133A">
        <w:rPr>
          <w:rFonts w:ascii="Arial" w:hAnsi="Arial" w:cs="Arial"/>
          <w:u w:val="single"/>
        </w:rPr>
        <w:t>Подпрограмма 4:</w:t>
      </w:r>
      <w:r w:rsidRPr="0004133A">
        <w:rPr>
          <w:rFonts w:ascii="Arial" w:hAnsi="Arial" w:cs="Arial"/>
        </w:rPr>
        <w:t xml:space="preserve"> 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безопасности" – приложение № 6 к программе.</w:t>
      </w:r>
    </w:p>
    <w:p w14:paraId="180DE57C" w14:textId="77777777" w:rsidR="00E145B3" w:rsidRPr="0004133A" w:rsidRDefault="00E145B3" w:rsidP="00E145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</w:t>
      </w:r>
      <w:r w:rsidRPr="0004133A">
        <w:rPr>
          <w:rFonts w:ascii="Arial" w:hAnsi="Arial" w:cs="Arial"/>
          <w:u w:val="single"/>
        </w:rPr>
        <w:t>Подпрограмма 5:</w:t>
      </w:r>
      <w:r w:rsidRPr="0004133A">
        <w:rPr>
          <w:rFonts w:ascii="Arial" w:hAnsi="Arial" w:cs="Arial"/>
        </w:rPr>
        <w:t xml:space="preserve"> "Профилактика правонарушений на территории Большеулуйского района"- приложение 7 к программе.</w:t>
      </w:r>
    </w:p>
    <w:p w14:paraId="1CB45DFF" w14:textId="4D68F882" w:rsidR="00E145B3" w:rsidRPr="0004133A" w:rsidRDefault="00E145B3" w:rsidP="00E145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Сроки реализации с 2019 по 2023 годы.</w:t>
      </w:r>
    </w:p>
    <w:p w14:paraId="4E86CA44" w14:textId="77777777" w:rsidR="00E145B3" w:rsidRPr="0004133A" w:rsidRDefault="00E145B3" w:rsidP="00E145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14:paraId="240A693F" w14:textId="4F128138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- отсутствие затороопасных явлений на затопляемых территориях района в период весеннего паводка;</w:t>
      </w:r>
    </w:p>
    <w:p w14:paraId="3E7467DC" w14:textId="13F43410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- отсутствие случаев взлома автоматизированных систем и утечек информации, составляющей государственную тайну;</w:t>
      </w:r>
    </w:p>
    <w:p w14:paraId="12C131D3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-  создание комфортных условий на рабочем месте диспетчера, отсутствие текучести кадров;</w:t>
      </w:r>
    </w:p>
    <w:p w14:paraId="18A12965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- снижение количества пожаров в сельских населённых пунктах;     </w:t>
      </w:r>
      <w:r w:rsidRPr="0004133A">
        <w:rPr>
          <w:bCs/>
          <w:sz w:val="24"/>
          <w:szCs w:val="24"/>
        </w:rPr>
        <w:t xml:space="preserve"> </w:t>
      </w:r>
    </w:p>
    <w:p w14:paraId="79BDD4F0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</w:rPr>
        <w:t xml:space="preserve">         - отсутствие несанкционированных проникновений на административные</w:t>
      </w:r>
      <w:r w:rsidRPr="0004133A">
        <w:rPr>
          <w:rFonts w:ascii="Arial" w:hAnsi="Arial" w:cs="Arial"/>
          <w:color w:val="000000"/>
        </w:rPr>
        <w:t xml:space="preserve"> объекты;  </w:t>
      </w:r>
    </w:p>
    <w:p w14:paraId="029F05CF" w14:textId="1A7E00D0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 xml:space="preserve">         - отсутствие фиксаций видеоаппаратурой случаев несанкционированного проникновения на объекты с массовым пребыванием людей;</w:t>
      </w:r>
    </w:p>
    <w:p w14:paraId="29AE8B2D" w14:textId="77777777" w:rsidR="00E145B3" w:rsidRPr="0004133A" w:rsidRDefault="00E145B3" w:rsidP="00E145B3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04133A">
        <w:rPr>
          <w:sz w:val="24"/>
          <w:szCs w:val="24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04133A">
        <w:rPr>
          <w:color w:val="000000"/>
          <w:sz w:val="24"/>
          <w:szCs w:val="24"/>
        </w:rPr>
        <w:t xml:space="preserve">; </w:t>
      </w:r>
    </w:p>
    <w:p w14:paraId="281E00F0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</w:rPr>
        <w:t xml:space="preserve">         - отсутствие</w:t>
      </w:r>
      <w:r w:rsidRPr="0004133A">
        <w:rPr>
          <w:rFonts w:ascii="Arial" w:hAnsi="Arial" w:cs="Arial"/>
          <w:color w:val="000000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14:paraId="2216BB86" w14:textId="51E37ED6" w:rsidR="00E145B3" w:rsidRPr="0004133A" w:rsidRDefault="00E145B3" w:rsidP="00E145B3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04133A">
        <w:rPr>
          <w:color w:val="000000"/>
          <w:sz w:val="24"/>
          <w:szCs w:val="24"/>
        </w:rPr>
        <w:t xml:space="preserve">         - увеличение количества лекций, занятий населения в области гражданской обороны, при возникновении чрезвычайных ситуаций;</w:t>
      </w:r>
    </w:p>
    <w:p w14:paraId="5D24D054" w14:textId="77777777" w:rsidR="00E145B3" w:rsidRPr="0004133A" w:rsidRDefault="00E145B3" w:rsidP="00E145B3">
      <w:pPr>
        <w:pStyle w:val="ConsPlusCell"/>
        <w:widowControl/>
        <w:ind w:firstLine="720"/>
        <w:jc w:val="both"/>
        <w:rPr>
          <w:color w:val="FF0000"/>
          <w:sz w:val="24"/>
          <w:szCs w:val="24"/>
        </w:rPr>
      </w:pPr>
      <w:r w:rsidRPr="0004133A">
        <w:rPr>
          <w:color w:val="000000"/>
          <w:sz w:val="24"/>
          <w:szCs w:val="24"/>
        </w:rPr>
        <w:t>- предупреждение совершения правонарушений и преступлений.</w:t>
      </w:r>
    </w:p>
    <w:p w14:paraId="68591FBF" w14:textId="77777777" w:rsidR="00E145B3" w:rsidRPr="0004133A" w:rsidRDefault="00E145B3" w:rsidP="00E145B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14:paraId="3E23DE8B" w14:textId="77777777" w:rsidR="00E145B3" w:rsidRPr="0004133A" w:rsidRDefault="00E145B3" w:rsidP="00E145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14:paraId="5D199A56" w14:textId="1F85B794" w:rsidR="00E145B3" w:rsidRPr="0004133A" w:rsidRDefault="00E145B3" w:rsidP="000A1F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а также по годам реализации программы  </w:t>
      </w:r>
    </w:p>
    <w:p w14:paraId="3A42B59A" w14:textId="77777777" w:rsidR="00E145B3" w:rsidRPr="0004133A" w:rsidRDefault="00E145B3" w:rsidP="00E145B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14:paraId="2C3DAA84" w14:textId="77777777" w:rsidR="00E145B3" w:rsidRPr="0004133A" w:rsidRDefault="00E145B3" w:rsidP="00E145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639699EC" w14:textId="67E06874" w:rsidR="00E145B3" w:rsidRPr="0004133A" w:rsidRDefault="00E145B3" w:rsidP="000A1F5D">
      <w:pPr>
        <w:autoSpaceDE w:val="0"/>
        <w:autoSpaceDN w:val="0"/>
        <w:adjustRightInd w:val="0"/>
        <w:ind w:firstLine="900"/>
        <w:jc w:val="center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14:paraId="239BD1F8" w14:textId="77777777" w:rsidR="00E145B3" w:rsidRPr="0004133A" w:rsidRDefault="00E145B3" w:rsidP="00E145B3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</w:rPr>
      </w:pPr>
      <w:r w:rsidRPr="0004133A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14:paraId="2BD2EBC4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55AB7B6B" w14:textId="77777777" w:rsidR="00E145B3" w:rsidRPr="0004133A" w:rsidRDefault="00E145B3" w:rsidP="008E5D96">
      <w:pPr>
        <w:rPr>
          <w:rFonts w:ascii="Arial" w:hAnsi="Arial" w:cs="Arial"/>
        </w:rPr>
      </w:pPr>
    </w:p>
    <w:p w14:paraId="2EAAA112" w14:textId="77777777" w:rsidR="00E145B3" w:rsidRDefault="00E145B3" w:rsidP="008E5D96">
      <w:pPr>
        <w:rPr>
          <w:sz w:val="28"/>
          <w:szCs w:val="28"/>
        </w:rPr>
        <w:sectPr w:rsidR="00E145B3" w:rsidSect="00E3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998931" w14:textId="77777777" w:rsidR="000A1F5D" w:rsidRDefault="00E145B3" w:rsidP="000A1F5D">
      <w:pPr>
        <w:widowControl w:val="0"/>
        <w:autoSpaceDE w:val="0"/>
        <w:autoSpaceDN w:val="0"/>
        <w:adjustRightInd w:val="0"/>
        <w:jc w:val="right"/>
        <w:outlineLvl w:val="2"/>
        <w:rPr>
          <w:lang w:eastAsia="ru-RU"/>
        </w:rPr>
      </w:pPr>
      <w:r>
        <w:rPr>
          <w:lang w:eastAsia="ru-RU"/>
        </w:rPr>
        <w:lastRenderedPageBreak/>
        <w:t>Приложение № 1</w:t>
      </w:r>
      <w:r w:rsidR="000A1F5D">
        <w:rPr>
          <w:lang w:eastAsia="ru-RU"/>
        </w:rPr>
        <w:t xml:space="preserve"> </w:t>
      </w:r>
      <w:r>
        <w:rPr>
          <w:lang w:eastAsia="ru-RU"/>
        </w:rPr>
        <w:t>к паспорту</w:t>
      </w:r>
      <w:r w:rsidR="000A1F5D">
        <w:rPr>
          <w:lang w:eastAsia="ru-RU"/>
        </w:rPr>
        <w:t xml:space="preserve"> </w:t>
      </w:r>
      <w:r>
        <w:rPr>
          <w:lang w:eastAsia="ru-RU"/>
        </w:rPr>
        <w:t>муниципальной программы</w:t>
      </w:r>
      <w:r w:rsidR="000A1F5D">
        <w:rPr>
          <w:lang w:eastAsia="ru-RU"/>
        </w:rPr>
        <w:t xml:space="preserve"> </w:t>
      </w:r>
      <w:r>
        <w:rPr>
          <w:lang w:eastAsia="ru-RU"/>
        </w:rPr>
        <w:t xml:space="preserve">"Защита населения и территории </w:t>
      </w:r>
    </w:p>
    <w:p w14:paraId="46767DB9" w14:textId="50C1EC78" w:rsidR="00E145B3" w:rsidRDefault="00E145B3" w:rsidP="000A1F5D">
      <w:pPr>
        <w:widowControl w:val="0"/>
        <w:autoSpaceDE w:val="0"/>
        <w:autoSpaceDN w:val="0"/>
        <w:adjustRightInd w:val="0"/>
        <w:jc w:val="right"/>
        <w:outlineLvl w:val="2"/>
        <w:rPr>
          <w:lang w:eastAsia="ru-RU"/>
        </w:rPr>
      </w:pPr>
      <w:r>
        <w:rPr>
          <w:lang w:eastAsia="ru-RU"/>
        </w:rPr>
        <w:t>Большеулуйского района от чрезвычайных ситуаций природного и техногенного характера"</w:t>
      </w:r>
    </w:p>
    <w:p w14:paraId="4AC1F501" w14:textId="77777777" w:rsidR="00E145B3" w:rsidRDefault="00E145B3" w:rsidP="00E145B3">
      <w:pPr>
        <w:autoSpaceDE w:val="0"/>
        <w:autoSpaceDN w:val="0"/>
        <w:adjustRightInd w:val="0"/>
        <w:ind w:left="1116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14:paraId="0A516C94" w14:textId="0356300F" w:rsidR="00E145B3" w:rsidRDefault="00E145B3" w:rsidP="00E145B3">
      <w:pPr>
        <w:autoSpaceDE w:val="0"/>
        <w:autoSpaceDN w:val="0"/>
        <w:adjustRightInd w:val="0"/>
        <w:jc w:val="center"/>
        <w:rPr>
          <w:lang w:eastAsia="ru-RU"/>
        </w:rPr>
      </w:pPr>
      <w:bookmarkStart w:id="0" w:name="P426"/>
      <w:bookmarkEnd w:id="0"/>
      <w:r>
        <w:rPr>
          <w:lang w:eastAsia="ru-RU"/>
        </w:rPr>
        <w:t>ПЕРЕЧЕНЬ</w:t>
      </w:r>
      <w:r w:rsidR="000A1F5D">
        <w:rPr>
          <w:lang w:eastAsia="ru-RU"/>
        </w:rPr>
        <w:t xml:space="preserve"> </w:t>
      </w:r>
      <w:r>
        <w:rPr>
          <w:lang w:eastAsia="ru-RU"/>
        </w:rPr>
        <w:t>ЦЕЛЕВЫХ ПОКАЗАТЕЛЕЙ МУНИЦИПАЛЬНОЙ ПРОГРАММЫ БОЛЬШЕУЛУЙСКОГО РАЙОНА</w:t>
      </w:r>
    </w:p>
    <w:p w14:paraId="4ABCDB18" w14:textId="77777777" w:rsidR="000A1F5D" w:rsidRDefault="00E145B3" w:rsidP="000A1F5D">
      <w:pPr>
        <w:autoSpaceDE w:val="0"/>
        <w:autoSpaceDN w:val="0"/>
        <w:adjustRightInd w:val="0"/>
        <w:ind w:left="-540"/>
        <w:jc w:val="center"/>
        <w:rPr>
          <w:lang w:eastAsia="ru-RU"/>
        </w:rPr>
      </w:pPr>
      <w:r>
        <w:rPr>
          <w:lang w:eastAsia="ru-RU"/>
        </w:rPr>
        <w:t>С УКАЗАНИЕМ ПЛАНИРУЕМЫХ К ДОСТИЖЕНИЮ ЗНАЧЕНИЙ</w:t>
      </w:r>
      <w:r w:rsidR="000A1F5D">
        <w:rPr>
          <w:lang w:eastAsia="ru-RU"/>
        </w:rPr>
        <w:t xml:space="preserve"> </w:t>
      </w:r>
      <w:r>
        <w:rPr>
          <w:lang w:eastAsia="ru-RU"/>
        </w:rPr>
        <w:t xml:space="preserve">В РЕЗУЛЬТАТЕ РЕАЛИЗАЦИИ МУНИЦИПАЛЬНОЙ </w:t>
      </w:r>
    </w:p>
    <w:p w14:paraId="662EB6D8" w14:textId="1B076395" w:rsidR="00E145B3" w:rsidRDefault="00E145B3" w:rsidP="000A1F5D">
      <w:pPr>
        <w:autoSpaceDE w:val="0"/>
        <w:autoSpaceDN w:val="0"/>
        <w:adjustRightInd w:val="0"/>
        <w:ind w:left="-540"/>
        <w:jc w:val="center"/>
        <w:rPr>
          <w:lang w:eastAsia="ru-RU"/>
        </w:rPr>
      </w:pPr>
      <w:r>
        <w:rPr>
          <w:lang w:eastAsia="ru-RU"/>
        </w:rPr>
        <w:t>ПРОГРАММЫ</w:t>
      </w:r>
      <w:r w:rsidR="000A1F5D">
        <w:rPr>
          <w:lang w:eastAsia="ru-RU"/>
        </w:rPr>
        <w:t xml:space="preserve"> </w:t>
      </w:r>
      <w:r>
        <w:rPr>
          <w:lang w:eastAsia="ru-RU"/>
        </w:rPr>
        <w:t>БОЛЬШЕУЛУЙСКОГО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956"/>
        <w:gridCol w:w="1521"/>
        <w:gridCol w:w="1388"/>
        <w:gridCol w:w="1446"/>
        <w:gridCol w:w="1681"/>
        <w:gridCol w:w="969"/>
        <w:gridCol w:w="993"/>
        <w:gridCol w:w="992"/>
        <w:gridCol w:w="850"/>
        <w:gridCol w:w="819"/>
      </w:tblGrid>
      <w:tr w:rsidR="00E145B3" w14:paraId="4FF954BC" w14:textId="77777777" w:rsidTr="00E145B3"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5962" w14:textId="167D8C7D" w:rsidR="00E145B3" w:rsidRDefault="000A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№</w:t>
            </w:r>
            <w:r w:rsidR="00E145B3">
              <w:rPr>
                <w:rFonts w:eastAsia="Calibri"/>
                <w:sz w:val="22"/>
                <w:szCs w:val="22"/>
                <w:lang w:eastAsia="ru-RU"/>
              </w:rPr>
              <w:t xml:space="preserve"> п/п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C112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996B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7B75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Вес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0C53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отчетный финансовый 2019 год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974F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текущий финансовый 2020 год  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6C4B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Годы реализации муниципальной программы Большеулуйского района</w:t>
            </w:r>
          </w:p>
        </w:tc>
      </w:tr>
      <w:tr w:rsidR="00E145B3" w14:paraId="6104DE1D" w14:textId="77777777" w:rsidTr="00E145B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81D2" w14:textId="77777777" w:rsidR="00E145B3" w:rsidRDefault="00E145B3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20BF" w14:textId="77777777" w:rsidR="00E145B3" w:rsidRDefault="00E145B3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EF7D" w14:textId="77777777" w:rsidR="00E145B3" w:rsidRDefault="00E145B3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7FC7" w14:textId="77777777" w:rsidR="00E145B3" w:rsidRDefault="00E145B3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C86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68A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0E69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A504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603F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9E8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54A9" w14:textId="77777777" w:rsidR="00E145B3" w:rsidRDefault="00E14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2023 год</w:t>
            </w:r>
          </w:p>
        </w:tc>
      </w:tr>
      <w:tr w:rsidR="00E145B3" w14:paraId="3C48CC13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EF28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53B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0F02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B31E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53F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396F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5894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E5E7" w14:textId="77777777" w:rsidR="00E145B3" w:rsidRDefault="00E145B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B5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0E0CC9AE" w14:textId="77777777" w:rsidTr="00E145B3">
        <w:tc>
          <w:tcPr>
            <w:tcW w:w="15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DC1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Цель муниципальной программы: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E145B3" w14:paraId="78CB7A07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C698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7968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Целевой показатель: количество случаев чрезвычайных ситуаций природного и техногенного характера.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498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684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44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014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1E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441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53D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94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1C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145B3" w14:paraId="719BFFC7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547B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C8EE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Подпрограмма 1: "Обеспечение предупреждения возникновения и развития ЧС природного и техногенного характера, снижение ущерба и потерь от ЧС муниципального характера"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9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55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07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06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98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9E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22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E4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52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2FD3AF66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6CBB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0A16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Задача 1: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B2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B4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65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EE0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5C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8D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AB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3D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7E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3E5535F6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A269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857E" w14:textId="2B0AB760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E31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3C5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35B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925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B37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243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FE0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71E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F2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145B3" w14:paraId="49DED70C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E0D4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0347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Количество случаев взлома </w:t>
            </w: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автоматизированных систем или утечек информации, составляющей государственную тайну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819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lastRenderedPageBreak/>
              <w:t>Случ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D5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9D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F5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51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EA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D50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19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30A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145B3" w14:paraId="357B6332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E8A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3C2F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57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Проц. (%).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DB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4E0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CA9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1B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FE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58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F3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D4D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E145B3" w14:paraId="637FB2E7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5140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E727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Подпрограмма 2: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A6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4B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29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C1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3F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B2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9F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68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34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4CE1E7BA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3145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E661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78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E5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18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71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E0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39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6F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9B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1F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7F91CAAB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B9D8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3CD5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Количество пожаров с сельских населённых пунктах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750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Кол-во. (шт.)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13A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2F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057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2A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410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CC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23A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87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E145B3" w14:paraId="51FC9FE5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F73D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8F0A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Подпрограмма 3: </w:t>
            </w:r>
          </w:p>
          <w:p w14:paraId="09694F19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 мерах по противодействию терроризму и экстремизму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B1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70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90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E7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2B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F3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8B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8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ED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637D57FB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E317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CD75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Задача 3: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51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43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73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3F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0A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4A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BE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15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E2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127058DC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3084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2D38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Несанкционированные проникновения на административные объекты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7B1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C83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D6C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6BA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E96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416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226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5B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D28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145B3" w14:paraId="3FAB10FC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A06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1.3.1.2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AAB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Количество проведённых лекций, занятий на тематику в области антитеррористической </w:t>
            </w: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10F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B9D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D06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02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8BD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0D8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AE8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E50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18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145B3" w14:paraId="20BA31FC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5E67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1.3.1.3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5A81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CC7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0DF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FB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A85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166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821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FB2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EDD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1F3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145B3" w14:paraId="15144438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6298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3716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Подпрограмма 4: </w:t>
            </w:r>
          </w:p>
          <w:p w14:paraId="1AF126FA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Организация обучения населения в области гражданской обороны, защиты от ЧС природного и техногенного характера, информирование населения о мерах по предупреждению ЧС.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27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8025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86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C0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4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D7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E0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C6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35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26E255B3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E84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844E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2D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E0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C6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70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55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4F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42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51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784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2BF868AB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AF3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CB96" w14:textId="145F0770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Отказ в работе имеющейся аппаратуры системы централизованного оповещения ГО (АСЦО) населения района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52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Случ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727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68F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892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AF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8C7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F4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48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300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145B3" w14:paraId="5547EF04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1FB8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BE25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Количество лекций, занятий с населением в области гражданской обороны, при возникновении ЧС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654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852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D92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83C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8EF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C9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BCF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FD5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40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145B3" w14:paraId="3548D656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43D2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12F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Подпрограмма 5:</w:t>
            </w:r>
          </w:p>
          <w:p w14:paraId="2083765F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C5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BC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CA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03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FE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2AC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25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D36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20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0CA0DE8B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7B62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CCA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Задача 5: Обеспечение правопорядка в общественных местах и на улице.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139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84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99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55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A31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43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B3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BC4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F6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145B3" w14:paraId="2157D0AD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3B16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847F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DD3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7CF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3FA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FD07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A7B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4F9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40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97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F910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126</w:t>
            </w:r>
          </w:p>
        </w:tc>
      </w:tr>
      <w:tr w:rsidR="00E145B3" w14:paraId="3DA9ED28" w14:textId="77777777" w:rsidTr="00E145B3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4BF9" w14:textId="77777777" w:rsidR="00E145B3" w:rsidRDefault="00E14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1.5.1.2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621A" w14:textId="77777777" w:rsidR="00E145B3" w:rsidRDefault="00E145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Количество лиц, раннее </w:t>
            </w: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судимых и вновь совершивших преступления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66B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A00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69F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1652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2958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01FE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2BC3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C46A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D18D" w14:textId="77777777" w:rsidR="00E145B3" w:rsidRDefault="00E14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</w:t>
            </w:r>
          </w:p>
        </w:tc>
      </w:tr>
    </w:tbl>
    <w:p w14:paraId="3AFBF6B1" w14:textId="77777777" w:rsidR="00E145B3" w:rsidRDefault="00E145B3" w:rsidP="00E145B3">
      <w:pPr>
        <w:autoSpaceDE w:val="0"/>
        <w:autoSpaceDN w:val="0"/>
        <w:adjustRightInd w:val="0"/>
        <w:jc w:val="both"/>
        <w:rPr>
          <w:sz w:val="20"/>
          <w:szCs w:val="22"/>
          <w:lang w:eastAsia="ru-RU"/>
        </w:rPr>
      </w:pPr>
    </w:p>
    <w:p w14:paraId="6F33B200" w14:textId="77777777" w:rsid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--------------------------------</w:t>
      </w:r>
    </w:p>
    <w:p w14:paraId="2D4091B4" w14:textId="77777777" w:rsid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bookmarkStart w:id="1" w:name="P510"/>
      <w:bookmarkEnd w:id="1"/>
      <w:r>
        <w:rPr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14:paraId="212268DB" w14:textId="77777777" w:rsidR="00E145B3" w:rsidRDefault="00E145B3" w:rsidP="00E145B3"/>
    <w:p w14:paraId="5A93352A" w14:textId="77777777" w:rsidR="002E715C" w:rsidRDefault="00E145B3" w:rsidP="002E715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715C">
        <w:rPr>
          <w:rFonts w:ascii="Times New Roman" w:hAnsi="Times New Roman" w:cs="Times New Roman"/>
          <w:sz w:val="28"/>
          <w:szCs w:val="28"/>
        </w:rPr>
        <w:t>Приложение № 1</w:t>
      </w:r>
      <w:r w:rsidR="002E715C" w:rsidRPr="002E715C">
        <w:rPr>
          <w:rFonts w:ascii="Times New Roman" w:hAnsi="Times New Roman" w:cs="Times New Roman"/>
          <w:sz w:val="28"/>
          <w:szCs w:val="28"/>
        </w:rPr>
        <w:t xml:space="preserve"> </w:t>
      </w:r>
      <w:r w:rsidRPr="002E715C">
        <w:rPr>
          <w:rFonts w:ascii="Times New Roman" w:hAnsi="Times New Roman" w:cs="Times New Roman"/>
          <w:sz w:val="28"/>
          <w:szCs w:val="28"/>
        </w:rPr>
        <w:t xml:space="preserve">к программе "Защита населения </w:t>
      </w:r>
    </w:p>
    <w:p w14:paraId="180EEFEB" w14:textId="372D2939" w:rsidR="002E715C" w:rsidRDefault="00E145B3" w:rsidP="002E715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715C">
        <w:rPr>
          <w:rFonts w:ascii="Times New Roman" w:hAnsi="Times New Roman" w:cs="Times New Roman"/>
          <w:sz w:val="28"/>
          <w:szCs w:val="28"/>
        </w:rPr>
        <w:t>и территории</w:t>
      </w:r>
      <w:r w:rsidR="002E715C" w:rsidRPr="002E715C">
        <w:rPr>
          <w:rFonts w:ascii="Times New Roman" w:hAnsi="Times New Roman" w:cs="Times New Roman"/>
          <w:sz w:val="28"/>
          <w:szCs w:val="28"/>
        </w:rPr>
        <w:t xml:space="preserve"> </w:t>
      </w:r>
      <w:r w:rsidRPr="002E715C">
        <w:rPr>
          <w:rFonts w:ascii="Times New Roman" w:hAnsi="Times New Roman" w:cs="Times New Roman"/>
          <w:sz w:val="28"/>
          <w:szCs w:val="28"/>
        </w:rPr>
        <w:t xml:space="preserve">Большеулуйского района </w:t>
      </w:r>
    </w:p>
    <w:p w14:paraId="2169258A" w14:textId="77777777" w:rsidR="002E715C" w:rsidRDefault="00E145B3" w:rsidP="002E715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715C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</w:t>
      </w:r>
    </w:p>
    <w:p w14:paraId="5FA7157D" w14:textId="5C6B74B5" w:rsidR="00E145B3" w:rsidRPr="002E715C" w:rsidRDefault="00E145B3" w:rsidP="002E715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E715C">
        <w:rPr>
          <w:rFonts w:ascii="Times New Roman" w:hAnsi="Times New Roman" w:cs="Times New Roman"/>
          <w:sz w:val="28"/>
          <w:szCs w:val="28"/>
        </w:rPr>
        <w:t>и техногенного характера"</w:t>
      </w:r>
    </w:p>
    <w:p w14:paraId="11BE4DD2" w14:textId="5D9704B6" w:rsidR="00E145B3" w:rsidRPr="00E145B3" w:rsidRDefault="00E145B3" w:rsidP="002E715C">
      <w:pPr>
        <w:jc w:val="center"/>
        <w:rPr>
          <w:sz w:val="28"/>
          <w:szCs w:val="28"/>
          <w:lang w:eastAsia="ru-RU"/>
        </w:rPr>
      </w:pPr>
      <w:r w:rsidRPr="00E145B3">
        <w:rPr>
          <w:sz w:val="28"/>
          <w:szCs w:val="28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362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0"/>
        <w:gridCol w:w="1890"/>
        <w:gridCol w:w="1891"/>
        <w:gridCol w:w="739"/>
        <w:gridCol w:w="656"/>
        <w:gridCol w:w="863"/>
        <w:gridCol w:w="550"/>
        <w:gridCol w:w="746"/>
        <w:gridCol w:w="709"/>
        <w:gridCol w:w="709"/>
        <w:gridCol w:w="709"/>
        <w:gridCol w:w="141"/>
        <w:gridCol w:w="729"/>
        <w:gridCol w:w="17"/>
        <w:gridCol w:w="1347"/>
        <w:gridCol w:w="34"/>
      </w:tblGrid>
      <w:tr w:rsidR="00E145B3" w14:paraId="2B094827" w14:textId="77777777" w:rsidTr="00E145B3">
        <w:trPr>
          <w:gridAfter w:val="1"/>
          <w:wAfter w:w="34" w:type="dxa"/>
          <w:trHeight w:val="67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273D" w14:textId="47D63262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Статус</w:t>
            </w:r>
            <w:r w:rsidR="002E715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(муниципальная</w:t>
            </w:r>
            <w:r>
              <w:rPr>
                <w:sz w:val="20"/>
                <w:szCs w:val="20"/>
                <w:lang w:eastAsia="ru-RU"/>
              </w:rPr>
              <w:t xml:space="preserve"> программа, подпрограмма)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209B" w14:textId="7F57C259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C52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56A1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4F1F7" w14:textId="77777777" w:rsidR="00E145B3" w:rsidRDefault="00E1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  <w:p w14:paraId="28F36E3E" w14:textId="64C7CDFC" w:rsidR="00E145B3" w:rsidRDefault="00E1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</w:t>
            </w:r>
            <w:r w:rsidR="002E71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руб.), годы</w:t>
            </w:r>
          </w:p>
          <w:p w14:paraId="1DD90E60" w14:textId="77777777" w:rsidR="00E145B3" w:rsidRDefault="00E145B3">
            <w:pPr>
              <w:jc w:val="center"/>
              <w:rPr>
                <w:sz w:val="22"/>
                <w:szCs w:val="22"/>
              </w:rPr>
            </w:pPr>
          </w:p>
        </w:tc>
      </w:tr>
      <w:tr w:rsidR="00E145B3" w14:paraId="31FA9286" w14:textId="77777777" w:rsidTr="00E145B3">
        <w:trPr>
          <w:gridAfter w:val="1"/>
          <w:wAfter w:w="34" w:type="dxa"/>
          <w:trHeight w:val="13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1BA64" w14:textId="77777777" w:rsidR="00E145B3" w:rsidRDefault="00E145B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846FA" w14:textId="77777777" w:rsidR="00E145B3" w:rsidRDefault="00E145B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7A495" w14:textId="77777777" w:rsidR="00E145B3" w:rsidRDefault="00E145B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1D81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B129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5F65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8314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6A01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8A0D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050EC" w14:textId="77777777" w:rsidR="00E145B3" w:rsidRDefault="00E145B3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D3345" w14:textId="77777777" w:rsidR="00E145B3" w:rsidRDefault="00E145B3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A720" w14:textId="77777777" w:rsidR="00E145B3" w:rsidRDefault="00E145B3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2023 год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C2DEC" w14:textId="77777777" w:rsidR="00E145B3" w:rsidRDefault="00E145B3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Итого за 2019-2023 </w:t>
            </w:r>
            <w:proofErr w:type="spellStart"/>
            <w:r>
              <w:rPr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E145B3" w14:paraId="37C7E6AA" w14:textId="77777777" w:rsidTr="00E145B3">
        <w:trPr>
          <w:gridAfter w:val="1"/>
          <w:wAfter w:w="34" w:type="dxa"/>
          <w:trHeight w:val="360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3E5B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05874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0BD1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83B2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04F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151F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338D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8797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3052,2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83FF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3709,2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AC4F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0B1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9F10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3154,6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8A6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16225,3 </w:t>
            </w:r>
          </w:p>
        </w:tc>
      </w:tr>
      <w:tr w:rsidR="00E145B3" w14:paraId="47C8D110" w14:textId="77777777" w:rsidTr="00E145B3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8DFA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8BF9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BE1D8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4065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32C2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21FD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BAFF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F65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D15A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15D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683B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45B3" w14:paraId="7D6E267D" w14:textId="77777777" w:rsidTr="00E145B3">
        <w:trPr>
          <w:gridAfter w:val="1"/>
          <w:wAfter w:w="34" w:type="dxa"/>
          <w:trHeight w:val="360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91FC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46A9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9C1F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26FB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145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9C1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3A8B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CB73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466,7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DBC6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1AC3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76F1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D0A3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626,2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E93F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2793,1 </w:t>
            </w:r>
          </w:p>
        </w:tc>
      </w:tr>
      <w:tr w:rsidR="00E145B3" w14:paraId="2525B813" w14:textId="77777777" w:rsidTr="00E145B3">
        <w:trPr>
          <w:gridAfter w:val="1"/>
          <w:wAfter w:w="34" w:type="dxa"/>
          <w:trHeight w:val="359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7947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7EAF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D7C4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6011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3CF6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8CC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0DEF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6DC2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2585,5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7F0D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3261,4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F8F4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2528,5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82D1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2528,4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7DD0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2528,4 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7E69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13432,2 </w:t>
            </w:r>
          </w:p>
        </w:tc>
      </w:tr>
      <w:tr w:rsidR="00E145B3" w14:paraId="460C5A8C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887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3094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 xml:space="preserve"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C5956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BFB3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1C8B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F17C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0501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E371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3221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F14C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4FD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3080,6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08EA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3080,6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D6D7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15563,6 </w:t>
            </w:r>
          </w:p>
        </w:tc>
      </w:tr>
      <w:tr w:rsidR="00E145B3" w14:paraId="56407646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862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339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A912E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083A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8685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7284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FC88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0CD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1F7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CEE1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5EF0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45B3" w14:paraId="732A8523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503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B2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839B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A0DF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5E42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F04A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1BD4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815E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C299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38F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9E43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626,2   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4403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626,2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1111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2595,1 </w:t>
            </w:r>
          </w:p>
        </w:tc>
      </w:tr>
      <w:tr w:rsidR="00E145B3" w14:paraId="44456B75" w14:textId="77777777" w:rsidTr="00E145B3">
        <w:trPr>
          <w:gridAfter w:val="1"/>
          <w:wAfter w:w="34" w:type="dxa"/>
          <w:trHeight w:val="399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65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C84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7BE6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0A1D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D1A2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0553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1975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7AA3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9D00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D8FE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66D1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3824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2454,4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A2B8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12968,5 </w:t>
            </w:r>
          </w:p>
        </w:tc>
      </w:tr>
      <w:tr w:rsidR="00E145B3" w14:paraId="576DC7B7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9E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30B72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ADFC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83E4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8C60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133B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A9A8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D23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199,2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93EC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A699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1346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3FA8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34,00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F063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333,4 </w:t>
            </w:r>
          </w:p>
        </w:tc>
      </w:tr>
      <w:tr w:rsidR="00E145B3" w14:paraId="1B0D9585" w14:textId="77777777" w:rsidTr="00E145B3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949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2C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36372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EB2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AF4E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35C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9E00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51FB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D81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1EB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0E79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2E0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3F7DD93E" w14:textId="77777777" w:rsidTr="00E145B3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DF4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64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C8BD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6E5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876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44FC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5E78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F01A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F299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AD84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8CB0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0,0                         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1A93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0BA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198,0</w:t>
            </w:r>
          </w:p>
        </w:tc>
      </w:tr>
      <w:tr w:rsidR="00E145B3" w14:paraId="51BAA6D8" w14:textId="77777777" w:rsidTr="00E145B3">
        <w:trPr>
          <w:gridAfter w:val="1"/>
          <w:wAfter w:w="34" w:type="dxa"/>
          <w:trHeight w:val="588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00D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B7E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9442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781B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967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3C59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2FD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FF1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1,2</w:t>
            </w:r>
          </w:p>
          <w:p w14:paraId="295464C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BF1B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4491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4511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6D9F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5661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135,4 </w:t>
            </w:r>
          </w:p>
        </w:tc>
      </w:tr>
      <w:tr w:rsidR="00E145B3" w14:paraId="069F0645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F9DB1" w14:textId="60362DE9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6712E0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F61C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5DE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A478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D88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FD95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241A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CF24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7E62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6891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6266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BF83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166,5 </w:t>
            </w:r>
          </w:p>
        </w:tc>
      </w:tr>
      <w:tr w:rsidR="00E145B3" w14:paraId="113B9B00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02AD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37F5D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DF05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E995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E306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3619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3C1F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C79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DCB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2ADB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909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0838DA2D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5F8E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19E48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19EA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07E1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9AF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ECDD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AA29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C68A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9FF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7D8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490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728A68DC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69AF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44769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6257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4EC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AD9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D7C2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FB98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E65F0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96A8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780D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5EDB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CDE1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01D8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166,5 </w:t>
            </w:r>
          </w:p>
        </w:tc>
      </w:tr>
      <w:tr w:rsidR="00E145B3" w14:paraId="6DC75525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5BA6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2DE734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 xml:space="preserve">Организация обучения населения в области </w:t>
            </w:r>
            <w:r w:rsidRPr="00E145B3">
              <w:rPr>
                <w:sz w:val="20"/>
                <w:szCs w:val="20"/>
                <w:lang w:eastAsia="ru-RU"/>
              </w:rPr>
              <w:lastRenderedPageBreak/>
              <w:t>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B762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196B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7FF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DC57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DDED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AD22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DA35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F699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3A14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F68B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1A08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60,0</w:t>
            </w:r>
          </w:p>
        </w:tc>
      </w:tr>
      <w:tr w:rsidR="00E145B3" w14:paraId="04F10204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A55F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FDA5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802A4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A088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6BAD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A13E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B852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EE0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599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920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521D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1A1BA5CE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7080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CC83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8E81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D014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79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8F2C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7C1B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A30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1E5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AED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C53E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1AC61E8A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47DF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24EE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A587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00DE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2B78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88B7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C308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D5C2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5A3E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DBD4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3C10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23BF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3FCC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60,0</w:t>
            </w:r>
          </w:p>
        </w:tc>
      </w:tr>
      <w:tr w:rsidR="00E145B3" w14:paraId="1BC2EABA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E545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46A75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F43C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827C41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89B8DC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B3E8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BA60B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E062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E072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B4B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3B8B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2360998C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A0A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74AFC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48C5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9144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B37B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4439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AE5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7CE7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8C3A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6093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CB4B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D7E4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1A98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101,8 </w:t>
            </w:r>
          </w:p>
        </w:tc>
      </w:tr>
      <w:tr w:rsidR="00E145B3" w14:paraId="3FE304CC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7F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ACA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12DEF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BEF7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455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A40D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7872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8CD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A0A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DA2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58F2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404BEB4D" w14:textId="77777777" w:rsidTr="00E145B3">
        <w:trPr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05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59D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4C06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602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464A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55D0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E24D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236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CAF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F19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626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0CB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145B3" w14:paraId="6B84F308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B79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4AA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D069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28B5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7B90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245A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6875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2B12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101,8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306E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00.00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B93D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2ADF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8ABE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8A31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101,8</w:t>
            </w:r>
          </w:p>
        </w:tc>
      </w:tr>
      <w:tr w:rsidR="00E145B3" w14:paraId="2DFFCB57" w14:textId="77777777" w:rsidTr="00E145B3">
        <w:trPr>
          <w:gridAfter w:val="1"/>
          <w:wAfter w:w="34" w:type="dxa"/>
          <w:trHeight w:val="300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5FA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A3A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8D53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7BA5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4EAC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FDD9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3AE2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D345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E829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AF0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8924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49288885" w14:textId="77777777" w:rsidR="00E145B3" w:rsidRDefault="00E145B3" w:rsidP="00E145B3">
      <w:pPr>
        <w:rPr>
          <w:rFonts w:ascii="Calibri" w:hAnsi="Calibri"/>
          <w:sz w:val="28"/>
          <w:szCs w:val="28"/>
          <w:lang w:eastAsia="ru-RU"/>
        </w:rPr>
      </w:pPr>
    </w:p>
    <w:p w14:paraId="330A2DD5" w14:textId="77777777" w:rsidR="00E145B3" w:rsidRPr="00E145B3" w:rsidRDefault="00E145B3" w:rsidP="00E145B3">
      <w:pPr>
        <w:rPr>
          <w:sz w:val="28"/>
          <w:szCs w:val="28"/>
          <w:lang w:eastAsia="ru-RU"/>
        </w:rPr>
      </w:pPr>
      <w:r w:rsidRPr="00E145B3">
        <w:rPr>
          <w:sz w:val="28"/>
          <w:szCs w:val="28"/>
          <w:lang w:eastAsia="ru-RU"/>
        </w:rPr>
        <w:t xml:space="preserve">Ответственный исполнитель программы                                                                                                                   </w:t>
      </w:r>
      <w:proofErr w:type="spellStart"/>
      <w:r w:rsidRPr="00E145B3">
        <w:rPr>
          <w:sz w:val="28"/>
          <w:szCs w:val="28"/>
          <w:lang w:eastAsia="ru-RU"/>
        </w:rPr>
        <w:t>А.Г.Шмунк</w:t>
      </w:r>
      <w:proofErr w:type="spellEnd"/>
    </w:p>
    <w:p w14:paraId="7D042A00" w14:textId="77777777" w:rsidR="002E715C" w:rsidRDefault="002E715C" w:rsidP="002E715C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14:paraId="6DA75B8D" w14:textId="77777777" w:rsidR="002E715C" w:rsidRPr="002E715C" w:rsidRDefault="00E145B3" w:rsidP="002E715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715C">
        <w:rPr>
          <w:rFonts w:ascii="Times New Roman" w:hAnsi="Times New Roman" w:cs="Times New Roman"/>
          <w:sz w:val="28"/>
          <w:szCs w:val="28"/>
        </w:rPr>
        <w:t>Приложение № 2</w:t>
      </w:r>
      <w:r w:rsidR="002E715C" w:rsidRPr="002E715C">
        <w:rPr>
          <w:rFonts w:ascii="Times New Roman" w:hAnsi="Times New Roman" w:cs="Times New Roman"/>
          <w:sz w:val="28"/>
          <w:szCs w:val="28"/>
        </w:rPr>
        <w:t xml:space="preserve"> </w:t>
      </w:r>
      <w:r w:rsidRPr="002E715C">
        <w:rPr>
          <w:rFonts w:ascii="Times New Roman" w:hAnsi="Times New Roman" w:cs="Times New Roman"/>
          <w:sz w:val="28"/>
          <w:szCs w:val="28"/>
        </w:rPr>
        <w:t>к программе "Защита населения и территории Большеулуйского района</w:t>
      </w:r>
    </w:p>
    <w:p w14:paraId="75B9B618" w14:textId="487013BA" w:rsidR="00E145B3" w:rsidRPr="002E715C" w:rsidRDefault="00E145B3" w:rsidP="002E715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715C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характера" </w:t>
      </w:r>
    </w:p>
    <w:p w14:paraId="708BA2EA" w14:textId="2E8EA124" w:rsidR="00E145B3" w:rsidRPr="00E145B3" w:rsidRDefault="00E145B3" w:rsidP="00E145B3">
      <w:pPr>
        <w:jc w:val="center"/>
        <w:rPr>
          <w:sz w:val="28"/>
          <w:szCs w:val="28"/>
        </w:rPr>
      </w:pPr>
      <w:r w:rsidRPr="00E145B3">
        <w:rPr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348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91"/>
        <w:gridCol w:w="3901"/>
        <w:gridCol w:w="2796"/>
        <w:gridCol w:w="786"/>
        <w:gridCol w:w="709"/>
        <w:gridCol w:w="709"/>
        <w:gridCol w:w="709"/>
        <w:gridCol w:w="732"/>
        <w:gridCol w:w="11"/>
        <w:gridCol w:w="107"/>
        <w:gridCol w:w="1134"/>
      </w:tblGrid>
      <w:tr w:rsidR="00E145B3" w:rsidRPr="00E145B3" w14:paraId="4B3CE734" w14:textId="77777777" w:rsidTr="00E145B3">
        <w:trPr>
          <w:trHeight w:val="6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CFF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F770" w14:textId="683E02A1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Наименование</w:t>
            </w:r>
            <w:r w:rsidR="002E715C">
              <w:rPr>
                <w:sz w:val="20"/>
                <w:szCs w:val="20"/>
                <w:lang w:eastAsia="ru-RU"/>
              </w:rPr>
              <w:t xml:space="preserve"> </w:t>
            </w:r>
            <w:r w:rsidRPr="00E145B3">
              <w:rPr>
                <w:sz w:val="20"/>
                <w:szCs w:val="20"/>
                <w:lang w:eastAsia="ru-RU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67F2" w14:textId="77777777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4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363E4" w14:textId="77777777" w:rsidR="00E145B3" w:rsidRPr="00E145B3" w:rsidRDefault="00E145B3">
            <w:pPr>
              <w:jc w:val="center"/>
              <w:rPr>
                <w:sz w:val="20"/>
                <w:szCs w:val="20"/>
              </w:rPr>
            </w:pPr>
            <w:r w:rsidRPr="00E145B3">
              <w:rPr>
                <w:sz w:val="20"/>
                <w:szCs w:val="20"/>
              </w:rPr>
              <w:t>Оценка расходов</w:t>
            </w:r>
          </w:p>
          <w:p w14:paraId="6A1BE569" w14:textId="77777777" w:rsidR="00E145B3" w:rsidRPr="00E145B3" w:rsidRDefault="00E145B3">
            <w:pPr>
              <w:jc w:val="center"/>
              <w:rPr>
                <w:sz w:val="22"/>
                <w:szCs w:val="22"/>
              </w:rPr>
            </w:pPr>
            <w:r w:rsidRPr="00E145B3">
              <w:rPr>
                <w:sz w:val="20"/>
                <w:szCs w:val="20"/>
              </w:rPr>
              <w:t>(тыс. руб.), годы</w:t>
            </w:r>
          </w:p>
        </w:tc>
      </w:tr>
      <w:tr w:rsidR="00E145B3" w14:paraId="4002C84B" w14:textId="77777777" w:rsidTr="00E145B3">
        <w:trPr>
          <w:trHeight w:val="78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8B9B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1B7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B5CA" w14:textId="77777777" w:rsidR="00E145B3" w:rsidRP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C6F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07F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4979" w14:textId="77777777" w:rsidR="00E145B3" w:rsidRDefault="00E145B3">
            <w:pPr>
              <w:ind w:left="-438" w:right="-438" w:hanging="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2021 </w:t>
            </w:r>
          </w:p>
          <w:p w14:paraId="3C499062" w14:textId="77777777" w:rsidR="00E145B3" w:rsidRDefault="00E145B3">
            <w:pPr>
              <w:ind w:left="-438" w:right="-438" w:hanging="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C8E1" w14:textId="77777777" w:rsidR="00E145B3" w:rsidRDefault="00E145B3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524E" w14:textId="77777777" w:rsidR="00E145B3" w:rsidRDefault="00E145B3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  <w:p w14:paraId="566149D5" w14:textId="77777777" w:rsidR="00E145B3" w:rsidRDefault="00E145B3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65DD" w14:textId="17636069" w:rsidR="00E145B3" w:rsidRDefault="00E145B3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за 2019-2023</w:t>
            </w:r>
            <w:r w:rsidR="002E715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годы</w:t>
            </w:r>
          </w:p>
        </w:tc>
      </w:tr>
      <w:tr w:rsidR="00E145B3" w14:paraId="77BE64DE" w14:textId="77777777" w:rsidTr="00E145B3">
        <w:trPr>
          <w:trHeight w:val="315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CC9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Муниципальная программа</w:t>
            </w:r>
          </w:p>
          <w:p w14:paraId="1016E96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777" w14:textId="77777777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68B8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Всего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3981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E0F9B" w14:textId="361C3752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98D1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3154,7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5A44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3154,6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B6513" w14:textId="77777777" w:rsidR="00E145B3" w:rsidRDefault="00E145B3">
            <w:pPr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14F5C" w14:textId="77777777" w:rsidR="00E145B3" w:rsidRDefault="00E145B3">
            <w:pPr>
              <w:ind w:right="-119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16225,3</w:t>
            </w:r>
          </w:p>
        </w:tc>
      </w:tr>
      <w:tr w:rsidR="00E145B3" w14:paraId="79AA574A" w14:textId="77777777" w:rsidTr="00E145B3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A0C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673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63A52" w14:textId="6D5E4D84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8273E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64BFD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E1A46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2E8D0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0B5357D4" w14:textId="77777777" w:rsidTr="00E145B3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A90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F77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D511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DD147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2616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0A6E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FF84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69182A8" w14:textId="77777777" w:rsidTr="00E145B3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109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7F7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BF1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2D52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423,7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81B2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556,8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7574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D098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350B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D548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3027,1 </w:t>
            </w:r>
          </w:p>
        </w:tc>
      </w:tr>
      <w:tr w:rsidR="00E145B3" w14:paraId="3C987685" w14:textId="77777777" w:rsidTr="00E145B3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545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B10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AAB1" w14:textId="054E2949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6EC6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88D7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85B8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C64EB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1D1D803" w14:textId="77777777" w:rsidTr="00E145B3">
        <w:trPr>
          <w:trHeight w:val="24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9C6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6F0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7C47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районный бюджет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A001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28F4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EA38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4A7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2472,4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7775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2472,4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83C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13198,2 </w:t>
            </w:r>
          </w:p>
        </w:tc>
      </w:tr>
      <w:tr w:rsidR="00E145B3" w14:paraId="11284D19" w14:textId="77777777" w:rsidTr="00E145B3">
        <w:trPr>
          <w:trHeight w:val="3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E00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415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E9E2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6DA6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9629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7A97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D5B68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489BFE1" w14:textId="77777777" w:rsidTr="00E145B3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60E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Подпрограмма 1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F0FD" w14:textId="77777777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5D6A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9909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310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F6FAD" w14:textId="77777777" w:rsidR="00E145B3" w:rsidRDefault="00E145B3">
            <w:pPr>
              <w:tabs>
                <w:tab w:val="left" w:pos="66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C234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3080,6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2362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3080,6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379F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15563,6 </w:t>
            </w:r>
          </w:p>
        </w:tc>
      </w:tr>
      <w:tr w:rsidR="00E145B3" w14:paraId="3D065580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16D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485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E11C" w14:textId="3DEFC13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CF27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5FF3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D6235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D7B0D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54180658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D6A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C07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6FE6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ABFD0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D54D9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CCAD9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E9B49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01BA680B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48E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346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807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478E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423,7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DF7D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556,8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93A5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EDA2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711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578D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3027,1</w:t>
            </w:r>
          </w:p>
        </w:tc>
      </w:tr>
      <w:tr w:rsidR="00E145B3" w14:paraId="519B46DC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27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0A80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F86C1" w14:textId="40097AE0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3AB5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60C1D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BB6FD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7C487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D48525D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3B4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754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FC28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7063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757C2" w14:textId="77777777" w:rsidR="00E145B3" w:rsidRDefault="00E145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E822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3A90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2398,4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80E03" w14:textId="31D422FD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8A3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12536,5</w:t>
            </w:r>
          </w:p>
        </w:tc>
      </w:tr>
      <w:tr w:rsidR="00E145B3" w14:paraId="3C9BA498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AE7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449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C8A3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B036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7B2A0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C880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A6D1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3C27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3ADA5E24" w14:textId="77777777" w:rsidTr="00E145B3">
        <w:trPr>
          <w:trHeight w:val="43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1F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BBE1" w14:textId="77777777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06DD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2DFC4" w14:textId="07FB9B02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199</w:t>
            </w:r>
            <w:r w:rsidR="00EB585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F5C6A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90BE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9612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34,00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0C14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34,0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4804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333,4 </w:t>
            </w:r>
          </w:p>
        </w:tc>
      </w:tr>
      <w:tr w:rsidR="00E145B3" w14:paraId="1A66F6B2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AF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E3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F44EE" w14:textId="3F44DFB0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2138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B5B7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13429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ABE64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0B4E8ACF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18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96E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9084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0B4C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E4B95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7F5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F7816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75A9930F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E1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2A9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2FEA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24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23E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678D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77A3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45B3" w14:paraId="40D01600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8E1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50D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7E4BB" w14:textId="50462BFE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9C6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ACF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1D39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F6EF1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8D789E5" w14:textId="77777777" w:rsidTr="00E145B3">
        <w:trPr>
          <w:trHeight w:val="28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E0F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D500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7365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CA389" w14:textId="09CEB84A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199</w:t>
            </w:r>
            <w:r w:rsidR="00EB585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AA93F" w14:textId="77777777" w:rsidR="00E145B3" w:rsidRDefault="00E145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B8DB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83EF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34,00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40D8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34,00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8BE40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333,4</w:t>
            </w:r>
          </w:p>
        </w:tc>
      </w:tr>
      <w:tr w:rsidR="00E145B3" w14:paraId="2B65AAE8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E9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B7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429F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9F317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FB2D0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BC056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E76F0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4F4C268B" w14:textId="77777777" w:rsidTr="00E145B3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585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B646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Противодействие терроризму и экстремизму </w:t>
            </w:r>
          </w:p>
          <w:p w14:paraId="0146E3BD" w14:textId="77777777" w:rsidR="00E145B3" w:rsidRDefault="00E145B3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7ED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 Всего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EAD69" w14:textId="11E1CC1E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64</w:t>
            </w:r>
            <w:r w:rsidR="00EB585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F66A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1C1A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DF05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B066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2CAD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166,5 </w:t>
            </w:r>
          </w:p>
        </w:tc>
      </w:tr>
      <w:tr w:rsidR="00E145B3" w14:paraId="1D3A9A8A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22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F6D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EDDF" w14:textId="6911EEB8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04919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109B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D9B5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C98B1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54CF8F3E" w14:textId="77777777" w:rsidTr="00E145B3">
        <w:trPr>
          <w:trHeight w:val="27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A9C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D1A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5AD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ECBC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C053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178E8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8396C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73DF4EBA" w14:textId="77777777" w:rsidTr="00E145B3">
        <w:trPr>
          <w:trHeight w:val="25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216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4B2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3FB3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A5396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881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1E791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7506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4788E5BA" w14:textId="77777777" w:rsidTr="00E145B3">
        <w:trPr>
          <w:trHeight w:val="19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6D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CD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49DAD" w14:textId="5046B611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C53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6F6B7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3A55F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EDA8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E69949A" w14:textId="77777777" w:rsidTr="00E145B3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40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64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2C1D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районный бюджет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27FB0" w14:textId="704C834D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64</w:t>
            </w:r>
            <w:r w:rsidR="00EB585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95A15" w14:textId="77777777" w:rsidR="00E145B3" w:rsidRDefault="00E145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1949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F6C0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13C2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D4E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166,5 </w:t>
            </w:r>
          </w:p>
        </w:tc>
      </w:tr>
      <w:tr w:rsidR="00E145B3" w14:paraId="1F77CB4A" w14:textId="77777777" w:rsidTr="00E145B3">
        <w:trPr>
          <w:trHeight w:hRule="exact" w:val="311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C21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E19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794B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1729F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70971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1F910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C9973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71120CAF" w14:textId="77777777" w:rsidTr="00E145B3">
        <w:trPr>
          <w:trHeight w:val="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88C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16122" w14:textId="77777777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802F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748C7" w14:textId="7D1B4EE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00</w:t>
            </w:r>
            <w:r w:rsidR="00EB585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FBBDB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697E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F30F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76EA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20,00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C78C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E145B3" w14:paraId="4B778BB9" w14:textId="77777777" w:rsidTr="00E145B3">
        <w:trPr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7DB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0EA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709F6" w14:textId="20231406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E32E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3A1F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78C01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2ECE9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2E25D816" w14:textId="77777777" w:rsidTr="00E145B3">
        <w:trPr>
          <w:trHeight w:val="30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135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05D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E9C70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44949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C2BC5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7EB86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34E0C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3CAEFA6C" w14:textId="77777777" w:rsidTr="00E145B3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808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E41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63B1F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70781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A16C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8A9F7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D3AA1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6F484576" w14:textId="77777777" w:rsidTr="00E145B3">
        <w:trPr>
          <w:trHeight w:val="2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C31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2F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738C7" w14:textId="49F1DFB1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1A15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982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4179C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8B8B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0052BC00" w14:textId="77777777" w:rsidTr="00E145B3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A44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D43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02F9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DD0BA" w14:textId="0A9F087A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00</w:t>
            </w:r>
            <w:r w:rsidR="00EB585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D3D9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FE741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75A98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B329E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20,00 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1901F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E145B3" w14:paraId="68CA8E64" w14:textId="77777777" w:rsidTr="00E145B3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EB1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E02B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1C1C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3BA84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7683E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6E9F8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A8199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5002219A" w14:textId="77777777" w:rsidTr="00E145B3">
        <w:trPr>
          <w:trHeight w:val="8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AE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9C5D0" w14:textId="77777777" w:rsidR="00E145B3" w:rsidRP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 w:rsidRPr="00E145B3">
              <w:rPr>
                <w:sz w:val="20"/>
                <w:szCs w:val="20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6B61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4A862" w14:textId="1F11F30E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101,8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CA69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F095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5B0A3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61DE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51135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101,8 </w:t>
            </w:r>
          </w:p>
        </w:tc>
      </w:tr>
      <w:tr w:rsidR="00E145B3" w14:paraId="150D0471" w14:textId="77777777" w:rsidTr="00E145B3">
        <w:trPr>
          <w:trHeight w:val="143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FAD1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704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DCE4B" w14:textId="64985389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FE4E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DE4C3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DDB11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E6ED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2A84D967" w14:textId="77777777" w:rsidTr="00E145B3">
        <w:trPr>
          <w:trHeight w:val="30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1D9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3E8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BC998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 (*)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1975F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79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0EF3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89E4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035D6284" w14:textId="77777777" w:rsidTr="00E145B3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1BA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002E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D8E85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16BC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11EAB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4A62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C574A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064D89A4" w14:textId="77777777" w:rsidTr="00E145B3">
        <w:trPr>
          <w:trHeight w:val="2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110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5642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02EB1" w14:textId="42C9A348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C1AEF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2C7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0FC4A" w14:textId="77777777" w:rsidR="00E145B3" w:rsidRDefault="00E145B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9706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14:paraId="340CF577" w14:textId="77777777" w:rsidTr="00E145B3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FE7D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FE2A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37BA9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BB32C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58257" w14:textId="77777777" w:rsidR="00E145B3" w:rsidRDefault="00E145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617E6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B9A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0,00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23979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AFD2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101,8</w:t>
            </w:r>
          </w:p>
        </w:tc>
      </w:tr>
      <w:tr w:rsidR="00E145B3" w14:paraId="3A75A903" w14:textId="77777777" w:rsidTr="00E145B3">
        <w:trPr>
          <w:trHeight w:val="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9877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FCF3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EC986" w14:textId="77777777" w:rsidR="00E145B3" w:rsidRDefault="00E145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EBF4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9B40D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2A5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40B7" w14:textId="77777777" w:rsidR="00E145B3" w:rsidRDefault="00E145B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4EE1AD95" w14:textId="77777777" w:rsidR="00E145B3" w:rsidRDefault="00E145B3" w:rsidP="00E145B3">
      <w:pPr>
        <w:rPr>
          <w:rFonts w:ascii="Calibri" w:hAnsi="Calibri"/>
          <w:lang w:eastAsia="ru-RU"/>
        </w:rPr>
      </w:pPr>
      <w:r>
        <w:rPr>
          <w:lang w:eastAsia="ru-RU"/>
        </w:rPr>
        <w:t xml:space="preserve">             </w:t>
      </w:r>
    </w:p>
    <w:p w14:paraId="42CD10A2" w14:textId="1BCA077D" w:rsidR="00E145B3" w:rsidRPr="00E145B3" w:rsidRDefault="00E145B3" w:rsidP="00E145B3">
      <w:pPr>
        <w:rPr>
          <w:sz w:val="28"/>
          <w:szCs w:val="28"/>
          <w:lang w:eastAsia="ru-RU"/>
        </w:rPr>
      </w:pPr>
      <w:r w:rsidRPr="00E145B3">
        <w:rPr>
          <w:sz w:val="28"/>
          <w:szCs w:val="28"/>
          <w:lang w:eastAsia="ru-RU"/>
        </w:rPr>
        <w:t>Ответственный исполнитель программы                                                                                                      А.Г. Шмунк</w:t>
      </w:r>
      <w:r w:rsidRPr="00E145B3">
        <w:rPr>
          <w:sz w:val="28"/>
          <w:szCs w:val="28"/>
        </w:rPr>
        <w:t xml:space="preserve"> </w:t>
      </w:r>
    </w:p>
    <w:p w14:paraId="5003F915" w14:textId="77777777" w:rsidR="00E145B3" w:rsidRDefault="00E145B3" w:rsidP="00E145B3">
      <w:pPr>
        <w:rPr>
          <w:sz w:val="28"/>
          <w:szCs w:val="28"/>
        </w:rPr>
        <w:sectPr w:rsidR="00E145B3" w:rsidSect="00E145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377797D" w14:textId="1214E659" w:rsidR="00E145B3" w:rsidRPr="0004133A" w:rsidRDefault="00E145B3" w:rsidP="00E145B3">
      <w:pPr>
        <w:ind w:left="5580"/>
        <w:rPr>
          <w:rFonts w:ascii="Arial" w:hAnsi="Arial" w:cs="Arial"/>
          <w:b/>
        </w:rPr>
      </w:pPr>
      <w:r w:rsidRPr="0004133A">
        <w:rPr>
          <w:rFonts w:ascii="Arial" w:hAnsi="Arial" w:cs="Arial"/>
        </w:rPr>
        <w:lastRenderedPageBreak/>
        <w:t>Приложение</w:t>
      </w:r>
      <w:r w:rsidRPr="0004133A">
        <w:rPr>
          <w:rFonts w:ascii="Arial" w:hAnsi="Arial" w:cs="Arial"/>
          <w:b/>
        </w:rPr>
        <w:t xml:space="preserve"> </w:t>
      </w:r>
      <w:r w:rsidRPr="0004133A">
        <w:rPr>
          <w:rFonts w:ascii="Arial" w:hAnsi="Arial" w:cs="Arial"/>
        </w:rPr>
        <w:t>№</w:t>
      </w:r>
      <w:r w:rsidR="00EB585E">
        <w:rPr>
          <w:rFonts w:ascii="Arial" w:hAnsi="Arial" w:cs="Arial"/>
        </w:rPr>
        <w:t xml:space="preserve"> </w:t>
      </w:r>
      <w:r w:rsidRPr="0004133A">
        <w:rPr>
          <w:rFonts w:ascii="Arial" w:hAnsi="Arial" w:cs="Arial"/>
        </w:rPr>
        <w:t>3</w:t>
      </w:r>
      <w:r w:rsidRPr="0004133A">
        <w:rPr>
          <w:rFonts w:ascii="Arial" w:hAnsi="Arial" w:cs="Arial"/>
          <w:b/>
        </w:rPr>
        <w:t xml:space="preserve"> </w:t>
      </w:r>
    </w:p>
    <w:p w14:paraId="597C8899" w14:textId="77777777" w:rsidR="00E145B3" w:rsidRPr="0004133A" w:rsidRDefault="00E145B3" w:rsidP="00E145B3">
      <w:pPr>
        <w:ind w:left="5580"/>
        <w:rPr>
          <w:rFonts w:ascii="Arial" w:hAnsi="Arial" w:cs="Arial"/>
        </w:rPr>
      </w:pPr>
      <w:r w:rsidRPr="0004133A">
        <w:rPr>
          <w:rFonts w:ascii="Arial" w:hAnsi="Arial" w:cs="Arial"/>
        </w:rPr>
        <w:t>к муниципальной программе</w:t>
      </w:r>
    </w:p>
    <w:p w14:paraId="19914DC5" w14:textId="77777777" w:rsidR="00E145B3" w:rsidRPr="0004133A" w:rsidRDefault="00E145B3" w:rsidP="00E145B3">
      <w:pPr>
        <w:ind w:left="5580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"Защита населения и территории Большеулуйского района от чрезвычайных ситуаций природного и техногенного характера"  </w:t>
      </w:r>
    </w:p>
    <w:p w14:paraId="76613F87" w14:textId="77777777" w:rsidR="00E145B3" w:rsidRPr="0004133A" w:rsidRDefault="00E145B3" w:rsidP="00E145B3">
      <w:pPr>
        <w:jc w:val="center"/>
        <w:rPr>
          <w:rFonts w:ascii="Arial" w:hAnsi="Arial" w:cs="Arial"/>
          <w:b/>
        </w:rPr>
      </w:pPr>
    </w:p>
    <w:p w14:paraId="0BCF0A65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ПАСПОРТ</w:t>
      </w:r>
    </w:p>
    <w:p w14:paraId="20CE6AFB" w14:textId="30398BAF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Подпрограммы "Обеспечение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характера", реализуемой в рамках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p w14:paraId="29EAF20E" w14:textId="77777777" w:rsidR="00E145B3" w:rsidRPr="0004133A" w:rsidRDefault="00E145B3" w:rsidP="00E145B3">
      <w:pPr>
        <w:jc w:val="center"/>
        <w:rPr>
          <w:rFonts w:ascii="Arial" w:hAnsi="Arial" w:cs="Arial"/>
          <w:b/>
        </w:rPr>
      </w:pPr>
      <w:r w:rsidRPr="0004133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113"/>
      </w:tblGrid>
      <w:tr w:rsidR="00E145B3" w:rsidRPr="0004133A" w14:paraId="2EACC948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D8E1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5DD" w14:textId="2AB08C6C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"Обеспечение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</w:tc>
      </w:tr>
      <w:tr w:rsidR="00E145B3" w:rsidRPr="0004133A" w14:paraId="0044F601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9943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B78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"Защита населения и территории Большеулуйского района от чрезвычайных ситуаций природного и техногенного характера"   </w:t>
            </w:r>
          </w:p>
          <w:p w14:paraId="015DA30E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  <w:tr w:rsidR="00E145B3" w:rsidRPr="0004133A" w14:paraId="1EC340D2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3464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Исполнитель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63B" w14:textId="77777777" w:rsidR="00E145B3" w:rsidRPr="0004133A" w:rsidRDefault="00E145B3">
            <w:pPr>
              <w:rPr>
                <w:rFonts w:ascii="Arial" w:hAnsi="Arial" w:cs="Arial"/>
                <w:color w:val="FF0000"/>
              </w:rPr>
            </w:pPr>
            <w:r w:rsidRPr="0004133A">
              <w:rPr>
                <w:rFonts w:ascii="Arial" w:hAnsi="Arial" w:cs="Arial"/>
              </w:rPr>
              <w:t>Служба ГО и ЧС Администрации Большеулуйского района</w:t>
            </w:r>
          </w:p>
        </w:tc>
      </w:tr>
      <w:tr w:rsidR="00E145B3" w:rsidRPr="0004133A" w14:paraId="22F4C16C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249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3303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E145B3" w:rsidRPr="0004133A" w14:paraId="0B0A49DD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314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D2A" w14:textId="11B4DC42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Осуществление и совершенствование системы</w:t>
            </w:r>
            <w:r w:rsidR="00D32BE5">
              <w:rPr>
                <w:rFonts w:ascii="Arial" w:hAnsi="Arial" w:cs="Arial"/>
              </w:rPr>
              <w:t xml:space="preserve"> </w:t>
            </w:r>
            <w:r w:rsidRPr="0004133A">
              <w:rPr>
                <w:rFonts w:ascii="Arial" w:hAnsi="Arial" w:cs="Arial"/>
              </w:rPr>
              <w:t>профилактических (превентивных) и плановых мероприятий по обеспечению безопасности людей на   объектах муниципального образования, охране их жизни и здоровья</w:t>
            </w:r>
          </w:p>
        </w:tc>
      </w:tr>
      <w:tr w:rsidR="00E145B3" w:rsidRPr="0004133A" w14:paraId="0110E942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6274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Задачи</w:t>
            </w:r>
            <w:r w:rsidRPr="0004133A">
              <w:rPr>
                <w:rFonts w:ascii="Arial" w:hAnsi="Arial" w:cs="Arial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B457" w14:textId="6EEE25D2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1.  Повышение эффективности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14:paraId="6E4C29EC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муниципального образования от ЧС</w:t>
            </w:r>
          </w:p>
          <w:p w14:paraId="7AF12509" w14:textId="412DD14A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2. Усиление безопасности и защиты информации и автоматизированных систем.</w:t>
            </w:r>
          </w:p>
          <w:p w14:paraId="3CFE4103" w14:textId="2C0E0992" w:rsidR="00E145B3" w:rsidRPr="0004133A" w:rsidRDefault="00E145B3" w:rsidP="00D32BE5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3. Обеспечение деятельности подведомственных учреждений (ЕДДС) </w:t>
            </w:r>
          </w:p>
        </w:tc>
      </w:tr>
      <w:tr w:rsidR="00E145B3" w:rsidRPr="0004133A" w14:paraId="4ED04281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424D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Целевые индикаторы</w:t>
            </w:r>
          </w:p>
          <w:p w14:paraId="76E935B9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6EC" w14:textId="53D7357C" w:rsidR="00E145B3" w:rsidRPr="0004133A" w:rsidRDefault="00E145B3">
            <w:pPr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t>1. Отсутствие затороопасных явлений на затопляемых территориях района в период весеннего паводка (ежегодно) – 0 случаев.</w:t>
            </w:r>
          </w:p>
          <w:p w14:paraId="18139EDE" w14:textId="022BCB50" w:rsidR="00E145B3" w:rsidRPr="0004133A" w:rsidRDefault="00E145B3">
            <w:pPr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t>2. Отсутствие случаев взлома автоматизированных систем или утечек информации, составляющей государственную тайну</w:t>
            </w:r>
          </w:p>
          <w:p w14:paraId="146DAE9C" w14:textId="1003C3F0" w:rsidR="00E145B3" w:rsidRPr="00D32BE5" w:rsidRDefault="00E145B3">
            <w:pPr>
              <w:rPr>
                <w:rFonts w:ascii="Arial" w:hAnsi="Arial" w:cs="Arial"/>
                <w:bCs/>
              </w:rPr>
            </w:pPr>
            <w:r w:rsidRPr="0004133A">
              <w:rPr>
                <w:rFonts w:ascii="Arial" w:hAnsi="Arial" w:cs="Arial"/>
                <w:bCs/>
              </w:rPr>
              <w:lastRenderedPageBreak/>
              <w:t>3. Поддержание укомплектованности кадров Единой диспетчерской дежурной службы Администрации Большеулуйского района (ЕДДС)</w:t>
            </w:r>
            <w:r w:rsidR="0074444E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04133A">
              <w:rPr>
                <w:rFonts w:ascii="Arial" w:hAnsi="Arial" w:cs="Arial"/>
                <w:bCs/>
              </w:rPr>
              <w:t>согласно штатног</w:t>
            </w:r>
            <w:r w:rsidR="0074444E">
              <w:rPr>
                <w:rFonts w:ascii="Arial" w:hAnsi="Arial" w:cs="Arial"/>
                <w:bCs/>
              </w:rPr>
              <w:t xml:space="preserve">о </w:t>
            </w:r>
            <w:r w:rsidRPr="0004133A">
              <w:rPr>
                <w:rFonts w:ascii="Arial" w:hAnsi="Arial" w:cs="Arial"/>
                <w:bCs/>
              </w:rPr>
              <w:t>расписания</w:t>
            </w:r>
            <w:proofErr w:type="gramEnd"/>
          </w:p>
        </w:tc>
      </w:tr>
      <w:tr w:rsidR="00E145B3" w:rsidRPr="0004133A" w14:paraId="2F1669A9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2AB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lastRenderedPageBreak/>
              <w:t>Сроки реализации</w:t>
            </w:r>
            <w:r w:rsidRPr="0004133A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1DD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2019-2023 годы. Этапы не выделяются</w:t>
            </w:r>
          </w:p>
        </w:tc>
      </w:tr>
      <w:tr w:rsidR="00E145B3" w:rsidRPr="0004133A" w14:paraId="766E230B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5216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9B9" w14:textId="1D04A118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Объем финансирования за счет средств районного и краевого бюджетов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15563,6 </w:t>
            </w:r>
            <w:r w:rsidRPr="0004133A">
              <w:rPr>
                <w:rFonts w:ascii="Arial" w:hAnsi="Arial" w:cs="Arial"/>
                <w:color w:val="000000"/>
              </w:rPr>
              <w:t xml:space="preserve">тыс. рублей, из них: за счет средств районного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12536,5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3027,1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5DE29633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в том числе по годам: </w:t>
            </w:r>
          </w:p>
          <w:p w14:paraId="58A91671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04133A">
              <w:rPr>
                <w:rFonts w:ascii="Arial" w:hAnsi="Arial" w:cs="Arial"/>
                <w:color w:val="000000"/>
                <w:u w:val="single"/>
              </w:rPr>
              <w:t>2019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>2687,2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рублей., из них за счёт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2263,5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423,7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69CEC6D0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04133A">
              <w:rPr>
                <w:rFonts w:ascii="Arial" w:hAnsi="Arial" w:cs="Arial"/>
                <w:color w:val="000000"/>
                <w:u w:val="single"/>
              </w:rPr>
              <w:t>2020 год</w:t>
            </w:r>
            <w:r w:rsidRPr="0004133A">
              <w:rPr>
                <w:rFonts w:ascii="Arial" w:hAnsi="Arial" w:cs="Arial"/>
                <w:color w:val="000000"/>
              </w:rPr>
              <w:t xml:space="preserve"> – </w:t>
            </w:r>
            <w:r w:rsidRPr="0004133A">
              <w:rPr>
                <w:rFonts w:ascii="Arial" w:hAnsi="Arial" w:cs="Arial"/>
                <w:b/>
                <w:color w:val="000000"/>
              </w:rPr>
              <w:t>3634,5</w:t>
            </w:r>
            <w:r w:rsidRPr="0004133A">
              <w:rPr>
                <w:rFonts w:ascii="Arial" w:hAnsi="Arial" w:cs="Arial"/>
                <w:color w:val="000000"/>
              </w:rPr>
              <w:t xml:space="preserve">   тыс. рублей., из них за счёт районного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3077,7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556,8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3CAE0AA1" w14:textId="7B8087A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04133A">
              <w:rPr>
                <w:rFonts w:ascii="Arial" w:hAnsi="Arial" w:cs="Arial"/>
                <w:color w:val="000000"/>
                <w:u w:val="single"/>
              </w:rPr>
              <w:t>2021 год</w:t>
            </w:r>
            <w:r w:rsidRPr="0004133A">
              <w:rPr>
                <w:rFonts w:ascii="Arial" w:hAnsi="Arial" w:cs="Arial"/>
                <w:color w:val="000000"/>
              </w:rPr>
              <w:t xml:space="preserve">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3080,7 </w:t>
            </w:r>
            <w:r w:rsidRPr="0004133A">
              <w:rPr>
                <w:rFonts w:ascii="Arial" w:hAnsi="Arial" w:cs="Arial"/>
                <w:color w:val="000000"/>
              </w:rPr>
              <w:t>тыс.</w:t>
            </w:r>
            <w:r w:rsidR="0074444E">
              <w:rPr>
                <w:rFonts w:ascii="Arial" w:hAnsi="Arial" w:cs="Arial"/>
                <w:color w:val="000000"/>
              </w:rPr>
              <w:t xml:space="preserve"> </w:t>
            </w:r>
            <w:r w:rsidRPr="0004133A">
              <w:rPr>
                <w:rFonts w:ascii="Arial" w:hAnsi="Arial" w:cs="Arial"/>
                <w:color w:val="000000"/>
              </w:rPr>
              <w:t xml:space="preserve">рублей., из них за счёт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2398,5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682,2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7BDA9FFF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b/>
                <w:color w:val="000000"/>
              </w:rPr>
              <w:t xml:space="preserve">                          </w:t>
            </w:r>
            <w:r w:rsidRPr="0004133A">
              <w:rPr>
                <w:rFonts w:ascii="Arial" w:hAnsi="Arial" w:cs="Arial"/>
                <w:color w:val="000000"/>
                <w:u w:val="single"/>
              </w:rPr>
              <w:t>2022 год</w:t>
            </w:r>
            <w:r w:rsidRPr="0004133A">
              <w:rPr>
                <w:rFonts w:ascii="Arial" w:hAnsi="Arial" w:cs="Arial"/>
                <w:color w:val="000000"/>
              </w:rPr>
              <w:t xml:space="preserve"> – </w:t>
            </w:r>
            <w:r w:rsidRPr="0004133A">
              <w:rPr>
                <w:rFonts w:ascii="Arial" w:hAnsi="Arial" w:cs="Arial"/>
                <w:b/>
                <w:color w:val="000000"/>
              </w:rPr>
              <w:t>3080,6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рублей., из них за счёт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2398,4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682,2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0D38EDDB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  <w:u w:val="single"/>
              </w:rPr>
              <w:t xml:space="preserve">                         2023 год</w:t>
            </w:r>
            <w:r w:rsidRPr="0004133A">
              <w:rPr>
                <w:rFonts w:ascii="Arial" w:hAnsi="Arial" w:cs="Arial"/>
                <w:color w:val="000000"/>
              </w:rPr>
              <w:t xml:space="preserve"> – </w:t>
            </w:r>
            <w:r w:rsidRPr="0004133A">
              <w:rPr>
                <w:rFonts w:ascii="Arial" w:hAnsi="Arial" w:cs="Arial"/>
                <w:b/>
                <w:color w:val="000000"/>
              </w:rPr>
              <w:t>3080,6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рублей., из них за счёт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2398,4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руб., за счёт краевого бюджета – </w:t>
            </w:r>
            <w:r w:rsidRPr="0004133A">
              <w:rPr>
                <w:rFonts w:ascii="Arial" w:hAnsi="Arial" w:cs="Arial"/>
                <w:b/>
                <w:color w:val="000000"/>
              </w:rPr>
              <w:t>682,2.0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руб.</w:t>
            </w:r>
          </w:p>
          <w:p w14:paraId="5C09938B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</w:p>
        </w:tc>
      </w:tr>
      <w:tr w:rsidR="00E145B3" w:rsidRPr="0004133A" w14:paraId="62116B98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5E3F" w14:textId="7DC98CF0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Система организации контроля за</w:t>
            </w:r>
            <w:r w:rsidRPr="0004133A">
              <w:rPr>
                <w:sz w:val="24"/>
                <w:szCs w:val="24"/>
              </w:rPr>
              <w:br/>
              <w:t>исполнением</w:t>
            </w:r>
            <w:r w:rsidRPr="0004133A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D78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- Служба ГО и ЧС Администрации Большеулуйского района;</w:t>
            </w:r>
          </w:p>
          <w:p w14:paraId="20710B55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</w:t>
            </w:r>
          </w:p>
          <w:p w14:paraId="2BCC9233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</w:tbl>
    <w:p w14:paraId="5159817B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71C92EA9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4E100793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57FF67BF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 Основные разделы подпрограммы</w:t>
      </w:r>
    </w:p>
    <w:p w14:paraId="7C3BDFF4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200B7E1E" w14:textId="77777777" w:rsidR="00E145B3" w:rsidRPr="0004133A" w:rsidRDefault="00E145B3" w:rsidP="00E145B3">
      <w:pPr>
        <w:numPr>
          <w:ilvl w:val="1"/>
          <w:numId w:val="4"/>
        </w:num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Постановка </w:t>
      </w:r>
      <w:proofErr w:type="spellStart"/>
      <w:r w:rsidRPr="0004133A">
        <w:rPr>
          <w:rFonts w:ascii="Arial" w:hAnsi="Arial" w:cs="Arial"/>
        </w:rPr>
        <w:t>общерайонной</w:t>
      </w:r>
      <w:proofErr w:type="spellEnd"/>
      <w:r w:rsidRPr="0004133A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14:paraId="73F1FCB8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2579050C" w14:textId="125431A9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14:paraId="2EC36DE9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14:paraId="1A5C413D" w14:textId="4301ED0C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</w:t>
      </w:r>
      <w:r w:rsidRPr="0004133A">
        <w:rPr>
          <w:rFonts w:ascii="Arial" w:hAnsi="Arial" w:cs="Arial"/>
        </w:rPr>
        <w:lastRenderedPageBreak/>
        <w:t xml:space="preserve">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</w:t>
      </w:r>
      <w:proofErr w:type="spellStart"/>
      <w:r w:rsidRPr="0004133A">
        <w:rPr>
          <w:rFonts w:ascii="Arial" w:hAnsi="Arial" w:cs="Arial"/>
        </w:rPr>
        <w:t>паводкоопасных</w:t>
      </w:r>
      <w:proofErr w:type="spellEnd"/>
      <w:r w:rsidRPr="0004133A">
        <w:rPr>
          <w:rFonts w:ascii="Arial" w:hAnsi="Arial" w:cs="Arial"/>
        </w:rPr>
        <w:t xml:space="preserve"> районах.</w:t>
      </w:r>
    </w:p>
    <w:p w14:paraId="603F8079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14:paraId="7F308E73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14:paraId="04D5D295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14:paraId="19FC5AE6" w14:textId="767B8539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14:paraId="0137E8F3" w14:textId="178BACBE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в периоды возникновения чрезвычайных ситуаций используя потенциал единой диспетчерской дежурной службы района (ЕДДС).</w:t>
      </w:r>
    </w:p>
    <w:p w14:paraId="58F05904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14:paraId="1AF0A876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053FFCCC" w14:textId="77777777" w:rsidR="007D4FAE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2.2. Основная цель, задачи, этапы и сроки выполнения </w:t>
      </w:r>
    </w:p>
    <w:p w14:paraId="276E4CCF" w14:textId="02D1BFC2" w:rsidR="00E145B3" w:rsidRPr="0004133A" w:rsidRDefault="00E145B3" w:rsidP="007D4FAE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подпрограммы, целевые индикаторы</w:t>
      </w:r>
    </w:p>
    <w:p w14:paraId="4D85659C" w14:textId="43B617F2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Целью подпрограммы является осуществление и совершенствование системы </w:t>
      </w:r>
      <w:proofErr w:type="gramStart"/>
      <w:r w:rsidRPr="0004133A">
        <w:rPr>
          <w:rFonts w:ascii="Arial" w:hAnsi="Arial" w:cs="Arial"/>
        </w:rPr>
        <w:t>профилактических  (</w:t>
      </w:r>
      <w:proofErr w:type="gramEnd"/>
      <w:r w:rsidRPr="0004133A">
        <w:rPr>
          <w:rFonts w:ascii="Arial" w:hAnsi="Arial" w:cs="Arial"/>
        </w:rPr>
        <w:t>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14:paraId="1197E54C" w14:textId="77777777" w:rsidR="00E145B3" w:rsidRPr="0004133A" w:rsidRDefault="00E145B3" w:rsidP="00E145B3">
      <w:pPr>
        <w:ind w:left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Задачи подпрограммы: </w:t>
      </w:r>
    </w:p>
    <w:p w14:paraId="0B443D00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14:paraId="53E4D8CE" w14:textId="3BC167AC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- усиление безопасности и защиты информации и автоматизированных систем;</w:t>
      </w:r>
    </w:p>
    <w:p w14:paraId="0D5E2C55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обеспечение деятельности подведомственных учреждений (ЕДДС).</w:t>
      </w:r>
    </w:p>
    <w:p w14:paraId="70D77605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Реализация мероприятий подпрограммы рассчитана на 2019 – 2023 годы.</w:t>
      </w:r>
    </w:p>
    <w:p w14:paraId="14D7800D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Результаты достижения поставленной цели определены следующими целевыми индикаторами:</w:t>
      </w:r>
    </w:p>
    <w:p w14:paraId="2A582B4C" w14:textId="77777777" w:rsidR="00E145B3" w:rsidRPr="0004133A" w:rsidRDefault="00E145B3" w:rsidP="00E145B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14:paraId="1381BB68" w14:textId="77777777" w:rsidR="00E145B3" w:rsidRPr="0004133A" w:rsidRDefault="00E145B3" w:rsidP="00E145B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14:paraId="72FF527B" w14:textId="77777777" w:rsidR="00E145B3" w:rsidRPr="0004133A" w:rsidRDefault="00E145B3" w:rsidP="007D4FAE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Поддержание укомплектованности кадров Единой диспетчерской службы Администрации Большеулуйского района (ЕДДС), </w:t>
      </w:r>
      <w:proofErr w:type="gramStart"/>
      <w:r w:rsidRPr="0004133A">
        <w:rPr>
          <w:rFonts w:ascii="Arial" w:hAnsi="Arial" w:cs="Arial"/>
        </w:rPr>
        <w:t>согласно штатного расписания</w:t>
      </w:r>
      <w:proofErr w:type="gramEnd"/>
      <w:r w:rsidRPr="0004133A">
        <w:rPr>
          <w:rFonts w:ascii="Arial" w:hAnsi="Arial" w:cs="Arial"/>
        </w:rPr>
        <w:t>.</w:t>
      </w:r>
    </w:p>
    <w:p w14:paraId="480C2062" w14:textId="2F4654AB" w:rsidR="00E145B3" w:rsidRPr="0004133A" w:rsidRDefault="00E145B3" w:rsidP="00E145B3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Перечень целевых индикаторов подпрограммы по годам ее реализации представлен в приложении № 1 к подпрограмме.</w:t>
      </w:r>
    </w:p>
    <w:p w14:paraId="1443386E" w14:textId="77777777" w:rsidR="00E145B3" w:rsidRPr="0004133A" w:rsidRDefault="00E145B3" w:rsidP="00E145B3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1D88BDB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            2.3. Мероприятия подпрограммы</w:t>
      </w:r>
    </w:p>
    <w:p w14:paraId="1B7A3DBB" w14:textId="15822F54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Изложены в приложении 2 подпрограммы.</w:t>
      </w:r>
    </w:p>
    <w:p w14:paraId="3B9EFB70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4BF0FDCC" w14:textId="6213326B" w:rsidR="00E145B3" w:rsidRPr="0004133A" w:rsidRDefault="00E145B3" w:rsidP="007D4FAE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2.4. Механизм реализации мероприятий подпрограммы</w:t>
      </w:r>
    </w:p>
    <w:p w14:paraId="7745535F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14:paraId="399C62AA" w14:textId="492FFF42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  <w:color w:val="000000"/>
        </w:rPr>
        <w:t xml:space="preserve">          Реализация мероприятия подпрограммы осуществляется в соответствии с </w:t>
      </w:r>
      <w:r w:rsidRPr="0004133A">
        <w:rPr>
          <w:rFonts w:ascii="Arial" w:hAnsi="Arial" w:cs="Arial"/>
          <w:color w:val="FF0000"/>
        </w:rPr>
        <w:t xml:space="preserve"> </w:t>
      </w:r>
      <w:r w:rsidRPr="0004133A">
        <w:rPr>
          <w:rFonts w:ascii="Arial" w:hAnsi="Arial" w:cs="Arial"/>
          <w:b/>
          <w:i/>
          <w:color w:val="FF0000"/>
        </w:rPr>
        <w:t xml:space="preserve"> </w:t>
      </w:r>
      <w:r w:rsidRPr="0004133A">
        <w:rPr>
          <w:rFonts w:ascii="Arial" w:hAnsi="Arial" w:cs="Arial"/>
          <w:color w:val="000000"/>
        </w:rPr>
        <w:t xml:space="preserve">Решением на выделение денежных средств, принимаемым ежегодными противопаводковыми комиссией, создаваемой </w:t>
      </w:r>
      <w:r w:rsidRPr="0004133A">
        <w:rPr>
          <w:rFonts w:ascii="Arial" w:hAnsi="Arial" w:cs="Arial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№ 6 от 24.10.2011 г. "О районном звене краевой подсистемы единой государственной системы предупреждения и ликвидации ЧС Красноярского края"</w:t>
      </w:r>
      <w:r w:rsidR="007D4FAE">
        <w:rPr>
          <w:rFonts w:ascii="Arial" w:hAnsi="Arial" w:cs="Arial"/>
        </w:rPr>
        <w:t>.</w:t>
      </w:r>
    </w:p>
    <w:p w14:paraId="3F81F70A" w14:textId="77777777" w:rsidR="00E145B3" w:rsidRPr="0004133A" w:rsidRDefault="00E145B3" w:rsidP="00E145B3">
      <w:pPr>
        <w:pStyle w:val="ConsPlusNormal"/>
        <w:widowControl/>
        <w:jc w:val="both"/>
        <w:rPr>
          <w:sz w:val="24"/>
          <w:szCs w:val="24"/>
        </w:rPr>
      </w:pPr>
    </w:p>
    <w:p w14:paraId="28112D3A" w14:textId="7AA295C2" w:rsidR="00E145B3" w:rsidRPr="007D4FAE" w:rsidRDefault="00E145B3" w:rsidP="007D4FA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2.5. Управления подпрограммой и контроль за ходом ее выполнения</w:t>
      </w:r>
    </w:p>
    <w:p w14:paraId="3600E136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14:paraId="5ACCB7F9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Функции Службы по управлению подпрограммой: </w:t>
      </w:r>
    </w:p>
    <w:p w14:paraId="7ABA9FC0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14:paraId="648F6FD9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непосредственный контроль за ходом реализации мероприятий подпрограммы;</w:t>
      </w:r>
    </w:p>
    <w:p w14:paraId="6DC2D5A2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14:paraId="668AA714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Контроль за целевым использованием средств осуществляет Контрольно-счетный орган Большеулуйского района.</w:t>
      </w:r>
    </w:p>
    <w:p w14:paraId="70389496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</w:p>
    <w:p w14:paraId="0764352C" w14:textId="4A582046" w:rsidR="00E145B3" w:rsidRPr="0004133A" w:rsidRDefault="00E145B3" w:rsidP="007D4FAE">
      <w:pPr>
        <w:pStyle w:val="ConsPlusCell"/>
        <w:widowControl/>
        <w:jc w:val="center"/>
        <w:rPr>
          <w:sz w:val="24"/>
          <w:szCs w:val="24"/>
        </w:rPr>
      </w:pPr>
      <w:r w:rsidRPr="0004133A">
        <w:rPr>
          <w:sz w:val="24"/>
          <w:szCs w:val="24"/>
        </w:rPr>
        <w:t>2.6.  Оценка социально-экономической эффективности подпрограммы</w:t>
      </w:r>
    </w:p>
    <w:p w14:paraId="2A58947B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Благодаря реализации подпрограммных мероприятий будут достигнуты следующие результаты: </w:t>
      </w:r>
    </w:p>
    <w:p w14:paraId="2344EEB4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>- снижение затрат на проведение аварийно-спасательных работ;</w:t>
      </w:r>
    </w:p>
    <w:p w14:paraId="268635D3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>- снижение гибели, сохранения здоровья людей;</w:t>
      </w:r>
    </w:p>
    <w:p w14:paraId="05CBAF9B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color w:val="000000"/>
          <w:sz w:val="24"/>
          <w:szCs w:val="24"/>
        </w:rPr>
      </w:pPr>
      <w:r w:rsidRPr="0004133A">
        <w:rPr>
          <w:sz w:val="24"/>
          <w:szCs w:val="24"/>
        </w:rPr>
        <w:t xml:space="preserve">- </w:t>
      </w:r>
      <w:r w:rsidRPr="0004133A">
        <w:rPr>
          <w:color w:val="000000"/>
          <w:sz w:val="24"/>
          <w:szCs w:val="24"/>
        </w:rPr>
        <w:t>спасение материальных ценностей;</w:t>
      </w:r>
    </w:p>
    <w:p w14:paraId="721C7983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>-  снижение рисков чрезвычайных ситуаций;</w:t>
      </w:r>
    </w:p>
    <w:p w14:paraId="496E9D3C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lastRenderedPageBreak/>
        <w:t xml:space="preserve">- снижение вероятности утечки конфиденциальной информации и увеличение защиты автоматизированных систем </w:t>
      </w:r>
    </w:p>
    <w:p w14:paraId="3392F05F" w14:textId="31DAED61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>- повысится безопасность населения и защищённость объектов от угроз природного характера.</w:t>
      </w:r>
    </w:p>
    <w:p w14:paraId="271C43BB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</w:t>
      </w:r>
    </w:p>
    <w:p w14:paraId="025F20E6" w14:textId="77777777" w:rsidR="00E145B3" w:rsidRPr="0004133A" w:rsidRDefault="00E145B3" w:rsidP="00E145B3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04133A">
        <w:rPr>
          <w:rFonts w:ascii="Arial" w:hAnsi="Arial" w:cs="Arial"/>
        </w:rPr>
        <w:t xml:space="preserve"> </w:t>
      </w:r>
    </w:p>
    <w:p w14:paraId="167DC15E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716FF443" w14:textId="77777777" w:rsidR="00E145B3" w:rsidRPr="0004133A" w:rsidRDefault="00E145B3" w:rsidP="00E145B3">
      <w:pPr>
        <w:rPr>
          <w:rFonts w:ascii="Arial" w:hAnsi="Arial" w:cs="Arial"/>
        </w:rPr>
        <w:sectPr w:rsidR="00E145B3" w:rsidRPr="0004133A" w:rsidSect="00E14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FA9943" w14:textId="77777777" w:rsidR="00E145B3" w:rsidRPr="00E145B3" w:rsidRDefault="00E145B3" w:rsidP="00E145B3">
      <w:pPr>
        <w:autoSpaceDE w:val="0"/>
        <w:autoSpaceDN w:val="0"/>
        <w:adjustRightInd w:val="0"/>
        <w:ind w:left="9781"/>
        <w:jc w:val="both"/>
      </w:pPr>
      <w:r w:rsidRPr="00E145B3">
        <w:lastRenderedPageBreak/>
        <w:t xml:space="preserve">Приложение № 1 </w:t>
      </w:r>
    </w:p>
    <w:p w14:paraId="1ED680F9" w14:textId="1AB43002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>к подпрограмме</w:t>
      </w:r>
    </w:p>
    <w:p w14:paraId="261E9E02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>"Обеспечение предупреждения возникновения и развития чрезвычайный ситуаций природного и техногенного характера"</w:t>
      </w:r>
    </w:p>
    <w:p w14:paraId="7FA08C7D" w14:textId="77777777" w:rsidR="00E145B3" w:rsidRPr="00E145B3" w:rsidRDefault="00E145B3" w:rsidP="00E145B3">
      <w:pPr>
        <w:autoSpaceDE w:val="0"/>
        <w:autoSpaceDN w:val="0"/>
        <w:adjustRightInd w:val="0"/>
        <w:ind w:left="9781"/>
        <w:rPr>
          <w:u w:val="single"/>
        </w:rPr>
      </w:pPr>
    </w:p>
    <w:p w14:paraId="4D3A887A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E145B3">
        <w:rPr>
          <w:sz w:val="28"/>
          <w:szCs w:val="28"/>
        </w:rPr>
        <w:t>ПЕРЕЧЕНЬ И ЗНАЧЕНИЕ ПОКАЗАТЕЛЕЙ РЕЗУЛЬТАТИВНОСТИ ПОДПРОГРАММЫ</w:t>
      </w:r>
    </w:p>
    <w:tbl>
      <w:tblPr>
        <w:tblpPr w:leftFromText="180" w:rightFromText="180" w:bottomFromText="200" w:vertAnchor="text" w:tblpY="1"/>
        <w:tblOverlap w:val="never"/>
        <w:tblW w:w="14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820"/>
        <w:gridCol w:w="1209"/>
        <w:gridCol w:w="1979"/>
        <w:gridCol w:w="1259"/>
        <w:gridCol w:w="1417"/>
        <w:gridCol w:w="1274"/>
        <w:gridCol w:w="1133"/>
        <w:gridCol w:w="1133"/>
        <w:gridCol w:w="1275"/>
      </w:tblGrid>
      <w:tr w:rsidR="00E145B3" w14:paraId="08FE34A0" w14:textId="77777777" w:rsidTr="00E145B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28DE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AD219" w14:textId="334C5C3C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AFA99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CA08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0A49" w14:textId="2739AC09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A2A7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E74F9" w14:textId="7666895B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6839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9D1E9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AC209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6AF32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E145B3" w:rsidRPr="00E145B3" w14:paraId="46068530" w14:textId="77777777" w:rsidTr="00E145B3">
        <w:trPr>
          <w:cantSplit/>
          <w:trHeight w:val="240"/>
        </w:trPr>
        <w:tc>
          <w:tcPr>
            <w:tcW w:w="119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5865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0660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45B3" w14:paraId="360C8F78" w14:textId="77777777" w:rsidTr="00E145B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06546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D1F1" w14:textId="137B25D1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1:</w:t>
            </w:r>
          </w:p>
          <w:p w14:paraId="77E80E8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1305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14:paraId="2327A25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ABFD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14:paraId="5FED65DA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94D7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E807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316B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2B613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3E5D8C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97650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45B3" w14:paraId="7DD73B69" w14:textId="77777777" w:rsidTr="00E145B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8D014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34ECD" w14:textId="6A89A5E4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2:</w:t>
            </w:r>
          </w:p>
          <w:p w14:paraId="78730FDF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D286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случаев </w:t>
            </w:r>
          </w:p>
          <w:p w14:paraId="127D49E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FA0F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Отчётные данные</w:t>
            </w:r>
          </w:p>
          <w:p w14:paraId="00EDF4CF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5574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33D4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B4D0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7709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749A5" w14:textId="77777777" w:rsidR="00E145B3" w:rsidRDefault="00E145B3">
            <w:pPr>
              <w:pStyle w:val="ConsPlusNormal"/>
              <w:widowControl/>
              <w:spacing w:line="276" w:lineRule="auto"/>
              <w:ind w:left="-117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</w:t>
            </w:r>
          </w:p>
          <w:p w14:paraId="6060EAEC" w14:textId="77777777" w:rsidR="00E145B3" w:rsidRDefault="00E145B3">
            <w:pPr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1517B" w14:textId="77777777" w:rsidR="00E145B3" w:rsidRDefault="00E145B3">
            <w:pPr>
              <w:pStyle w:val="ConsPlusNormal"/>
              <w:widowControl/>
              <w:spacing w:line="276" w:lineRule="auto"/>
              <w:ind w:left="-117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763F84D1" w14:textId="77777777" w:rsidR="00E145B3" w:rsidRDefault="00E145B3">
            <w:pPr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145B3" w14:paraId="7376679E" w14:textId="77777777" w:rsidTr="00E145B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F2FB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57F93" w14:textId="3DAE06C0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3:</w:t>
            </w:r>
          </w:p>
          <w:p w14:paraId="521C2848" w14:textId="5845D54E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укомплектованности кадров Единой дежурной диспетчерской службы Администрации Большеулуйского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(ЕДДС) 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231FE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49CF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6725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D5FC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1206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4DC9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F908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7842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50113DD" w14:textId="2FC4FDE1" w:rsidR="00E145B3" w:rsidRDefault="00E145B3" w:rsidP="00AA2A72">
      <w:pPr>
        <w:autoSpaceDE w:val="0"/>
        <w:autoSpaceDN w:val="0"/>
        <w:adjustRightInd w:val="0"/>
      </w:pPr>
      <w:r>
        <w:rPr>
          <w:sz w:val="28"/>
          <w:szCs w:val="28"/>
        </w:rPr>
        <w:br w:type="textWrapping" w:clear="all"/>
      </w:r>
    </w:p>
    <w:p w14:paraId="2563DF5A" w14:textId="77777777" w:rsidR="00E145B3" w:rsidRPr="00E145B3" w:rsidRDefault="00E145B3" w:rsidP="00E145B3">
      <w:pPr>
        <w:autoSpaceDE w:val="0"/>
        <w:autoSpaceDN w:val="0"/>
        <w:adjustRightInd w:val="0"/>
        <w:rPr>
          <w:sz w:val="28"/>
          <w:szCs w:val="28"/>
        </w:rPr>
      </w:pPr>
      <w:r w:rsidRPr="00E145B3">
        <w:t xml:space="preserve"> </w:t>
      </w:r>
      <w:r w:rsidRPr="00E145B3">
        <w:rPr>
          <w:sz w:val="28"/>
          <w:szCs w:val="28"/>
        </w:rPr>
        <w:t xml:space="preserve">Ответственный исполнитель программы                                                                                                          Шмунк А.Г.   </w:t>
      </w:r>
    </w:p>
    <w:p w14:paraId="037C3FEA" w14:textId="77777777" w:rsidR="00E145B3" w:rsidRPr="00E145B3" w:rsidRDefault="00E145B3" w:rsidP="00E145B3">
      <w:pPr>
        <w:autoSpaceDE w:val="0"/>
        <w:autoSpaceDN w:val="0"/>
        <w:adjustRightInd w:val="0"/>
      </w:pPr>
    </w:p>
    <w:p w14:paraId="50AC9AAC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</w:p>
    <w:p w14:paraId="08B687D6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</w:p>
    <w:p w14:paraId="5D85DDEE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>Приложение № 2</w:t>
      </w:r>
    </w:p>
    <w:p w14:paraId="739FCE59" w14:textId="0A14FE36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>к подпрограмме "Обеспечение предупреждения возникновения и развития чрезвычайных ситуаций природного и техногенного характера".</w:t>
      </w:r>
    </w:p>
    <w:p w14:paraId="54BC12D5" w14:textId="77777777" w:rsidR="00E145B3" w:rsidRPr="00E145B3" w:rsidRDefault="00E145B3" w:rsidP="00E145B3">
      <w:pPr>
        <w:autoSpaceDE w:val="0"/>
        <w:autoSpaceDN w:val="0"/>
        <w:adjustRightInd w:val="0"/>
        <w:rPr>
          <w:sz w:val="28"/>
          <w:szCs w:val="28"/>
        </w:rPr>
      </w:pPr>
      <w:r w:rsidRPr="00E145B3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4E2B61CD" w14:textId="77777777" w:rsidR="00E145B3" w:rsidRDefault="00E145B3" w:rsidP="00E14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4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4"/>
        <w:gridCol w:w="1774"/>
        <w:gridCol w:w="830"/>
        <w:gridCol w:w="770"/>
        <w:gridCol w:w="1100"/>
        <w:gridCol w:w="660"/>
        <w:gridCol w:w="660"/>
        <w:gridCol w:w="752"/>
        <w:gridCol w:w="753"/>
        <w:gridCol w:w="915"/>
        <w:gridCol w:w="14"/>
        <w:gridCol w:w="811"/>
        <w:gridCol w:w="46"/>
        <w:gridCol w:w="1411"/>
        <w:gridCol w:w="2785"/>
      </w:tblGrid>
      <w:tr w:rsidR="00E145B3" w14:paraId="72C0514C" w14:textId="77777777" w:rsidTr="00E145B3">
        <w:trPr>
          <w:trHeight w:val="6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C8F1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Цели, задачи, мероприятия подпрограммы</w:t>
            </w:r>
          </w:p>
          <w:p w14:paraId="3650ACB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3A0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06C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A68A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14:paraId="05E9BB3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</w:tr>
      <w:tr w:rsidR="00E145B3" w:rsidRPr="00E145B3" w14:paraId="361BBC7F" w14:textId="77777777" w:rsidTr="00E145B3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B76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191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D740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9AE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66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6C4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F83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818A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  <w:p w14:paraId="1FE449C6" w14:textId="60D814A8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051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831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2022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02D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8A0A" w14:textId="5C9D5B94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 за 2019-2023</w:t>
            </w:r>
            <w:r w:rsidR="001F0DB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6C7C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45B3" w:rsidRPr="00E145B3" w14:paraId="67B78468" w14:textId="77777777" w:rsidTr="00E145B3">
        <w:trPr>
          <w:trHeight w:val="300"/>
        </w:trPr>
        <w:tc>
          <w:tcPr>
            <w:tcW w:w="15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9BE" w14:textId="6DE08DF8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Цель:</w:t>
            </w:r>
            <w:r w:rsidRPr="00E145B3"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</w:tr>
      <w:tr w:rsidR="00E145B3" w:rsidRPr="00E145B3" w14:paraId="1A31DABD" w14:textId="77777777" w:rsidTr="00E145B3">
        <w:trPr>
          <w:trHeight w:val="300"/>
        </w:trPr>
        <w:tc>
          <w:tcPr>
            <w:tcW w:w="15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9B0" w14:textId="2C770AA8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Задача 1:</w:t>
            </w:r>
            <w:r w:rsidRPr="00E145B3"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</w:t>
            </w:r>
          </w:p>
        </w:tc>
      </w:tr>
      <w:tr w:rsidR="00E145B3" w:rsidRPr="00E145B3" w14:paraId="186F78F9" w14:textId="77777777" w:rsidTr="00E145B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482D" w14:textId="77777777" w:rsidR="00E145B3" w:rsidRPr="00E145B3" w:rsidRDefault="00E145B3">
            <w:pPr>
              <w:rPr>
                <w:b/>
                <w:i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>Мероприятие 1.1.</w:t>
            </w:r>
          </w:p>
          <w:p w14:paraId="175A8CB7" w14:textId="5AB3531C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 xml:space="preserve">Чернение льда на затороопасных </w:t>
            </w:r>
            <w:r w:rsidRPr="00E145B3">
              <w:rPr>
                <w:lang w:eastAsia="ru-RU"/>
              </w:rPr>
              <w:lastRenderedPageBreak/>
              <w:t>участках р.</w:t>
            </w:r>
            <w:r w:rsidR="001F0DBC">
              <w:rPr>
                <w:lang w:eastAsia="ru-RU"/>
              </w:rPr>
              <w:t xml:space="preserve"> </w:t>
            </w:r>
            <w:r w:rsidRPr="00E145B3">
              <w:rPr>
                <w:lang w:eastAsia="ru-RU"/>
              </w:rPr>
              <w:t>Чулым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4FBF6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2B7A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D413C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8F6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0510000010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94B8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722D1" w14:textId="55CD72D3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FB32C" w14:textId="2E3685F2" w:rsidR="00E145B3" w:rsidRDefault="00E145B3">
            <w:pPr>
              <w:ind w:left="-218" w:firstLine="21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97393" w14:textId="08EA43D3" w:rsidR="00E145B3" w:rsidRDefault="00E145B3">
            <w:pPr>
              <w:ind w:left="-218" w:firstLine="21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3D160" w14:textId="008913F9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43D3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70,00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C818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1F420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t xml:space="preserve">Отсутствие затороопасных явлений на затопляемых территориях района в </w:t>
            </w:r>
            <w:r w:rsidRPr="00E145B3">
              <w:lastRenderedPageBreak/>
              <w:t>период весеннего паводка (ежегодно) – 0 случаев</w:t>
            </w:r>
          </w:p>
        </w:tc>
      </w:tr>
      <w:tr w:rsidR="00E145B3" w:rsidRPr="00E145B3" w14:paraId="6BA034DB" w14:textId="77777777" w:rsidTr="00E145B3">
        <w:trPr>
          <w:trHeight w:val="300"/>
        </w:trPr>
        <w:tc>
          <w:tcPr>
            <w:tcW w:w="15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99FD" w14:textId="24E348FD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lastRenderedPageBreak/>
              <w:t>Задача 2:</w:t>
            </w:r>
            <w:r w:rsidRPr="00E145B3">
              <w:t xml:space="preserve"> Усиление безопасности и защиты информации автоматизированных систем</w:t>
            </w:r>
          </w:p>
        </w:tc>
      </w:tr>
      <w:tr w:rsidR="00E145B3" w:rsidRPr="00E145B3" w14:paraId="6F7CD390" w14:textId="77777777" w:rsidTr="00E145B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AD5E" w14:textId="77777777" w:rsidR="00E145B3" w:rsidRPr="00E145B3" w:rsidRDefault="00E145B3">
            <w:pPr>
              <w:rPr>
                <w:b/>
                <w:i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>Мероприятие 2.1.</w:t>
            </w:r>
          </w:p>
          <w:p w14:paraId="59BFDA12" w14:textId="5DD1090E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Проведение аттестации автоматической системы для обеспечения безопасности информации, составляющие государственную тайну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DC62C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537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6A8A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15095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0510000020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D4CBB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56B4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76,5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1C90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232,70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AE964" w14:textId="4C5B2CF2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94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869D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94,00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1F02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94,00 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773E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591,2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5DC99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E145B3" w:rsidRPr="00E145B3" w14:paraId="34C79BD7" w14:textId="77777777" w:rsidTr="00E145B3">
        <w:trPr>
          <w:trHeight w:val="300"/>
        </w:trPr>
        <w:tc>
          <w:tcPr>
            <w:tcW w:w="15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306D" w14:textId="3E73DE30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Задача 3:</w:t>
            </w:r>
            <w:r w:rsidRPr="00E145B3">
              <w:t xml:space="preserve"> Обеспечение деятельности подведомственных учреждений (ЕДДС)</w:t>
            </w:r>
          </w:p>
        </w:tc>
      </w:tr>
      <w:tr w:rsidR="00E145B3" w:rsidRPr="00E145B3" w14:paraId="5DF28EE5" w14:textId="77777777" w:rsidTr="00E145B3">
        <w:trPr>
          <w:trHeight w:val="19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6391" w14:textId="77777777" w:rsidR="00E145B3" w:rsidRPr="00E145B3" w:rsidRDefault="00E145B3">
            <w:pPr>
              <w:rPr>
                <w:b/>
                <w:i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>Мероприятие 3.1.</w:t>
            </w:r>
          </w:p>
          <w:p w14:paraId="1EA29110" w14:textId="467DA934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Проведение мероприятий по содержанию ЕДДС Администрации Большеулуйского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3CF0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276C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  <w:p w14:paraId="0E344430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62892EC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D99250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72E475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3F7F3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14:paraId="6CFBFE37" w14:textId="77777777" w:rsidR="00E145B3" w:rsidRDefault="00E145B3">
            <w:pPr>
              <w:rPr>
                <w:lang w:eastAsia="ru-RU"/>
              </w:rPr>
            </w:pPr>
          </w:p>
          <w:p w14:paraId="1A547520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14:paraId="351E0AE4" w14:textId="77777777" w:rsidR="00E145B3" w:rsidRDefault="00E145B3">
            <w:pPr>
              <w:rPr>
                <w:lang w:eastAsia="ru-RU"/>
              </w:rPr>
            </w:pPr>
          </w:p>
          <w:p w14:paraId="5C94A47E" w14:textId="77777777" w:rsidR="00E145B3" w:rsidRDefault="00E145B3">
            <w:pPr>
              <w:rPr>
                <w:lang w:eastAsia="ru-RU"/>
              </w:rPr>
            </w:pPr>
          </w:p>
          <w:p w14:paraId="4D77638B" w14:textId="77777777" w:rsidR="00E145B3" w:rsidRDefault="00E145B3">
            <w:pPr>
              <w:rPr>
                <w:lang w:eastAsia="ru-RU"/>
              </w:rPr>
            </w:pPr>
          </w:p>
          <w:p w14:paraId="7832A94E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14:paraId="4A95FF0F" w14:textId="77777777" w:rsidR="00E145B3" w:rsidRDefault="00E145B3">
            <w:pPr>
              <w:rPr>
                <w:lang w:eastAsia="ru-RU"/>
              </w:rPr>
            </w:pPr>
          </w:p>
          <w:p w14:paraId="7766C7AD" w14:textId="77777777" w:rsidR="00E145B3" w:rsidRDefault="00E145B3">
            <w:pPr>
              <w:rPr>
                <w:lang w:eastAsia="ru-RU"/>
              </w:rPr>
            </w:pPr>
          </w:p>
          <w:p w14:paraId="3D0720E6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5E481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14:paraId="0C9C179C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14:paraId="5B4280FB" w14:textId="77777777" w:rsidR="00E145B3" w:rsidRDefault="00E145B3">
            <w:pPr>
              <w:rPr>
                <w:lang w:eastAsia="ru-RU"/>
              </w:rPr>
            </w:pPr>
          </w:p>
          <w:p w14:paraId="215AF7B3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14:paraId="39DD51B0" w14:textId="77777777" w:rsidR="00E145B3" w:rsidRDefault="00E145B3">
            <w:pPr>
              <w:rPr>
                <w:lang w:eastAsia="ru-RU"/>
              </w:rPr>
            </w:pPr>
          </w:p>
          <w:p w14:paraId="7A93A799" w14:textId="77777777" w:rsidR="00E145B3" w:rsidRDefault="00E145B3">
            <w:pPr>
              <w:rPr>
                <w:lang w:eastAsia="ru-RU"/>
              </w:rPr>
            </w:pPr>
          </w:p>
          <w:p w14:paraId="0D91908C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0510000030</w:t>
            </w:r>
          </w:p>
          <w:p w14:paraId="2462F6F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A4798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  <w:p w14:paraId="3689331D" w14:textId="77777777" w:rsidR="00E145B3" w:rsidRDefault="00E145B3">
            <w:pPr>
              <w:rPr>
                <w:lang w:eastAsia="ru-RU"/>
              </w:rPr>
            </w:pPr>
          </w:p>
          <w:p w14:paraId="487AAF69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240</w:t>
            </w:r>
          </w:p>
          <w:p w14:paraId="25A81AC0" w14:textId="77777777" w:rsidR="00E145B3" w:rsidRDefault="00E145B3">
            <w:pPr>
              <w:rPr>
                <w:lang w:eastAsia="ru-RU"/>
              </w:rPr>
            </w:pPr>
          </w:p>
          <w:p w14:paraId="3D16F5CB" w14:textId="77777777" w:rsidR="00E145B3" w:rsidRDefault="00E145B3">
            <w:pPr>
              <w:rPr>
                <w:lang w:eastAsia="ru-RU"/>
              </w:rPr>
            </w:pPr>
          </w:p>
          <w:p w14:paraId="34E02F82" w14:textId="77777777" w:rsidR="00E145B3" w:rsidRDefault="00E145B3">
            <w:pPr>
              <w:rPr>
                <w:lang w:eastAsia="ru-RU"/>
              </w:rPr>
            </w:pPr>
          </w:p>
          <w:p w14:paraId="178B6200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  <w:p w14:paraId="593B5052" w14:textId="77777777" w:rsidR="00E145B3" w:rsidRDefault="00E145B3">
            <w:pPr>
              <w:rPr>
                <w:lang w:eastAsia="ru-RU"/>
              </w:rPr>
            </w:pPr>
          </w:p>
          <w:p w14:paraId="53854E14" w14:textId="77777777" w:rsidR="00E145B3" w:rsidRDefault="00E145B3">
            <w:pPr>
              <w:rPr>
                <w:lang w:eastAsia="ru-RU"/>
              </w:rPr>
            </w:pPr>
          </w:p>
          <w:p w14:paraId="3C112B82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  <w:p w14:paraId="79BEF6AF" w14:textId="77777777" w:rsidR="00E145B3" w:rsidRDefault="00E145B3">
            <w:pPr>
              <w:rPr>
                <w:lang w:eastAsia="ru-RU"/>
              </w:rPr>
            </w:pPr>
          </w:p>
          <w:p w14:paraId="2E0A9D5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23578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766,0</w:t>
            </w:r>
          </w:p>
          <w:p w14:paraId="4F0A1EE6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113,4</w:t>
            </w:r>
          </w:p>
          <w:p w14:paraId="52504362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C35DAA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912CAAE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916,5</w:t>
            </w:r>
          </w:p>
          <w:p w14:paraId="10F65918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5C4A610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3A46D" w14:textId="334F71B1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  <w:p w14:paraId="1667EA07" w14:textId="77777777" w:rsidR="00E145B3" w:rsidRDefault="00E145B3">
            <w:pPr>
              <w:rPr>
                <w:lang w:eastAsia="ru-RU"/>
              </w:rPr>
            </w:pPr>
          </w:p>
          <w:p w14:paraId="2B89CEE8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691,9</w:t>
            </w:r>
          </w:p>
          <w:p w14:paraId="60D3753E" w14:textId="77777777" w:rsidR="00E145B3" w:rsidRDefault="00E145B3">
            <w:pPr>
              <w:rPr>
                <w:lang w:eastAsia="ru-RU"/>
              </w:rPr>
            </w:pPr>
          </w:p>
          <w:p w14:paraId="2B45B8FF" w14:textId="77777777" w:rsidR="00E145B3" w:rsidRDefault="00E145B3">
            <w:pPr>
              <w:rPr>
                <w:lang w:eastAsia="ru-RU"/>
              </w:rPr>
            </w:pPr>
          </w:p>
          <w:p w14:paraId="2CD6D093" w14:textId="77777777" w:rsidR="00E145B3" w:rsidRDefault="00E145B3">
            <w:pPr>
              <w:rPr>
                <w:lang w:eastAsia="ru-RU"/>
              </w:rPr>
            </w:pPr>
          </w:p>
          <w:p w14:paraId="480C6B3F" w14:textId="4EC84A2D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1772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  <w:p w14:paraId="1F7B338B" w14:textId="77777777" w:rsidR="00E145B3" w:rsidRDefault="00E145B3">
            <w:pPr>
              <w:rPr>
                <w:lang w:eastAsia="ru-RU"/>
              </w:rPr>
            </w:pPr>
          </w:p>
          <w:p w14:paraId="5475254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0,1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4D197" w14:textId="0B15D1BD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  <w:p w14:paraId="788966C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A396AE3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57,2</w:t>
            </w:r>
          </w:p>
          <w:p w14:paraId="17C66B19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2074F6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D7D505F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B812A53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1904,2</w:t>
            </w:r>
          </w:p>
          <w:p w14:paraId="15417584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0B4607B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E61B" w14:textId="4E5566EF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  <w:p w14:paraId="62BF6AB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46E685D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57,2</w:t>
            </w:r>
          </w:p>
          <w:p w14:paraId="7AA6AF38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79CE5B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9256664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AD5B3AF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1904,2</w:t>
            </w:r>
          </w:p>
          <w:p w14:paraId="735B4AF7" w14:textId="77777777" w:rsidR="00E145B3" w:rsidRDefault="00E145B3">
            <w:pPr>
              <w:jc w:val="center"/>
              <w:rPr>
                <w:b/>
                <w:lang w:eastAsia="ru-RU"/>
              </w:rPr>
            </w:pPr>
          </w:p>
          <w:p w14:paraId="1057D274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1431753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9DCD3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  <w:p w14:paraId="20496671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AEBC415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57,2</w:t>
            </w:r>
          </w:p>
          <w:p w14:paraId="01CE3AF7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FB8C755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EC3EB29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D216839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1904,2</w:t>
            </w:r>
          </w:p>
          <w:p w14:paraId="15A834DE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100DA2C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8BECCA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E40D7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766,0</w:t>
            </w:r>
          </w:p>
          <w:p w14:paraId="4FCA62F4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243053B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976,9</w:t>
            </w:r>
          </w:p>
          <w:p w14:paraId="002C7311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447035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3588C07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700EC32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8401,8</w:t>
            </w:r>
          </w:p>
          <w:p w14:paraId="6971F32F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538B34AE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1E70D28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0,2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A2ECE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Создание комфортных условий на рабочем месте, отсутствие текучести кадров</w:t>
            </w:r>
          </w:p>
        </w:tc>
      </w:tr>
      <w:tr w:rsidR="00E145B3" w:rsidRPr="00E145B3" w14:paraId="21E30171" w14:textId="77777777" w:rsidTr="000C26C6">
        <w:trPr>
          <w:trHeight w:val="26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8B1" w14:textId="1A18DA5C" w:rsidR="00E145B3" w:rsidRPr="000C26C6" w:rsidRDefault="00E145B3">
            <w:pPr>
              <w:rPr>
                <w:lang w:eastAsia="ru-RU"/>
              </w:rPr>
            </w:pPr>
            <w:r w:rsidRPr="00E145B3">
              <w:rPr>
                <w:lang w:eastAsia="ru-RU"/>
              </w:rPr>
              <w:lastRenderedPageBreak/>
              <w:t>Региональные выплаты, обеспечивающие уровень заработной платы работникам ЕДДС не ниже минимального размера оплаты труда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6442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2059A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  <w:p w14:paraId="226DD90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B096D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14:paraId="6D15836B" w14:textId="77777777" w:rsidR="00E145B3" w:rsidRDefault="00E145B3">
            <w:pPr>
              <w:rPr>
                <w:lang w:eastAsia="ru-RU"/>
              </w:rPr>
            </w:pPr>
          </w:p>
          <w:p w14:paraId="6D5FA491" w14:textId="77777777" w:rsidR="00E145B3" w:rsidRDefault="00E145B3">
            <w:pPr>
              <w:rPr>
                <w:lang w:eastAsia="ru-RU"/>
              </w:rPr>
            </w:pPr>
          </w:p>
          <w:p w14:paraId="093942E5" w14:textId="77777777" w:rsidR="00E145B3" w:rsidRDefault="00E145B3">
            <w:pPr>
              <w:rPr>
                <w:lang w:eastAsia="ru-RU"/>
              </w:rPr>
            </w:pPr>
          </w:p>
          <w:p w14:paraId="74C7F42D" w14:textId="77777777" w:rsidR="00E145B3" w:rsidRDefault="00E145B3">
            <w:pPr>
              <w:rPr>
                <w:lang w:eastAsia="ru-RU"/>
              </w:rPr>
            </w:pPr>
          </w:p>
          <w:p w14:paraId="35EF49E6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  <w:p w14:paraId="37F2D798" w14:textId="77777777" w:rsidR="00E145B3" w:rsidRDefault="00E145B3">
            <w:pPr>
              <w:rPr>
                <w:lang w:eastAsia="ru-RU"/>
              </w:rPr>
            </w:pPr>
          </w:p>
          <w:p w14:paraId="7A45B04A" w14:textId="77777777" w:rsidR="00E145B3" w:rsidRDefault="00E145B3">
            <w:pPr>
              <w:rPr>
                <w:lang w:eastAsia="ru-RU"/>
              </w:rPr>
            </w:pPr>
          </w:p>
          <w:p w14:paraId="5E89116C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4B6E56E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84FED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0510010490</w:t>
            </w:r>
          </w:p>
          <w:p w14:paraId="50EF34E7" w14:textId="77777777" w:rsidR="00E145B3" w:rsidRDefault="00E145B3">
            <w:pPr>
              <w:rPr>
                <w:lang w:eastAsia="ru-RU"/>
              </w:rPr>
            </w:pPr>
          </w:p>
          <w:p w14:paraId="03CD5AC9" w14:textId="77777777" w:rsidR="00E145B3" w:rsidRDefault="00E145B3">
            <w:pPr>
              <w:rPr>
                <w:lang w:eastAsia="ru-RU"/>
              </w:rPr>
            </w:pPr>
          </w:p>
          <w:p w14:paraId="782094D4" w14:textId="77777777" w:rsidR="00E145B3" w:rsidRDefault="00E145B3">
            <w:pPr>
              <w:rPr>
                <w:lang w:eastAsia="ru-RU"/>
              </w:rPr>
            </w:pPr>
          </w:p>
          <w:p w14:paraId="14FA719E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0510010210</w:t>
            </w:r>
          </w:p>
          <w:p w14:paraId="66E583C0" w14:textId="77777777" w:rsidR="00E145B3" w:rsidRDefault="00E145B3">
            <w:pPr>
              <w:rPr>
                <w:lang w:eastAsia="ru-RU"/>
              </w:rPr>
            </w:pPr>
          </w:p>
          <w:p w14:paraId="0DFC5649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2486F9D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ADC2E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  <w:p w14:paraId="2C4DCA52" w14:textId="77777777" w:rsidR="00E145B3" w:rsidRDefault="00E145B3">
            <w:pPr>
              <w:rPr>
                <w:lang w:eastAsia="ru-RU"/>
              </w:rPr>
            </w:pPr>
          </w:p>
          <w:p w14:paraId="3F577E10" w14:textId="77777777" w:rsidR="00E145B3" w:rsidRDefault="00E145B3">
            <w:pPr>
              <w:rPr>
                <w:lang w:eastAsia="ru-RU"/>
              </w:rPr>
            </w:pPr>
          </w:p>
          <w:p w14:paraId="1A8BF03A" w14:textId="77777777" w:rsidR="00E145B3" w:rsidRDefault="00E145B3">
            <w:pPr>
              <w:rPr>
                <w:lang w:eastAsia="ru-RU"/>
              </w:rPr>
            </w:pPr>
          </w:p>
          <w:p w14:paraId="058B8E55" w14:textId="77777777" w:rsidR="00E145B3" w:rsidRDefault="00E145B3">
            <w:pPr>
              <w:rPr>
                <w:lang w:eastAsia="ru-RU"/>
              </w:rPr>
            </w:pPr>
          </w:p>
          <w:p w14:paraId="0AAB9962" w14:textId="76A74A8D" w:rsidR="00E145B3" w:rsidRPr="000C26C6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7FD18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3D25804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2B6CF5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1A3C917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0A4AAA4" w14:textId="77777777" w:rsidR="00E145B3" w:rsidRDefault="00E145B3">
            <w:pPr>
              <w:rPr>
                <w:lang w:eastAsia="ru-RU"/>
              </w:rPr>
            </w:pPr>
          </w:p>
          <w:p w14:paraId="68332274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320,8</w:t>
            </w:r>
          </w:p>
          <w:p w14:paraId="0CBDA3E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24637CD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3AD78D9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08737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310,3</w:t>
            </w:r>
          </w:p>
          <w:p w14:paraId="6430383F" w14:textId="77777777" w:rsidR="00E145B3" w:rsidRDefault="00E145B3">
            <w:pPr>
              <w:rPr>
                <w:lang w:eastAsia="ru-RU"/>
              </w:rPr>
            </w:pPr>
          </w:p>
          <w:p w14:paraId="28EABF0D" w14:textId="77777777" w:rsidR="00E145B3" w:rsidRDefault="00E145B3">
            <w:pPr>
              <w:rPr>
                <w:lang w:eastAsia="ru-RU"/>
              </w:rPr>
            </w:pPr>
          </w:p>
          <w:p w14:paraId="50B01A5B" w14:textId="77777777" w:rsidR="00E145B3" w:rsidRDefault="00E145B3">
            <w:pPr>
              <w:rPr>
                <w:lang w:eastAsia="ru-RU"/>
              </w:rPr>
            </w:pPr>
          </w:p>
          <w:p w14:paraId="0EEFFD96" w14:textId="77777777" w:rsidR="00E145B3" w:rsidRDefault="00E145B3">
            <w:pPr>
              <w:rPr>
                <w:lang w:eastAsia="ru-RU"/>
              </w:rPr>
            </w:pPr>
          </w:p>
          <w:p w14:paraId="27E025E1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5D1A0007" w14:textId="77777777" w:rsidR="00E145B3" w:rsidRDefault="00E145B3">
            <w:pPr>
              <w:rPr>
                <w:lang w:eastAsia="ru-RU"/>
              </w:rPr>
            </w:pPr>
          </w:p>
          <w:p w14:paraId="497FFDD6" w14:textId="77777777" w:rsidR="00E145B3" w:rsidRDefault="00E145B3">
            <w:pPr>
              <w:rPr>
                <w:lang w:eastAsia="ru-RU"/>
              </w:rPr>
            </w:pPr>
          </w:p>
          <w:p w14:paraId="4E39C6CB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198C419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D5AFB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272,9</w:t>
            </w:r>
          </w:p>
          <w:p w14:paraId="5F58253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3980372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9C9182A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2B0BE61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1844EC7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5BCF0355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FBFB8F5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9276A1D" w14:textId="77777777" w:rsidR="00E145B3" w:rsidRDefault="00E145B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  <w:p w14:paraId="281ED5F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25E9C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272,9</w:t>
            </w:r>
          </w:p>
          <w:p w14:paraId="6FF45B4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C5E1C51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1171166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A7487F7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390EAD2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098D36D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97D5A3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8FB3C89" w14:textId="77777777" w:rsidR="00E145B3" w:rsidRDefault="00E145B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  <w:p w14:paraId="494E28F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6535C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272,9</w:t>
            </w:r>
          </w:p>
          <w:p w14:paraId="7A38E322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36E9313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40D2654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7844A0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91966A1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0E831824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641D4E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69161C2" w14:textId="77777777" w:rsidR="00E145B3" w:rsidRDefault="00E145B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  <w:p w14:paraId="0260200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96A22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1129,0 </w:t>
            </w:r>
          </w:p>
          <w:p w14:paraId="30298008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321900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99FC75D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1B04508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868F63C" w14:textId="16359332" w:rsidR="00E145B3" w:rsidRPr="000C26C6" w:rsidRDefault="00E145B3" w:rsidP="000C26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320,8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B34BC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Создание комфортных условий на рабочем месте, отсутствие текучести кадров</w:t>
            </w:r>
          </w:p>
        </w:tc>
      </w:tr>
      <w:tr w:rsidR="00E145B3" w:rsidRPr="00E145B3" w14:paraId="70737BAE" w14:textId="77777777" w:rsidTr="00E145B3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0A2B" w14:textId="18EA21A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Выплаты на повышение с 01.10.2019</w:t>
            </w:r>
            <w:r w:rsidR="000C26C6">
              <w:rPr>
                <w:lang w:eastAsia="ru-RU"/>
              </w:rPr>
              <w:t xml:space="preserve"> </w:t>
            </w:r>
            <w:r w:rsidRPr="00E145B3">
              <w:rPr>
                <w:lang w:eastAsia="ru-RU"/>
              </w:rPr>
              <w:t>г.</w:t>
            </w:r>
            <w:r w:rsidR="000C26C6">
              <w:rPr>
                <w:lang w:eastAsia="ru-RU"/>
              </w:rPr>
              <w:t xml:space="preserve"> </w:t>
            </w:r>
            <w:r w:rsidRPr="00E145B3">
              <w:rPr>
                <w:lang w:eastAsia="ru-RU"/>
              </w:rPr>
              <w:t>на 4,3%</w:t>
            </w:r>
            <w:r w:rsidR="000C26C6">
              <w:rPr>
                <w:lang w:eastAsia="ru-RU"/>
              </w:rPr>
              <w:t xml:space="preserve"> </w:t>
            </w:r>
            <w:r w:rsidRPr="00E145B3">
              <w:rPr>
                <w:lang w:eastAsia="ru-RU"/>
              </w:rPr>
              <w:t>з/пл. работников бюджетной сферы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1DD5A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59558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2E08" w14:textId="77777777" w:rsidR="00E145B3" w:rsidRPr="00E145B3" w:rsidRDefault="00E145B3">
            <w:pPr>
              <w:rPr>
                <w:lang w:eastAsia="ru-RU"/>
              </w:rPr>
            </w:pPr>
          </w:p>
          <w:p w14:paraId="5B65B34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CC5B3" w14:textId="77777777" w:rsidR="00E145B3" w:rsidRDefault="00E145B3">
            <w:pPr>
              <w:rPr>
                <w:lang w:eastAsia="ru-RU"/>
              </w:rPr>
            </w:pPr>
          </w:p>
          <w:p w14:paraId="0459425E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0510010380</w:t>
            </w:r>
          </w:p>
          <w:p w14:paraId="6F53B78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5D79D" w14:textId="77777777" w:rsidR="00E145B3" w:rsidRDefault="00E145B3">
            <w:pPr>
              <w:rPr>
                <w:lang w:eastAsia="ru-RU"/>
              </w:rPr>
            </w:pPr>
          </w:p>
          <w:p w14:paraId="501DAD2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97D07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E8E3BA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43649" w14:textId="77777777" w:rsidR="00E145B3" w:rsidRDefault="00E145B3">
            <w:pPr>
              <w:rPr>
                <w:lang w:eastAsia="ru-RU"/>
              </w:rPr>
            </w:pPr>
          </w:p>
          <w:p w14:paraId="5DF3719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F35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27C096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821F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269A0A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5D647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473A3BE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0702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218BA0A2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30,0 </w:t>
            </w:r>
          </w:p>
          <w:p w14:paraId="049E3694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44A0896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52D9B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Увеличение заработной платы в качестве стимулирования качества выполняемых обязанностей</w:t>
            </w:r>
          </w:p>
        </w:tc>
      </w:tr>
      <w:tr w:rsidR="00E145B3" w14:paraId="55B17A01" w14:textId="77777777" w:rsidTr="00E145B3">
        <w:trPr>
          <w:trHeight w:val="1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364" w14:textId="4B768ABA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Финансирование (возмещение) расходов на частичное повышение размеров оплаты труда с 1.06.20 г. отдельным категориям работников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08C8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AD4A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DEA4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29D1B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0510010360</w:t>
            </w:r>
          </w:p>
          <w:p w14:paraId="32420ECB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E507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2EE4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CFBD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5D78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9EB8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E38B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2DA1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65A43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:rsidRPr="00E145B3" w14:paraId="52CB069F" w14:textId="77777777" w:rsidTr="00E145B3">
        <w:trPr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6503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 xml:space="preserve"> Проведение мероприятий   на частичное финансирование (возмещение) расходов на </w:t>
            </w:r>
            <w:r w:rsidRPr="00E145B3">
              <w:rPr>
                <w:lang w:eastAsia="ru-RU"/>
              </w:rPr>
              <w:lastRenderedPageBreak/>
              <w:t>содержание ЕДДС Б-</w:t>
            </w:r>
            <w:proofErr w:type="spellStart"/>
            <w:r w:rsidRPr="00E145B3">
              <w:rPr>
                <w:lang w:eastAsia="ru-RU"/>
              </w:rPr>
              <w:t>улуйского</w:t>
            </w:r>
            <w:proofErr w:type="spellEnd"/>
            <w:r w:rsidRPr="00E145B3">
              <w:rPr>
                <w:lang w:eastAsia="ru-RU"/>
              </w:rPr>
              <w:t xml:space="preserve"> района за счёт районного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9E61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D4E4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0198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F80C6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05100S4130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BD8D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975D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A5728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E46CA" w14:textId="5D0EFC0E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E822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0,1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3288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0,1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64BC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0,6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727B4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Создание комфортных условий на рабочем месте, отсутствие текучести кадров</w:t>
            </w:r>
          </w:p>
        </w:tc>
      </w:tr>
      <w:tr w:rsidR="00E145B3" w:rsidRPr="00E145B3" w14:paraId="379074EB" w14:textId="77777777" w:rsidTr="00E145B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E09F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 xml:space="preserve">  Проведение мероприятий   на частичное финансирование (возмещение) расходов на содержание ЕДДС Б-</w:t>
            </w:r>
            <w:proofErr w:type="spellStart"/>
            <w:r w:rsidRPr="00E145B3">
              <w:rPr>
                <w:lang w:eastAsia="ru-RU"/>
              </w:rPr>
              <w:t>улуйского</w:t>
            </w:r>
            <w:proofErr w:type="spellEnd"/>
            <w:r w:rsidRPr="00E145B3">
              <w:rPr>
                <w:lang w:eastAsia="ru-RU"/>
              </w:rPr>
              <w:t xml:space="preserve"> района за счёт краевого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B0BF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617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5D33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3EB27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0510074130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DD4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6E4A2" w14:textId="5153827A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125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DF8E2" w14:textId="1646A80F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F4BC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56,0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682E0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56,0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7962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56,0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83AA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302,0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EBC0A" w14:textId="1DB4E035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Доукомплектование оборудованием ЕДДС. Улучшение возможности коммуникации и связи.</w:t>
            </w:r>
          </w:p>
        </w:tc>
      </w:tr>
      <w:tr w:rsidR="00E145B3" w:rsidRPr="00E145B3" w14:paraId="20A19456" w14:textId="77777777" w:rsidTr="00E145B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386F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i/>
                <w:lang w:eastAsia="ru-RU"/>
              </w:rPr>
              <w:t xml:space="preserve"> </w:t>
            </w:r>
            <w:r w:rsidRPr="00E145B3">
              <w:rPr>
                <w:lang w:eastAsia="ru-RU"/>
              </w:rPr>
              <w:t xml:space="preserve">Субсидии бюджетам района на обеспечение первичных мер пожарной безопасности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BC4B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ФЭУ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6FB93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094</w:t>
            </w:r>
          </w:p>
          <w:p w14:paraId="2C7DEE60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62EA6A6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6BC1CF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0613D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0310</w:t>
            </w:r>
          </w:p>
          <w:p w14:paraId="6E8F2079" w14:textId="77777777" w:rsidR="00E145B3" w:rsidRDefault="00E145B3">
            <w:pPr>
              <w:rPr>
                <w:lang w:eastAsia="ru-RU"/>
              </w:rPr>
            </w:pPr>
          </w:p>
          <w:p w14:paraId="03DDAE75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0310</w:t>
            </w:r>
          </w:p>
          <w:p w14:paraId="6A7A729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A7AD1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0510074120</w:t>
            </w:r>
          </w:p>
          <w:p w14:paraId="3996A913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0510074120</w:t>
            </w:r>
          </w:p>
          <w:p w14:paraId="63E10F33" w14:textId="77777777" w:rsidR="00E145B3" w:rsidRDefault="00E145B3">
            <w:pPr>
              <w:rPr>
                <w:lang w:eastAsia="ru-RU"/>
              </w:rPr>
            </w:pPr>
          </w:p>
          <w:p w14:paraId="4C10F47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4F85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520</w:t>
            </w:r>
          </w:p>
          <w:p w14:paraId="25BD6B33" w14:textId="77777777" w:rsidR="00E145B3" w:rsidRDefault="00E145B3">
            <w:pPr>
              <w:rPr>
                <w:lang w:eastAsia="ru-RU"/>
              </w:rPr>
            </w:pPr>
          </w:p>
          <w:p w14:paraId="6EC63ABF" w14:textId="77777777" w:rsidR="00E145B3" w:rsidRDefault="00E145B3">
            <w:pPr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  <w:p w14:paraId="45C8AC9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12831" w14:textId="26DB49F8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268</w:t>
            </w:r>
            <w:r w:rsidR="001F0DBC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  <w:p w14:paraId="61BFC0C2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1452ADF8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8AE41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  <w:p w14:paraId="7371BF10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DBBC5A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447,8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A1618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626,2 </w:t>
            </w:r>
          </w:p>
          <w:p w14:paraId="4D4E77C0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5654E33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D35A8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626,2 </w:t>
            </w:r>
          </w:p>
          <w:p w14:paraId="572039DC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A587FDF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002E446A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0A03450B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3A7C62C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57153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626,2</w:t>
            </w:r>
          </w:p>
          <w:p w14:paraId="0D396B4D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ED61CE5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  <w:p w14:paraId="271F78A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54582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2147,3 </w:t>
            </w:r>
          </w:p>
          <w:p w14:paraId="31288310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A38D9F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447,8 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E10A6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t>Снижение количества пожаров в нас. пунктах района.  с 17 случаев в 2019 г до 16 случаев в 2023 г.</w:t>
            </w:r>
          </w:p>
        </w:tc>
      </w:tr>
      <w:tr w:rsidR="00E145B3" w14:paraId="5929CF7D" w14:textId="77777777" w:rsidTr="00E145B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6D9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D75E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1DBF0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F740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33BD5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B4DEC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90DA9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15DDC558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2687,2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8763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 3634,5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D07FC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3080,7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11E9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69D3D66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3080,6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64267" w14:textId="77777777" w:rsidR="00E145B3" w:rsidRDefault="00E145B3">
            <w:pPr>
              <w:jc w:val="center"/>
              <w:rPr>
                <w:lang w:eastAsia="ru-RU"/>
              </w:rPr>
            </w:pPr>
          </w:p>
          <w:p w14:paraId="7CBE60B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3080,6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0B9D3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0135A4C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15563,6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01B74" w14:textId="77777777" w:rsidR="00E145B3" w:rsidRDefault="00E145B3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3409C30A" w14:textId="77777777" w:rsidR="00E145B3" w:rsidRDefault="00E145B3" w:rsidP="00E14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8C32F1" w14:textId="12DAF6B1" w:rsidR="00E145B3" w:rsidRDefault="00E145B3" w:rsidP="00E145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Ответственный исполнитель программы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Шмунк А.Г.   </w:t>
      </w:r>
    </w:p>
    <w:p w14:paraId="1E8B3F5D" w14:textId="77777777" w:rsidR="00E145B3" w:rsidRDefault="00E145B3" w:rsidP="00E145B3">
      <w:pPr>
        <w:rPr>
          <w:sz w:val="28"/>
          <w:szCs w:val="28"/>
        </w:rPr>
        <w:sectPr w:rsidR="00E145B3" w:rsidSect="00E145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F0A9758" w14:textId="77777777" w:rsidR="00E145B3" w:rsidRPr="0004133A" w:rsidRDefault="00E145B3" w:rsidP="00E145B3">
      <w:pPr>
        <w:ind w:left="5580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Приложение № 4</w:t>
      </w:r>
    </w:p>
    <w:p w14:paraId="345CEC87" w14:textId="77777777" w:rsidR="00E145B3" w:rsidRPr="0004133A" w:rsidRDefault="00E145B3" w:rsidP="00E145B3">
      <w:pPr>
        <w:ind w:left="5580"/>
        <w:rPr>
          <w:rFonts w:ascii="Arial" w:hAnsi="Arial" w:cs="Arial"/>
        </w:rPr>
      </w:pPr>
      <w:r w:rsidRPr="0004133A">
        <w:rPr>
          <w:rFonts w:ascii="Arial" w:hAnsi="Arial" w:cs="Arial"/>
        </w:rPr>
        <w:t>к муниципальной программе</w:t>
      </w:r>
    </w:p>
    <w:p w14:paraId="6BEABD8C" w14:textId="77777777" w:rsidR="00E145B3" w:rsidRPr="0004133A" w:rsidRDefault="00E145B3" w:rsidP="00E145B3">
      <w:pPr>
        <w:ind w:left="5580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"Защита населения и территории Большеулуйского района от чрезвычайных ситуаций природного и техногенного характера"  </w:t>
      </w:r>
    </w:p>
    <w:p w14:paraId="2776A124" w14:textId="77777777" w:rsidR="00E145B3" w:rsidRPr="0004133A" w:rsidRDefault="00E145B3" w:rsidP="00E145B3">
      <w:pPr>
        <w:ind w:left="5580"/>
        <w:rPr>
          <w:rFonts w:ascii="Arial" w:hAnsi="Arial" w:cs="Arial"/>
        </w:rPr>
      </w:pPr>
    </w:p>
    <w:p w14:paraId="0D10B088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ПАСПОРТ</w:t>
      </w:r>
    </w:p>
    <w:p w14:paraId="54510BB3" w14:textId="4AFC185E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Подпрограммы " Обеспечение профилактики и тушения пожаров в Большеулуйском районе", реализуемой в рамках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p w14:paraId="443AB801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113"/>
      </w:tblGrid>
      <w:tr w:rsidR="00E145B3" w:rsidRPr="0004133A" w14:paraId="27DCC7C9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E05F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6678" w14:textId="443FBB9E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«Обеспечение профилактики и тушения пожаров в Большеулуйском районе» (далее – подпрограмма)</w:t>
            </w:r>
          </w:p>
        </w:tc>
      </w:tr>
      <w:tr w:rsidR="00E145B3" w:rsidRPr="0004133A" w14:paraId="0AB5362A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B7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060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"Защита населения и территории Большеулуйского района от чрезвычайных ситуаций природного и техногенного характера"  </w:t>
            </w:r>
          </w:p>
          <w:p w14:paraId="16A9C9F3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  <w:tr w:rsidR="00E145B3" w:rsidRPr="0004133A" w14:paraId="1625D5E4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964A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Исполнитель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7517" w14:textId="77777777" w:rsidR="00E145B3" w:rsidRPr="0004133A" w:rsidRDefault="00E145B3">
            <w:pPr>
              <w:rPr>
                <w:rFonts w:ascii="Arial" w:hAnsi="Arial" w:cs="Arial"/>
                <w:color w:val="FF0000"/>
              </w:rPr>
            </w:pPr>
            <w:r w:rsidRPr="0004133A">
              <w:rPr>
                <w:rFonts w:ascii="Arial" w:hAnsi="Arial" w:cs="Arial"/>
              </w:rPr>
              <w:t>Служба ГО и ЧС Администрации Большеулуйского района</w:t>
            </w:r>
          </w:p>
        </w:tc>
      </w:tr>
      <w:tr w:rsidR="00E145B3" w:rsidRPr="0004133A" w14:paraId="4403A519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39D6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8E73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E145B3" w:rsidRPr="0004133A" w14:paraId="449DC40C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8952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F572" w14:textId="7EFC5015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Обеспечение необходимых условий для предотвращения гибели и травматизма людей при пожарах</w:t>
            </w:r>
          </w:p>
        </w:tc>
      </w:tr>
      <w:tr w:rsidR="00E145B3" w:rsidRPr="0004133A" w14:paraId="08A7DD51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B96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 xml:space="preserve">Задача  </w:t>
            </w:r>
            <w:r w:rsidRPr="0004133A">
              <w:rPr>
                <w:rFonts w:ascii="Arial" w:hAnsi="Arial" w:cs="Arial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16B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E145B3" w:rsidRPr="0004133A" w14:paraId="29B2C3AB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1EEE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5445" w14:textId="08D91193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  <w:color w:val="000000"/>
              </w:rPr>
              <w:t>Снижение количества</w:t>
            </w:r>
            <w:r w:rsidRPr="0004133A">
              <w:rPr>
                <w:rFonts w:ascii="Arial" w:hAnsi="Arial" w:cs="Arial"/>
                <w:color w:val="FF0000"/>
              </w:rPr>
              <w:t xml:space="preserve"> </w:t>
            </w:r>
            <w:r w:rsidRPr="0004133A">
              <w:rPr>
                <w:rFonts w:ascii="Arial" w:hAnsi="Arial" w:cs="Arial"/>
                <w:color w:val="000000"/>
              </w:rPr>
              <w:t>пожаров в сельских населённых пунктах</w:t>
            </w:r>
            <w:r w:rsidRPr="0004133A">
              <w:rPr>
                <w:rFonts w:ascii="Arial" w:hAnsi="Arial" w:cs="Arial"/>
                <w:color w:val="FF0000"/>
              </w:rPr>
              <w:t xml:space="preserve"> </w:t>
            </w:r>
            <w:r w:rsidRPr="0004133A">
              <w:rPr>
                <w:rFonts w:ascii="Arial" w:hAnsi="Arial" w:cs="Arial"/>
                <w:color w:val="000000"/>
              </w:rPr>
              <w:t>до 16 случаев к 2023 году по отношению к 2018 году (18 случаев)</w:t>
            </w:r>
          </w:p>
        </w:tc>
      </w:tr>
      <w:tr w:rsidR="00E145B3" w:rsidRPr="0004133A" w14:paraId="48F1BC13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07A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Сроки реализации</w:t>
            </w:r>
            <w:r w:rsidRPr="0004133A">
              <w:rPr>
                <w:rFonts w:ascii="Arial" w:hAnsi="Arial" w:cs="Arial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5B7D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2019-2023 годы. Этапы не выделяются</w:t>
            </w:r>
          </w:p>
        </w:tc>
      </w:tr>
      <w:tr w:rsidR="00E145B3" w:rsidRPr="0004133A" w14:paraId="16A4C74B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13CB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C5B" w14:textId="1C7B5839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Объем финансирования - </w:t>
            </w:r>
            <w:r w:rsidRPr="0004133A">
              <w:rPr>
                <w:rFonts w:ascii="Arial" w:hAnsi="Arial" w:cs="Arial"/>
                <w:b/>
                <w:color w:val="000000"/>
              </w:rPr>
              <w:t>333,4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рублей, за счет средств районного   бюджета</w:t>
            </w:r>
            <w:r w:rsidR="00BE4717">
              <w:rPr>
                <w:rFonts w:ascii="Arial" w:hAnsi="Arial" w:cs="Arial"/>
                <w:color w:val="000000"/>
              </w:rPr>
              <w:t>,</w:t>
            </w:r>
            <w:r w:rsidRPr="0004133A">
              <w:rPr>
                <w:rFonts w:ascii="Arial" w:hAnsi="Arial" w:cs="Arial"/>
                <w:color w:val="000000"/>
              </w:rPr>
              <w:t xml:space="preserve"> в том числе по годам:</w:t>
            </w:r>
          </w:p>
          <w:p w14:paraId="04C31169" w14:textId="2E0EB7E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2019 год - </w:t>
            </w:r>
            <w:r w:rsidRPr="0004133A">
              <w:rPr>
                <w:rFonts w:ascii="Arial" w:hAnsi="Arial" w:cs="Arial"/>
                <w:b/>
                <w:color w:val="000000"/>
              </w:rPr>
              <w:t>199.2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  <w:r w:rsidR="00BE4717">
              <w:rPr>
                <w:rFonts w:ascii="Arial" w:hAnsi="Arial" w:cs="Arial"/>
                <w:color w:val="000000"/>
              </w:rPr>
              <w:t>;</w:t>
            </w:r>
          </w:p>
          <w:p w14:paraId="4A7F8E29" w14:textId="1492E6FB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2020 год - </w:t>
            </w:r>
            <w:r w:rsidRPr="0004133A">
              <w:rPr>
                <w:rFonts w:ascii="Arial" w:hAnsi="Arial" w:cs="Arial"/>
                <w:b/>
                <w:color w:val="000000"/>
              </w:rPr>
              <w:t>32.20</w:t>
            </w:r>
            <w:r w:rsidRPr="0004133A">
              <w:rPr>
                <w:rFonts w:ascii="Arial" w:hAnsi="Arial" w:cs="Arial"/>
                <w:color w:val="000000"/>
              </w:rPr>
              <w:t xml:space="preserve"> тыс.</w:t>
            </w:r>
            <w:r w:rsidR="00BE4717">
              <w:rPr>
                <w:rFonts w:ascii="Arial" w:hAnsi="Arial" w:cs="Arial"/>
                <w:color w:val="000000"/>
              </w:rPr>
              <w:t xml:space="preserve"> </w:t>
            </w:r>
            <w:r w:rsidRPr="0004133A">
              <w:rPr>
                <w:rFonts w:ascii="Arial" w:hAnsi="Arial" w:cs="Arial"/>
                <w:color w:val="000000"/>
              </w:rPr>
              <w:t>рублей</w:t>
            </w:r>
            <w:r w:rsidR="00BE4717">
              <w:rPr>
                <w:rFonts w:ascii="Arial" w:hAnsi="Arial" w:cs="Arial"/>
                <w:color w:val="000000"/>
              </w:rPr>
              <w:t>;</w:t>
            </w:r>
          </w:p>
          <w:p w14:paraId="1A7D8A65" w14:textId="62B3F62F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2021 год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34.00 </w:t>
            </w:r>
            <w:r w:rsidRPr="0004133A">
              <w:rPr>
                <w:rFonts w:ascii="Arial" w:hAnsi="Arial" w:cs="Arial"/>
                <w:color w:val="000000"/>
              </w:rPr>
              <w:t>тыс. рублей</w:t>
            </w:r>
            <w:r w:rsidR="00BE4717">
              <w:rPr>
                <w:rFonts w:ascii="Arial" w:hAnsi="Arial" w:cs="Arial"/>
                <w:color w:val="000000"/>
              </w:rPr>
              <w:t>;</w:t>
            </w:r>
          </w:p>
          <w:p w14:paraId="5D3313D0" w14:textId="4FE6063C" w:rsidR="00E145B3" w:rsidRPr="0004133A" w:rsidRDefault="00E145B3">
            <w:pPr>
              <w:jc w:val="center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2022 год - </w:t>
            </w:r>
            <w:r w:rsidRPr="0004133A">
              <w:rPr>
                <w:rFonts w:ascii="Arial" w:hAnsi="Arial" w:cs="Arial"/>
                <w:b/>
                <w:color w:val="000000"/>
              </w:rPr>
              <w:t>34,00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  <w:r w:rsidR="00BE4717">
              <w:rPr>
                <w:rFonts w:ascii="Arial" w:hAnsi="Arial" w:cs="Arial"/>
                <w:color w:val="000000"/>
              </w:rPr>
              <w:t>;</w:t>
            </w:r>
          </w:p>
          <w:p w14:paraId="0B8C0B93" w14:textId="4689FC92" w:rsidR="00E145B3" w:rsidRPr="0004133A" w:rsidRDefault="00E145B3">
            <w:pPr>
              <w:jc w:val="center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2023 год - </w:t>
            </w:r>
            <w:r w:rsidRPr="0004133A">
              <w:rPr>
                <w:rFonts w:ascii="Arial" w:hAnsi="Arial" w:cs="Arial"/>
                <w:b/>
                <w:color w:val="000000"/>
              </w:rPr>
              <w:t>34,00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</w:p>
        </w:tc>
      </w:tr>
      <w:tr w:rsidR="00E145B3" w:rsidRPr="0004133A" w14:paraId="63CC0E8E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4743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Система организации контроля за</w:t>
            </w:r>
            <w:r w:rsidRPr="0004133A">
              <w:rPr>
                <w:sz w:val="24"/>
                <w:szCs w:val="24"/>
              </w:rPr>
              <w:br/>
              <w:t>исполнением</w:t>
            </w:r>
            <w:r w:rsidRPr="0004133A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5F6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- Служба ГО и ЧС Администрации Большеулуйского района;</w:t>
            </w:r>
          </w:p>
          <w:p w14:paraId="076BB94B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</w:t>
            </w:r>
          </w:p>
          <w:p w14:paraId="4AB02D70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</w:tbl>
    <w:p w14:paraId="26575ADE" w14:textId="77777777" w:rsidR="00E145B3" w:rsidRPr="0004133A" w:rsidRDefault="00E145B3" w:rsidP="00E145B3">
      <w:pPr>
        <w:rPr>
          <w:rFonts w:ascii="Arial" w:hAnsi="Arial" w:cs="Arial"/>
        </w:rPr>
      </w:pPr>
    </w:p>
    <w:p w14:paraId="0045C51A" w14:textId="77777777" w:rsidR="00E145B3" w:rsidRPr="0004133A" w:rsidRDefault="00E145B3" w:rsidP="00E145B3">
      <w:pPr>
        <w:numPr>
          <w:ilvl w:val="0"/>
          <w:numId w:val="6"/>
        </w:num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Основные разделы подпрограммы</w:t>
      </w:r>
    </w:p>
    <w:p w14:paraId="0FA730BE" w14:textId="77777777" w:rsidR="00E145B3" w:rsidRPr="0004133A" w:rsidRDefault="00E145B3" w:rsidP="00E145B3">
      <w:pPr>
        <w:ind w:left="36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 xml:space="preserve"> </w:t>
      </w:r>
    </w:p>
    <w:p w14:paraId="20236597" w14:textId="36AB3F89" w:rsidR="00E145B3" w:rsidRPr="0004133A" w:rsidRDefault="00E145B3" w:rsidP="00BE4717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2.1. Постановка </w:t>
      </w:r>
      <w:proofErr w:type="spellStart"/>
      <w:r w:rsidRPr="0004133A">
        <w:rPr>
          <w:rFonts w:ascii="Arial" w:hAnsi="Arial" w:cs="Arial"/>
        </w:rPr>
        <w:t>общерайонной</w:t>
      </w:r>
      <w:proofErr w:type="spellEnd"/>
      <w:r w:rsidRPr="0004133A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14:paraId="08FD1EE3" w14:textId="77777777" w:rsidR="00E145B3" w:rsidRPr="0004133A" w:rsidRDefault="00E145B3" w:rsidP="00E145B3">
      <w:pPr>
        <w:pStyle w:val="a5"/>
        <w:ind w:firstLine="0"/>
        <w:jc w:val="both"/>
        <w:rPr>
          <w:rFonts w:ascii="Arial" w:hAnsi="Arial" w:cs="Arial"/>
          <w:color w:val="000000"/>
          <w:szCs w:val="24"/>
        </w:rPr>
      </w:pPr>
      <w:r w:rsidRPr="0004133A">
        <w:rPr>
          <w:rFonts w:ascii="Arial" w:hAnsi="Arial" w:cs="Arial"/>
          <w:color w:val="000000"/>
          <w:szCs w:val="24"/>
        </w:rPr>
        <w:tab/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14:paraId="71969373" w14:textId="77777777" w:rsidR="00E145B3" w:rsidRPr="0004133A" w:rsidRDefault="00E145B3" w:rsidP="00E145B3">
      <w:pPr>
        <w:pStyle w:val="a5"/>
        <w:ind w:firstLine="0"/>
        <w:jc w:val="both"/>
        <w:rPr>
          <w:rFonts w:ascii="Arial" w:hAnsi="Arial" w:cs="Arial"/>
          <w:color w:val="000000"/>
          <w:szCs w:val="24"/>
        </w:rPr>
      </w:pPr>
      <w:r w:rsidRPr="0004133A">
        <w:rPr>
          <w:rFonts w:ascii="Arial" w:hAnsi="Arial" w:cs="Arial"/>
          <w:color w:val="000000"/>
          <w:szCs w:val="24"/>
        </w:rPr>
        <w:tab/>
        <w:t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около 18-ти пожаров в жилом секторе, 3 лесных пожара. За последние 4 года в огне погибло 5 жителей.</w:t>
      </w:r>
    </w:p>
    <w:p w14:paraId="38A38A54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ab/>
        <w:t xml:space="preserve">Пожары наносят экономике района значительный ущерб. Прямой материальный ущерб от них ежегодно составляет9,0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14:paraId="74FE938D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14:paraId="656F7CA9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2019-2023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14:paraId="010E43BA" w14:textId="62B14415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ab/>
        <w:t>Для уменьшения экономического ущерба и снижения уровня травматизма и гибели людей при пожарах требуется кардинальное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14:paraId="1B48F25E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  <w:color w:val="000000"/>
        </w:rPr>
        <w:tab/>
        <w:t>Невысокая эффективность работы по предупреждению и тушению</w:t>
      </w:r>
      <w:r w:rsidRPr="0004133A">
        <w:rPr>
          <w:rFonts w:ascii="Arial" w:hAnsi="Arial" w:cs="Arial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14:paraId="5886B1AD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Пожар легче предупредить, чем потушить, и меньше будет затрат и потерь. В связи с этим в подпрограмму включаются мероприятия по профилактике 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14:paraId="425B21A9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14:paraId="3D273074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14:paraId="237AA6BD" w14:textId="77777777" w:rsidR="00E145B3" w:rsidRPr="0004133A" w:rsidRDefault="00E145B3" w:rsidP="00E145B3">
      <w:pPr>
        <w:ind w:firstLine="360"/>
        <w:jc w:val="both"/>
        <w:rPr>
          <w:rFonts w:ascii="Arial" w:hAnsi="Arial" w:cs="Arial"/>
        </w:rPr>
      </w:pPr>
    </w:p>
    <w:p w14:paraId="58C2328C" w14:textId="77777777" w:rsidR="00BE4717" w:rsidRDefault="00E145B3" w:rsidP="00BE4717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14:paraId="7AF1C14E" w14:textId="06BB413B" w:rsidR="00E145B3" w:rsidRPr="0004133A" w:rsidRDefault="00E145B3" w:rsidP="00BE4717">
      <w:pPr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14:paraId="2791CFCA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Задача подпрограммы:  </w:t>
      </w:r>
    </w:p>
    <w:p w14:paraId="1FDD3501" w14:textId="2D1A14F4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  <w:bCs/>
        </w:rPr>
        <w:t>- защита сельских населённых пунктов Большеулуйского района от лесных огневых палов в весенне-летний пожароопасный период.</w:t>
      </w:r>
      <w:r w:rsidRPr="0004133A">
        <w:rPr>
          <w:rFonts w:ascii="Arial" w:hAnsi="Arial" w:cs="Arial"/>
        </w:rPr>
        <w:t xml:space="preserve">  </w:t>
      </w:r>
    </w:p>
    <w:p w14:paraId="044718D2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Реализация мероприятий подпрограммы рассчитана на 2019 – 2023 годы.</w:t>
      </w:r>
    </w:p>
    <w:p w14:paraId="368FDF45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</w:rPr>
        <w:t xml:space="preserve">          Результаты достижения поставленной цели определены следующими целевыми индикаторами:</w:t>
      </w:r>
      <w:r w:rsidRPr="0004133A">
        <w:rPr>
          <w:rFonts w:ascii="Arial" w:hAnsi="Arial" w:cs="Arial"/>
          <w:color w:val="000000"/>
        </w:rPr>
        <w:t xml:space="preserve"> </w:t>
      </w:r>
    </w:p>
    <w:p w14:paraId="48752FA2" w14:textId="3C688F03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  <w:color w:val="000000"/>
        </w:rPr>
        <w:t xml:space="preserve">          - снижение количества</w:t>
      </w:r>
      <w:r w:rsidRPr="0004133A">
        <w:rPr>
          <w:rFonts w:ascii="Arial" w:hAnsi="Arial" w:cs="Arial"/>
          <w:color w:val="FF0000"/>
        </w:rPr>
        <w:t xml:space="preserve"> </w:t>
      </w:r>
      <w:r w:rsidRPr="0004133A">
        <w:rPr>
          <w:rFonts w:ascii="Arial" w:hAnsi="Arial" w:cs="Arial"/>
          <w:color w:val="000000"/>
        </w:rPr>
        <w:t>пожаров в сельских населённых пунктах</w:t>
      </w:r>
      <w:r w:rsidRPr="0004133A">
        <w:rPr>
          <w:rFonts w:ascii="Arial" w:hAnsi="Arial" w:cs="Arial"/>
          <w:color w:val="FF0000"/>
        </w:rPr>
        <w:t xml:space="preserve"> </w:t>
      </w:r>
      <w:r w:rsidRPr="0004133A">
        <w:rPr>
          <w:rFonts w:ascii="Arial" w:hAnsi="Arial" w:cs="Arial"/>
          <w:color w:val="000000"/>
        </w:rPr>
        <w:t>до 16 случаев к 2022 году по отношению к 2019 году (17 случаев).</w:t>
      </w:r>
    </w:p>
    <w:p w14:paraId="52B14453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14:paraId="75970242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3D3EA393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  2.3. Мероприятия подпрограммы</w:t>
      </w:r>
    </w:p>
    <w:p w14:paraId="27161326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Представлены в приложении 2 подпрограммы.</w:t>
      </w:r>
    </w:p>
    <w:p w14:paraId="14E95CFE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</w:p>
    <w:p w14:paraId="5F60D705" w14:textId="1D427CD7" w:rsidR="00E145B3" w:rsidRPr="0004133A" w:rsidRDefault="00E145B3" w:rsidP="00BE4717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2.4. Механизм реализации мероприятий подпрограммы</w:t>
      </w:r>
    </w:p>
    <w:p w14:paraId="2125D63A" w14:textId="1ABC146E" w:rsidR="00E145B3" w:rsidRPr="0004133A" w:rsidRDefault="00E145B3" w:rsidP="00E145B3">
      <w:pPr>
        <w:ind w:firstLine="1260"/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>Реализация мероприятий подпрограммы осуществляется в соответствии со следующими законными актами Большеулуйского района:</w:t>
      </w:r>
    </w:p>
    <w:p w14:paraId="439828C4" w14:textId="124331C5" w:rsidR="00E145B3" w:rsidRPr="0004133A" w:rsidRDefault="00E145B3" w:rsidP="00E145B3">
      <w:pPr>
        <w:ind w:firstLine="900"/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FF0000"/>
        </w:rPr>
        <w:t xml:space="preserve"> </w:t>
      </w:r>
      <w:r w:rsidRPr="0004133A">
        <w:rPr>
          <w:rFonts w:ascii="Arial" w:hAnsi="Arial" w:cs="Arial"/>
          <w:color w:val="000000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192-р от 20.03.2014 г. "О неотложных мерах по предупреждению пожаров и гибели людей на них" и в соответствии с ежегодно разрабатываемыми Постановлениями района "О подготовке к пожароопасному сезону и защите населения и населённых пунктов от лесных пожаров на территории Большеулуйского района" и соответственного Плана организационно-технических мероприятий.</w:t>
      </w:r>
    </w:p>
    <w:p w14:paraId="3F60BBCC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14:paraId="7D115DB8" w14:textId="77777777" w:rsidR="00E145B3" w:rsidRPr="0004133A" w:rsidRDefault="00E145B3" w:rsidP="00E145B3">
      <w:pPr>
        <w:ind w:firstLine="900"/>
        <w:jc w:val="both"/>
        <w:rPr>
          <w:rFonts w:ascii="Arial" w:hAnsi="Arial" w:cs="Arial"/>
          <w:color w:val="FF0000"/>
        </w:rPr>
      </w:pPr>
      <w:r w:rsidRPr="0004133A">
        <w:rPr>
          <w:rFonts w:ascii="Arial" w:hAnsi="Arial" w:cs="Arial"/>
          <w:color w:val="FF0000"/>
        </w:rPr>
        <w:t xml:space="preserve"> </w:t>
      </w:r>
    </w:p>
    <w:p w14:paraId="6314AAB2" w14:textId="43F7E297" w:rsidR="00E145B3" w:rsidRPr="00BE4717" w:rsidRDefault="00E145B3" w:rsidP="00BE4717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2.5. Управление подпрограммой и контроль за ходом её выполнения</w:t>
      </w:r>
    </w:p>
    <w:p w14:paraId="2AE551B9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14:paraId="3A7CDEA1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Функции Службы по управлению подпрограммой: </w:t>
      </w:r>
    </w:p>
    <w:p w14:paraId="637597B5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14:paraId="3149F710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непосредственный контроль за ходом реализации мероприятий подпрограммы;</w:t>
      </w:r>
    </w:p>
    <w:p w14:paraId="7D97E166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14:paraId="46AEF5EC" w14:textId="6597BEE8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Контроль за целевым использованием средств осуществляет финансовое управление Большеулуйского района.</w:t>
      </w:r>
    </w:p>
    <w:p w14:paraId="411D3FEB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</w:p>
    <w:p w14:paraId="542C0893" w14:textId="1B897BEF" w:rsidR="00E145B3" w:rsidRPr="0004133A" w:rsidRDefault="00E145B3" w:rsidP="00BE4717">
      <w:pPr>
        <w:pStyle w:val="ConsPlusCell"/>
        <w:widowControl/>
        <w:jc w:val="center"/>
        <w:rPr>
          <w:sz w:val="24"/>
          <w:szCs w:val="24"/>
        </w:rPr>
      </w:pPr>
      <w:r w:rsidRPr="0004133A">
        <w:rPr>
          <w:sz w:val="24"/>
          <w:szCs w:val="24"/>
        </w:rPr>
        <w:t>2.6. Оценка социально- экономической эффективности</w:t>
      </w:r>
    </w:p>
    <w:p w14:paraId="3851E258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Благодаря реализации подпрограммных мероприятий будут достигнуты следующие результаты: </w:t>
      </w:r>
    </w:p>
    <w:p w14:paraId="386515DF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 - сокращение материальных потерь от пожаров на территории Большеулуйского района;</w:t>
      </w:r>
    </w:p>
    <w:p w14:paraId="1904E5EE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 - уменьшение количества пожаров;</w:t>
      </w:r>
    </w:p>
    <w:p w14:paraId="6BF58DBC" w14:textId="04644789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lastRenderedPageBreak/>
        <w:t xml:space="preserve">          - уменьшение количества людей, погибших и травмированных при пожарах;</w:t>
      </w:r>
    </w:p>
    <w:p w14:paraId="464B60EE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- снижение количества случаев переноса огня от лесных огневых палов на населённые пункты.</w:t>
      </w:r>
    </w:p>
    <w:p w14:paraId="54D25936" w14:textId="77777777" w:rsidR="00E145B3" w:rsidRPr="0004133A" w:rsidRDefault="00E145B3" w:rsidP="00E145B3">
      <w:pPr>
        <w:pStyle w:val="ConsPlusCell"/>
        <w:widowControl/>
        <w:jc w:val="both"/>
        <w:rPr>
          <w:i/>
          <w:sz w:val="24"/>
          <w:szCs w:val="24"/>
        </w:rPr>
      </w:pPr>
    </w:p>
    <w:p w14:paraId="24B542C9" w14:textId="77777777" w:rsidR="00E145B3" w:rsidRPr="0004133A" w:rsidRDefault="00E145B3" w:rsidP="00E145B3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04133A">
        <w:rPr>
          <w:rFonts w:ascii="Arial" w:hAnsi="Arial" w:cs="Arial"/>
        </w:rPr>
        <w:t xml:space="preserve"> </w:t>
      </w:r>
    </w:p>
    <w:p w14:paraId="58CFEE83" w14:textId="77777777" w:rsidR="00E145B3" w:rsidRPr="0004133A" w:rsidRDefault="00E145B3" w:rsidP="00E145B3">
      <w:pPr>
        <w:rPr>
          <w:rFonts w:ascii="Arial" w:hAnsi="Arial" w:cs="Arial"/>
        </w:rPr>
      </w:pPr>
    </w:p>
    <w:p w14:paraId="3BFDFB18" w14:textId="77777777" w:rsidR="00E145B3" w:rsidRPr="0004133A" w:rsidRDefault="00E145B3" w:rsidP="00E145B3">
      <w:pPr>
        <w:rPr>
          <w:rFonts w:ascii="Arial" w:hAnsi="Arial" w:cs="Arial"/>
        </w:rPr>
        <w:sectPr w:rsidR="00E145B3" w:rsidRPr="0004133A" w:rsidSect="00E14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996A9F4" w14:textId="77777777" w:rsidR="00E145B3" w:rsidRPr="00E145B3" w:rsidRDefault="00E145B3" w:rsidP="00E145B3">
      <w:pPr>
        <w:autoSpaceDE w:val="0"/>
        <w:autoSpaceDN w:val="0"/>
        <w:adjustRightInd w:val="0"/>
        <w:ind w:left="9781"/>
        <w:jc w:val="both"/>
      </w:pPr>
      <w:r w:rsidRPr="00E145B3">
        <w:lastRenderedPageBreak/>
        <w:t xml:space="preserve">Приложение № 1 </w:t>
      </w:r>
    </w:p>
    <w:p w14:paraId="4402AE23" w14:textId="562E4478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к подпрограмме "Обеспечение профилактики и тушения пожаров в районе" </w:t>
      </w:r>
    </w:p>
    <w:p w14:paraId="35DF4CE8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96321A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63CFE9" w14:textId="2C41416D" w:rsidR="00E145B3" w:rsidRPr="00E145B3" w:rsidRDefault="00E145B3" w:rsidP="00294C8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E145B3">
        <w:rPr>
          <w:sz w:val="28"/>
          <w:szCs w:val="28"/>
        </w:rPr>
        <w:t>ПЕРЕЧЕНЬ И ЗНАЧЕНИЕ ПОКАЗАТЕЛЕЙ РЕЗУЛЬТАТИВНОСТИ ПОДПРОГРАММЫ</w:t>
      </w:r>
    </w:p>
    <w:tbl>
      <w:tblPr>
        <w:tblW w:w="28740" w:type="dxa"/>
        <w:tblInd w:w="10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592"/>
        <w:gridCol w:w="1395"/>
        <w:gridCol w:w="1620"/>
        <w:gridCol w:w="981"/>
        <w:gridCol w:w="992"/>
        <w:gridCol w:w="1134"/>
        <w:gridCol w:w="992"/>
        <w:gridCol w:w="992"/>
        <w:gridCol w:w="1134"/>
        <w:gridCol w:w="3973"/>
        <w:gridCol w:w="6063"/>
        <w:gridCol w:w="6063"/>
      </w:tblGrid>
      <w:tr w:rsidR="00E145B3" w14:paraId="22597742" w14:textId="77777777" w:rsidTr="00E145B3">
        <w:trPr>
          <w:gridAfter w:val="3"/>
          <w:wAfter w:w="16099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C1082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23699" w14:textId="3141A085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57096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CFEA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8C62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44E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14:paraId="7D17E9D9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31B0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14:paraId="6FE186E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058AE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14:paraId="3A56D744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0D3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FE13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F378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53F2BD6A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145B3" w:rsidRPr="00E145B3" w14:paraId="2482A2DB" w14:textId="77777777" w:rsidTr="00E145B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DA1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BB0A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  <w:tc>
          <w:tcPr>
            <w:tcW w:w="7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9EC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EC8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9B09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B3" w14:paraId="2FE9C4A7" w14:textId="77777777" w:rsidTr="00E145B3">
        <w:trPr>
          <w:gridAfter w:val="3"/>
          <w:wAfter w:w="16099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7C55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9B6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6F298B3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D9E0F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35756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59CA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данные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6866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F2D4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F36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EA4D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78215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64AA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3629FD21" w14:textId="77777777" w:rsidR="00E145B3" w:rsidRDefault="00E145B3" w:rsidP="00E145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3E0B941" w14:textId="77777777" w:rsid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2F930E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5B3">
        <w:rPr>
          <w:sz w:val="28"/>
          <w:szCs w:val="28"/>
        </w:rPr>
        <w:t xml:space="preserve">      Ответственный исполнитель подпрограммы                                                                                      Шмунк А.Г.   </w:t>
      </w:r>
    </w:p>
    <w:p w14:paraId="3F2972E0" w14:textId="77777777" w:rsidR="00E145B3" w:rsidRPr="00E145B3" w:rsidRDefault="00E145B3" w:rsidP="00E145B3">
      <w:pPr>
        <w:tabs>
          <w:tab w:val="left" w:pos="10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5B3">
        <w:rPr>
          <w:sz w:val="28"/>
          <w:szCs w:val="28"/>
        </w:rPr>
        <w:t xml:space="preserve">                </w:t>
      </w:r>
    </w:p>
    <w:p w14:paraId="3428DFB4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2FBEFA" w14:textId="77777777" w:rsidR="00E145B3" w:rsidRPr="00E145B3" w:rsidRDefault="00E145B3" w:rsidP="00E145B3">
      <w:pPr>
        <w:autoSpaceDE w:val="0"/>
        <w:autoSpaceDN w:val="0"/>
        <w:adjustRightInd w:val="0"/>
        <w:ind w:left="9781"/>
        <w:jc w:val="both"/>
      </w:pPr>
      <w:r w:rsidRPr="00E145B3">
        <w:t>Приложение № 2</w:t>
      </w:r>
    </w:p>
    <w:p w14:paraId="61BE3D2F" w14:textId="669B7A62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к подпрограмме "Обеспечение профилактики и тушения пожаров в Большеулуйском районе" </w:t>
      </w:r>
    </w:p>
    <w:p w14:paraId="19D3B9BE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</w:p>
    <w:p w14:paraId="6A896FF5" w14:textId="77777777" w:rsidR="00E145B3" w:rsidRDefault="00E145B3" w:rsidP="00E145B3">
      <w:pPr>
        <w:autoSpaceDE w:val="0"/>
        <w:autoSpaceDN w:val="0"/>
        <w:adjustRightInd w:val="0"/>
        <w:ind w:left="341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Y="50"/>
        <w:tblW w:w="14145" w:type="dxa"/>
        <w:tblLayout w:type="fixed"/>
        <w:tblLook w:val="00A0" w:firstRow="1" w:lastRow="0" w:firstColumn="1" w:lastColumn="0" w:noHBand="0" w:noVBand="0"/>
      </w:tblPr>
      <w:tblGrid>
        <w:gridCol w:w="2202"/>
        <w:gridCol w:w="1690"/>
        <w:gridCol w:w="741"/>
        <w:gridCol w:w="770"/>
        <w:gridCol w:w="1100"/>
        <w:gridCol w:w="550"/>
        <w:gridCol w:w="856"/>
        <w:gridCol w:w="708"/>
        <w:gridCol w:w="851"/>
        <w:gridCol w:w="850"/>
        <w:gridCol w:w="851"/>
        <w:gridCol w:w="1275"/>
        <w:gridCol w:w="1701"/>
      </w:tblGrid>
      <w:tr w:rsidR="00E145B3" w14:paraId="249A6B8F" w14:textId="77777777" w:rsidTr="00E145B3">
        <w:trPr>
          <w:trHeight w:val="67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043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6F4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109A3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F9C66A" w14:textId="77777777" w:rsidR="00E145B3" w:rsidRDefault="00E145B3">
            <w:pPr>
              <w:tabs>
                <w:tab w:val="left" w:pos="2171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14:paraId="3C3DA973" w14:textId="77777777" w:rsidR="00E145B3" w:rsidRDefault="00E145B3">
            <w:pPr>
              <w:tabs>
                <w:tab w:val="left" w:pos="2171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</w:tr>
      <w:tr w:rsidR="00E145B3" w:rsidRPr="00E145B3" w14:paraId="095BC30E" w14:textId="77777777" w:rsidTr="00E145B3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0B1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54E8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17E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E28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F91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2A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38D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46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784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AD7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D4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2F0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Итого за 2019-23 </w:t>
            </w:r>
            <w:proofErr w:type="spellStart"/>
            <w:r>
              <w:rPr>
                <w:lang w:eastAsia="ru-RU"/>
              </w:rPr>
              <w:t>г.г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BDEC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45B3" w:rsidRPr="00E145B3" w14:paraId="38126E5F" w14:textId="77777777" w:rsidTr="00E145B3">
        <w:trPr>
          <w:trHeight w:val="473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AC08" w14:textId="1B28004C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lang w:eastAsia="ru-RU"/>
              </w:rPr>
              <w:t>Цель:</w:t>
            </w:r>
            <w:r w:rsidRPr="00E145B3">
              <w:rPr>
                <w:lang w:eastAsia="ru-RU"/>
              </w:rPr>
              <w:t xml:space="preserve"> обеспечение необходимых условий для предотвращения гибели и травматизма людей при пожарах</w:t>
            </w:r>
          </w:p>
        </w:tc>
      </w:tr>
      <w:tr w:rsidR="00E145B3" w:rsidRPr="00E145B3" w14:paraId="2C065454" w14:textId="77777777" w:rsidTr="00E145B3">
        <w:trPr>
          <w:trHeight w:val="522"/>
        </w:trPr>
        <w:tc>
          <w:tcPr>
            <w:tcW w:w="14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0695" w14:textId="68A02266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lang w:eastAsia="ru-RU"/>
              </w:rPr>
              <w:t>Задача:</w:t>
            </w:r>
            <w:r w:rsidRPr="00E145B3">
              <w:rPr>
                <w:lang w:eastAsia="ru-RU"/>
              </w:rPr>
              <w:t xml:space="preserve"> защита сельских населённых пунктов от огневых палов в весенне-летний пожароопасный период</w:t>
            </w:r>
          </w:p>
        </w:tc>
      </w:tr>
      <w:tr w:rsidR="00E145B3" w:rsidRPr="00E145B3" w14:paraId="6CC96FF3" w14:textId="77777777" w:rsidTr="00E145B3">
        <w:trPr>
          <w:trHeight w:val="226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D7F6" w14:textId="5F8460A3" w:rsidR="00E145B3" w:rsidRPr="00E145B3" w:rsidRDefault="00E145B3">
            <w:pPr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lang w:eastAsia="ru-RU"/>
              </w:rPr>
              <w:t>Мероприятие 1:</w:t>
            </w:r>
            <w:r w:rsidRPr="00E145B3">
              <w:rPr>
                <w:lang w:eastAsia="ru-RU"/>
              </w:rPr>
              <w:t xml:space="preserve"> Приобретение ПТВ для муниципальных пожарных постов и агитационных материалов по ПБ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2A9B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6D2C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05C88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912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0520000010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F3B7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85AA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1,2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B2BE3" w14:textId="42357D0C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32</w:t>
            </w:r>
            <w:r w:rsidR="00B428BA">
              <w:rPr>
                <w:lang w:eastAsia="ru-RU"/>
              </w:rPr>
              <w:t>,</w:t>
            </w:r>
            <w:r>
              <w:rPr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79A2" w14:textId="58AC0530" w:rsidR="00E145B3" w:rsidRDefault="00E145B3">
            <w:pPr>
              <w:ind w:left="-279" w:firstLine="27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34</w:t>
            </w:r>
            <w:r w:rsidR="00B428BA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A1158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8407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34,00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E442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135,4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AC44C" w14:textId="1237E980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  <w:r w:rsidRPr="00E145B3">
              <w:rPr>
                <w:color w:val="000000"/>
                <w:lang w:eastAsia="ru-RU"/>
              </w:rPr>
              <w:t>Снижение количества</w:t>
            </w:r>
            <w:r w:rsidRPr="00E145B3">
              <w:rPr>
                <w:color w:val="FF0000"/>
                <w:lang w:eastAsia="ru-RU"/>
              </w:rPr>
              <w:t xml:space="preserve"> </w:t>
            </w:r>
            <w:r w:rsidRPr="00E145B3">
              <w:rPr>
                <w:color w:val="000000"/>
              </w:rPr>
              <w:t>пожаров в сельских населённых пунктах</w:t>
            </w:r>
            <w:r w:rsidRPr="00E145B3">
              <w:rPr>
                <w:color w:val="FF0000"/>
                <w:lang w:eastAsia="ru-RU"/>
              </w:rPr>
              <w:t xml:space="preserve"> </w:t>
            </w:r>
            <w:r w:rsidRPr="00E145B3">
              <w:rPr>
                <w:color w:val="000000"/>
                <w:lang w:eastAsia="ru-RU"/>
              </w:rPr>
              <w:t>до, 17 случаев в 2019</w:t>
            </w:r>
            <w:r w:rsidR="00B428BA">
              <w:rPr>
                <w:color w:val="000000"/>
                <w:lang w:eastAsia="ru-RU"/>
              </w:rPr>
              <w:t xml:space="preserve"> </w:t>
            </w:r>
            <w:r w:rsidRPr="00E145B3">
              <w:rPr>
                <w:color w:val="000000"/>
                <w:lang w:eastAsia="ru-RU"/>
              </w:rPr>
              <w:t>г. и до 16 случаев в -2023</w:t>
            </w:r>
            <w:r w:rsidR="00B428BA">
              <w:rPr>
                <w:color w:val="000000"/>
                <w:lang w:eastAsia="ru-RU"/>
              </w:rPr>
              <w:t xml:space="preserve"> </w:t>
            </w:r>
            <w:proofErr w:type="spellStart"/>
            <w:r w:rsidRPr="00E145B3">
              <w:rPr>
                <w:color w:val="000000"/>
                <w:lang w:eastAsia="ru-RU"/>
              </w:rPr>
              <w:t>г.г</w:t>
            </w:r>
            <w:proofErr w:type="spellEnd"/>
            <w:r w:rsidRPr="00E145B3">
              <w:rPr>
                <w:color w:val="000000"/>
                <w:lang w:eastAsia="ru-RU"/>
              </w:rPr>
              <w:t xml:space="preserve">. </w:t>
            </w:r>
            <w:r w:rsidRPr="00E145B3">
              <w:rPr>
                <w:color w:val="FF0000"/>
                <w:lang w:eastAsia="ru-RU"/>
              </w:rPr>
              <w:t xml:space="preserve">    </w:t>
            </w:r>
          </w:p>
        </w:tc>
      </w:tr>
      <w:tr w:rsidR="00E145B3" w:rsidRPr="00E145B3" w14:paraId="6E09C21A" w14:textId="77777777" w:rsidTr="008232F0">
        <w:trPr>
          <w:trHeight w:val="69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D0A" w14:textId="6806DCB3" w:rsidR="00E145B3" w:rsidRPr="00E145B3" w:rsidRDefault="00E145B3">
            <w:pPr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 xml:space="preserve">Иные межбюджетные трансферты бюджетам муниципальных образований района на обеспечение мер </w:t>
            </w:r>
            <w:r w:rsidRPr="00E145B3">
              <w:rPr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D4181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C687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094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B32F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FD6D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0520000020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117F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2661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198,00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3026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F1968" w14:textId="77777777" w:rsidR="00E145B3" w:rsidRDefault="00E145B3">
            <w:pPr>
              <w:ind w:left="-279" w:firstLine="27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E804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BE0E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1130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4DEF2" w14:textId="255FD1F8" w:rsidR="00E145B3" w:rsidRP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5B3">
              <w:rPr>
                <w:color w:val="000000"/>
                <w:lang w:eastAsia="ru-RU"/>
              </w:rPr>
              <w:t>Снижение количества</w:t>
            </w:r>
            <w:r w:rsidRPr="00E145B3">
              <w:rPr>
                <w:color w:val="FF0000"/>
                <w:lang w:eastAsia="ru-RU"/>
              </w:rPr>
              <w:t xml:space="preserve"> </w:t>
            </w:r>
            <w:r w:rsidRPr="00E145B3">
              <w:rPr>
                <w:color w:val="000000"/>
              </w:rPr>
              <w:t>пожаров в сельских населённых пунктах</w:t>
            </w:r>
            <w:r w:rsidRPr="00E145B3">
              <w:rPr>
                <w:color w:val="FF0000"/>
                <w:lang w:eastAsia="ru-RU"/>
              </w:rPr>
              <w:t xml:space="preserve"> </w:t>
            </w:r>
            <w:r w:rsidRPr="00E145B3">
              <w:rPr>
                <w:color w:val="000000"/>
                <w:lang w:eastAsia="ru-RU"/>
              </w:rPr>
              <w:t>до, 17 случаев в 2019</w:t>
            </w:r>
            <w:r w:rsidR="00B428BA">
              <w:rPr>
                <w:color w:val="000000"/>
                <w:lang w:eastAsia="ru-RU"/>
              </w:rPr>
              <w:t xml:space="preserve"> </w:t>
            </w:r>
            <w:r w:rsidRPr="00E145B3">
              <w:rPr>
                <w:color w:val="000000"/>
                <w:lang w:eastAsia="ru-RU"/>
              </w:rPr>
              <w:t>г. и до 16 случаев в -2022</w:t>
            </w:r>
            <w:r w:rsidR="00B428BA">
              <w:rPr>
                <w:color w:val="000000"/>
                <w:lang w:eastAsia="ru-RU"/>
              </w:rPr>
              <w:t xml:space="preserve"> </w:t>
            </w:r>
            <w:proofErr w:type="spellStart"/>
            <w:r w:rsidRPr="00E145B3">
              <w:rPr>
                <w:color w:val="000000"/>
                <w:lang w:eastAsia="ru-RU"/>
              </w:rPr>
              <w:t>г.г</w:t>
            </w:r>
            <w:proofErr w:type="spellEnd"/>
            <w:r w:rsidRPr="00E145B3">
              <w:rPr>
                <w:color w:val="000000"/>
                <w:lang w:eastAsia="ru-RU"/>
              </w:rPr>
              <w:t xml:space="preserve">.   </w:t>
            </w:r>
            <w:r w:rsidRPr="00E145B3">
              <w:rPr>
                <w:color w:val="FF0000"/>
                <w:lang w:eastAsia="ru-RU"/>
              </w:rPr>
              <w:t xml:space="preserve">    </w:t>
            </w:r>
          </w:p>
        </w:tc>
      </w:tr>
      <w:tr w:rsidR="00E145B3" w14:paraId="21AE879B" w14:textId="77777777" w:rsidTr="00E145B3">
        <w:trPr>
          <w:trHeight w:val="9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7A2" w14:textId="77777777" w:rsidR="00E145B3" w:rsidRDefault="00E145B3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A2D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0F1E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D4425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C2AB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072B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CEEEE" w14:textId="488B15E2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199</w:t>
            </w:r>
            <w:r w:rsidR="00B428BA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6F941" w14:textId="37CE9552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32</w:t>
            </w:r>
            <w:r w:rsidR="00B428BA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2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4EF74" w14:textId="2CEF1A35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34</w:t>
            </w:r>
            <w:r w:rsidR="00B428BA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321D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6E44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FDB6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919A" w14:textId="77777777" w:rsid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</w:tr>
    </w:tbl>
    <w:p w14:paraId="1ADE159F" w14:textId="780DFF15" w:rsidR="00E145B3" w:rsidRDefault="00E145B3" w:rsidP="008232F0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02D55" w14:textId="77777777" w:rsidR="00E145B3" w:rsidRPr="00E145B3" w:rsidRDefault="00E145B3" w:rsidP="00E145B3">
      <w:pPr>
        <w:tabs>
          <w:tab w:val="left" w:pos="9720"/>
        </w:tabs>
        <w:rPr>
          <w:sz w:val="28"/>
          <w:szCs w:val="28"/>
          <w:lang w:eastAsia="ru-RU"/>
        </w:rPr>
      </w:pPr>
      <w:r w:rsidRPr="00E145B3">
        <w:rPr>
          <w:sz w:val="28"/>
          <w:szCs w:val="28"/>
          <w:lang w:eastAsia="ru-RU"/>
        </w:rPr>
        <w:t>Ответственный Исполнитель подпрограммы                                                                                                               А.Г. Шмунк</w:t>
      </w:r>
    </w:p>
    <w:p w14:paraId="1D07F50A" w14:textId="77777777" w:rsidR="00E145B3" w:rsidRDefault="00E145B3" w:rsidP="00E145B3">
      <w:pPr>
        <w:rPr>
          <w:sz w:val="28"/>
          <w:szCs w:val="28"/>
        </w:rPr>
        <w:sectPr w:rsidR="00E145B3" w:rsidSect="00E145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5504E55" w14:textId="77777777" w:rsidR="00E145B3" w:rsidRPr="0004133A" w:rsidRDefault="00E145B3" w:rsidP="00E145B3">
      <w:pPr>
        <w:ind w:left="5670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Приложение № 5</w:t>
      </w:r>
    </w:p>
    <w:p w14:paraId="04D9FA95" w14:textId="77777777" w:rsidR="00E145B3" w:rsidRPr="0004133A" w:rsidRDefault="00E145B3" w:rsidP="00E145B3">
      <w:pPr>
        <w:ind w:left="5670"/>
        <w:rPr>
          <w:rFonts w:ascii="Arial" w:hAnsi="Arial" w:cs="Arial"/>
        </w:rPr>
      </w:pPr>
      <w:r w:rsidRPr="0004133A">
        <w:rPr>
          <w:rFonts w:ascii="Arial" w:hAnsi="Arial" w:cs="Arial"/>
        </w:rPr>
        <w:t>к муниципальной программе</w:t>
      </w:r>
    </w:p>
    <w:p w14:paraId="396EE897" w14:textId="77777777" w:rsidR="00E145B3" w:rsidRPr="0004133A" w:rsidRDefault="00E145B3" w:rsidP="00E145B3">
      <w:pPr>
        <w:ind w:left="5670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"Защита населения и территории Большеулуйского района от чрезвычайной ситуаций природного и техногенного характера" </w:t>
      </w:r>
    </w:p>
    <w:p w14:paraId="6EDDC71D" w14:textId="77777777" w:rsidR="00E145B3" w:rsidRPr="0004133A" w:rsidRDefault="00E145B3" w:rsidP="00E145B3">
      <w:pPr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</w:t>
      </w:r>
    </w:p>
    <w:p w14:paraId="4D2C90B5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ПАСПОРТ</w:t>
      </w:r>
    </w:p>
    <w:p w14:paraId="36515C71" w14:textId="77777777" w:rsidR="00F1443B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Подпрограммы "О мерах противодействию терроризму и экстремизму ", реализуемой в рамках муниципальной программы "Защита населения </w:t>
      </w:r>
    </w:p>
    <w:p w14:paraId="37DA8A67" w14:textId="77777777" w:rsidR="00F1443B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и территории Большеулуйского района от чрезвычайных ситуаций </w:t>
      </w:r>
    </w:p>
    <w:p w14:paraId="41B83C42" w14:textId="6A541C9C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природного и техногенного характера"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661"/>
      </w:tblGrid>
      <w:tr w:rsidR="00E145B3" w:rsidRPr="0004133A" w14:paraId="108ECC1D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74E9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</w:t>
            </w:r>
          </w:p>
          <w:p w14:paraId="314DECAE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A77B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" О мерах противодействию терроризму и экстремизму" (далее - подпрограмма) </w:t>
            </w:r>
          </w:p>
        </w:tc>
      </w:tr>
      <w:tr w:rsidR="00E145B3" w:rsidRPr="0004133A" w14:paraId="0FDDE291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3160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C99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"Защита населения и территории Большеулуйского района от чрезвычайной ситуаций природного и техногенного характера"  </w:t>
            </w:r>
          </w:p>
        </w:tc>
      </w:tr>
      <w:tr w:rsidR="00E145B3" w:rsidRPr="0004133A" w14:paraId="57A0DF16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501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Исполнитель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5745" w14:textId="77777777" w:rsidR="00E145B3" w:rsidRPr="0004133A" w:rsidRDefault="00E145B3">
            <w:pPr>
              <w:rPr>
                <w:rFonts w:ascii="Arial" w:hAnsi="Arial" w:cs="Arial"/>
                <w:color w:val="FF0000"/>
              </w:rPr>
            </w:pPr>
            <w:r w:rsidRPr="0004133A">
              <w:rPr>
                <w:rFonts w:ascii="Arial" w:hAnsi="Arial" w:cs="Arial"/>
              </w:rPr>
              <w:t>Служба ГО и ЧС Администрации Большеулуйского района</w:t>
            </w:r>
          </w:p>
        </w:tc>
      </w:tr>
      <w:tr w:rsidR="00E145B3" w:rsidRPr="0004133A" w14:paraId="566D14EE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3EB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B1E9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E145B3" w:rsidRPr="0004133A" w14:paraId="4FCF2C0E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CDC5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Цель</w:t>
            </w:r>
          </w:p>
          <w:p w14:paraId="7F8ADA33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DC5A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E145B3" w:rsidRPr="0004133A" w14:paraId="55725CD9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FA3D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83E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14:paraId="36B19372" w14:textId="55FC6350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E145B3" w:rsidRPr="0004133A" w14:paraId="54F9522F" w14:textId="77777777" w:rsidTr="00132F28">
        <w:trPr>
          <w:trHeight w:val="241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C1E8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Целевые </w:t>
            </w:r>
          </w:p>
          <w:p w14:paraId="5DFBA949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индикаторы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44B7" w14:textId="4E7AE25B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1. Отсутствие несанкционированных проникновений на административные объекты (ежегодно) – 0 случаев.  </w:t>
            </w:r>
          </w:p>
          <w:p w14:paraId="2B4AE93D" w14:textId="59B3AE65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>2.</w:t>
            </w:r>
            <w:r w:rsidRPr="0004133A">
              <w:rPr>
                <w:rFonts w:ascii="Arial" w:hAnsi="Arial" w:cs="Arial"/>
                <w:color w:val="FF0000"/>
              </w:rPr>
              <w:t xml:space="preserve">  </w:t>
            </w:r>
            <w:r w:rsidRPr="0004133A">
              <w:rPr>
                <w:rFonts w:ascii="Arial" w:hAnsi="Arial" w:cs="Arial"/>
                <w:color w:val="000000"/>
              </w:rPr>
              <w:t>Отсутствие отказа фиксаций видеоаппаратурой тер</w:t>
            </w:r>
            <w:r w:rsidRPr="0004133A">
              <w:rPr>
                <w:rFonts w:ascii="Arial" w:hAnsi="Arial" w:cs="Arial"/>
              </w:rPr>
              <w:t xml:space="preserve">рористической деятельности </w:t>
            </w:r>
            <w:r w:rsidRPr="0004133A">
              <w:rPr>
                <w:rFonts w:ascii="Arial" w:hAnsi="Arial" w:cs="Arial"/>
                <w:color w:val="000000"/>
              </w:rPr>
              <w:t>случаев несанкционированного проникновения на объекты с массовым пребыванием людей (ежегодно) - 0 случаев.</w:t>
            </w:r>
          </w:p>
          <w:p w14:paraId="73E28AF2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3. Увеличение количества проведённых лекций и занятий в области антитеррора в 2023 году</w:t>
            </w:r>
            <w:r w:rsidRPr="0004133A">
              <w:rPr>
                <w:rFonts w:ascii="Arial" w:hAnsi="Arial" w:cs="Arial"/>
                <w:color w:val="000000"/>
              </w:rPr>
              <w:t xml:space="preserve"> до 4-х. по отношению к 2018 году (3 лекций)</w:t>
            </w:r>
            <w:r w:rsidRPr="0004133A">
              <w:rPr>
                <w:rFonts w:ascii="Arial" w:hAnsi="Arial" w:cs="Arial"/>
              </w:rPr>
              <w:t>.</w:t>
            </w:r>
          </w:p>
        </w:tc>
      </w:tr>
      <w:tr w:rsidR="00E145B3" w:rsidRPr="0004133A" w14:paraId="6A88BE23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C10B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962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2019-2022 годы. Этапы не выявляются.</w:t>
            </w:r>
          </w:p>
        </w:tc>
      </w:tr>
      <w:tr w:rsidR="00E145B3" w:rsidRPr="0004133A" w14:paraId="6B6B826F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73E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lastRenderedPageBreak/>
              <w:t>Объемы и источники</w:t>
            </w:r>
          </w:p>
          <w:p w14:paraId="0200D90A" w14:textId="70615082" w:rsidR="00E145B3" w:rsidRPr="0004133A" w:rsidRDefault="00F1443B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Ф</w:t>
            </w:r>
            <w:r w:rsidR="00E145B3" w:rsidRPr="0004133A">
              <w:rPr>
                <w:rFonts w:ascii="Arial" w:hAnsi="Arial" w:cs="Arial"/>
              </w:rPr>
              <w:t>инансирования</w:t>
            </w:r>
            <w:r>
              <w:rPr>
                <w:rFonts w:ascii="Arial" w:hAnsi="Arial" w:cs="Arial"/>
              </w:rPr>
              <w:t xml:space="preserve"> </w:t>
            </w:r>
            <w:r w:rsidR="00E145B3" w:rsidRPr="0004133A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FAFE" w14:textId="77777777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Объем финансирования за счет средств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166,5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рублей, в том числе по годам:</w:t>
            </w:r>
          </w:p>
          <w:p w14:paraId="22B3E27B" w14:textId="26151818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2019 год - </w:t>
            </w:r>
            <w:r w:rsidRPr="0004133A">
              <w:rPr>
                <w:rFonts w:ascii="Arial" w:hAnsi="Arial" w:cs="Arial"/>
                <w:b/>
                <w:color w:val="000000"/>
              </w:rPr>
              <w:t>64.0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  <w:r w:rsidR="00F1443B">
              <w:rPr>
                <w:rFonts w:ascii="Arial" w:hAnsi="Arial" w:cs="Arial"/>
                <w:color w:val="000000"/>
              </w:rPr>
              <w:t>;</w:t>
            </w:r>
          </w:p>
          <w:p w14:paraId="6A044AFE" w14:textId="41300E8E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2020 год - </w:t>
            </w:r>
            <w:r w:rsidRPr="0004133A">
              <w:rPr>
                <w:rFonts w:ascii="Arial" w:hAnsi="Arial" w:cs="Arial"/>
                <w:b/>
                <w:color w:val="000000"/>
              </w:rPr>
              <w:t>42.5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  <w:r w:rsidR="00F1443B">
              <w:rPr>
                <w:rFonts w:ascii="Arial" w:hAnsi="Arial" w:cs="Arial"/>
                <w:color w:val="000000"/>
              </w:rPr>
              <w:t>;</w:t>
            </w:r>
            <w:r w:rsidRPr="0004133A">
              <w:rPr>
                <w:rFonts w:ascii="Arial" w:hAnsi="Arial" w:cs="Arial"/>
                <w:color w:val="000000"/>
              </w:rPr>
              <w:t xml:space="preserve"> </w:t>
            </w:r>
          </w:p>
          <w:p w14:paraId="41BDE8F6" w14:textId="19883FD4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2021 год - 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20,00 </w:t>
            </w:r>
            <w:r w:rsidRPr="0004133A">
              <w:rPr>
                <w:rFonts w:ascii="Arial" w:hAnsi="Arial" w:cs="Arial"/>
                <w:color w:val="000000"/>
              </w:rPr>
              <w:t>тыс.</w:t>
            </w:r>
            <w:r w:rsidR="00F1443B">
              <w:rPr>
                <w:rFonts w:ascii="Arial" w:hAnsi="Arial" w:cs="Arial"/>
                <w:color w:val="000000"/>
              </w:rPr>
              <w:t xml:space="preserve"> </w:t>
            </w:r>
            <w:r w:rsidRPr="0004133A">
              <w:rPr>
                <w:rFonts w:ascii="Arial" w:hAnsi="Arial" w:cs="Arial"/>
                <w:color w:val="000000"/>
              </w:rPr>
              <w:t>руб</w:t>
            </w:r>
            <w:r w:rsidR="00F1443B">
              <w:rPr>
                <w:rFonts w:ascii="Arial" w:hAnsi="Arial" w:cs="Arial"/>
                <w:color w:val="000000"/>
              </w:rPr>
              <w:t>лей;</w:t>
            </w:r>
          </w:p>
          <w:p w14:paraId="2D9EF46B" w14:textId="3A2324F6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                       2022 год - </w:t>
            </w:r>
            <w:r w:rsidRPr="0004133A">
              <w:rPr>
                <w:rFonts w:ascii="Arial" w:hAnsi="Arial" w:cs="Arial"/>
                <w:b/>
                <w:color w:val="000000"/>
              </w:rPr>
              <w:t>20,00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  <w:r w:rsidR="00F1443B">
              <w:rPr>
                <w:rFonts w:ascii="Arial" w:hAnsi="Arial" w:cs="Arial"/>
                <w:color w:val="000000"/>
              </w:rPr>
              <w:t>;</w:t>
            </w:r>
            <w:r w:rsidRPr="0004133A">
              <w:rPr>
                <w:rFonts w:ascii="Arial" w:hAnsi="Arial" w:cs="Arial"/>
                <w:color w:val="000000"/>
              </w:rPr>
              <w:t xml:space="preserve">     </w:t>
            </w:r>
          </w:p>
          <w:p w14:paraId="74047E3B" w14:textId="2725B6F3" w:rsidR="00E145B3" w:rsidRPr="0004133A" w:rsidRDefault="00E145B3" w:rsidP="00F1443B">
            <w:pPr>
              <w:jc w:val="center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   2023 год - </w:t>
            </w:r>
            <w:r w:rsidRPr="0004133A">
              <w:rPr>
                <w:rFonts w:ascii="Arial" w:hAnsi="Arial" w:cs="Arial"/>
                <w:b/>
                <w:color w:val="000000"/>
              </w:rPr>
              <w:t>20,00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</w:p>
        </w:tc>
      </w:tr>
      <w:tr w:rsidR="00E145B3" w:rsidRPr="0004133A" w14:paraId="39D60A13" w14:textId="77777777" w:rsidTr="00132F28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D6D6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829F" w14:textId="714DB7DF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- Служба ГО и ЧС Администрации Большеулуйского района</w:t>
            </w:r>
          </w:p>
          <w:p w14:paraId="6694CE0C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</w:t>
            </w:r>
          </w:p>
          <w:p w14:paraId="75B19CB7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</w:tbl>
    <w:p w14:paraId="634D3C76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25157899" w14:textId="77777777" w:rsidR="00E145B3" w:rsidRPr="0004133A" w:rsidRDefault="00E145B3" w:rsidP="00E145B3">
      <w:pPr>
        <w:ind w:left="360"/>
        <w:jc w:val="center"/>
        <w:rPr>
          <w:rFonts w:ascii="Arial" w:hAnsi="Arial" w:cs="Arial"/>
          <w:bCs/>
        </w:rPr>
      </w:pPr>
      <w:r w:rsidRPr="0004133A">
        <w:rPr>
          <w:rFonts w:ascii="Arial" w:hAnsi="Arial" w:cs="Arial"/>
          <w:b/>
          <w:bCs/>
        </w:rPr>
        <w:t xml:space="preserve"> </w:t>
      </w:r>
      <w:r w:rsidRPr="0004133A">
        <w:rPr>
          <w:rFonts w:ascii="Arial" w:hAnsi="Arial" w:cs="Arial"/>
          <w:bCs/>
        </w:rPr>
        <w:t>2. Основные разделы подпрограммы</w:t>
      </w:r>
    </w:p>
    <w:p w14:paraId="43C0577B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44E8D19D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2.1. Постановка </w:t>
      </w:r>
      <w:proofErr w:type="spellStart"/>
      <w:r w:rsidRPr="0004133A">
        <w:rPr>
          <w:rFonts w:ascii="Arial" w:hAnsi="Arial" w:cs="Arial"/>
        </w:rPr>
        <w:t>общерайонной</w:t>
      </w:r>
      <w:proofErr w:type="spellEnd"/>
      <w:r w:rsidRPr="0004133A">
        <w:rPr>
          <w:rFonts w:ascii="Arial" w:hAnsi="Arial" w:cs="Arial"/>
        </w:rPr>
        <w:t xml:space="preserve"> проблемы и обоснование необходимости </w:t>
      </w:r>
    </w:p>
    <w:p w14:paraId="4BE64337" w14:textId="4D93E34B" w:rsidR="00E145B3" w:rsidRPr="0004133A" w:rsidRDefault="00E145B3" w:rsidP="00F1443B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разработки подпрограммы</w:t>
      </w:r>
    </w:p>
    <w:p w14:paraId="5BAD7CC1" w14:textId="3D8382B2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</w:t>
      </w:r>
      <w:r w:rsidRPr="0004133A">
        <w:rPr>
          <w:rFonts w:ascii="Arial" w:hAnsi="Arial" w:cs="Arial"/>
          <w:color w:val="000000"/>
        </w:rPr>
        <w:tab/>
        <w:t>Наличие на территории района автомобильной трассы "Ачинск-Н-Бирилюссы</w:t>
      </w:r>
      <w:proofErr w:type="gramStart"/>
      <w:r w:rsidRPr="0004133A">
        <w:rPr>
          <w:rFonts w:ascii="Arial" w:hAnsi="Arial" w:cs="Arial"/>
          <w:color w:val="000000"/>
        </w:rPr>
        <w:t xml:space="preserve">", </w:t>
      </w:r>
      <w:r w:rsidR="00F1443B">
        <w:rPr>
          <w:rFonts w:ascii="Arial" w:hAnsi="Arial" w:cs="Arial"/>
          <w:color w:val="000000"/>
        </w:rPr>
        <w:t xml:space="preserve"> </w:t>
      </w:r>
      <w:r w:rsidRPr="0004133A">
        <w:rPr>
          <w:rFonts w:ascii="Arial" w:hAnsi="Arial" w:cs="Arial"/>
          <w:color w:val="000000"/>
        </w:rPr>
        <w:t>железнодорожных</w:t>
      </w:r>
      <w:proofErr w:type="gramEnd"/>
      <w:r w:rsidRPr="0004133A">
        <w:rPr>
          <w:rFonts w:ascii="Arial" w:hAnsi="Arial" w:cs="Arial"/>
          <w:color w:val="000000"/>
        </w:rPr>
        <w:t xml:space="preserve"> станций "</w:t>
      </w:r>
      <w:proofErr w:type="spellStart"/>
      <w:r w:rsidRPr="0004133A">
        <w:rPr>
          <w:rFonts w:ascii="Arial" w:hAnsi="Arial" w:cs="Arial"/>
          <w:color w:val="000000"/>
        </w:rPr>
        <w:t>Таежка</w:t>
      </w:r>
      <w:proofErr w:type="spellEnd"/>
      <w:r w:rsidRPr="0004133A">
        <w:rPr>
          <w:rFonts w:ascii="Arial" w:hAnsi="Arial" w:cs="Arial"/>
          <w:color w:val="000000"/>
        </w:rPr>
        <w:t xml:space="preserve">" и </w:t>
      </w:r>
      <w:proofErr w:type="spellStart"/>
      <w:r w:rsidRPr="0004133A">
        <w:rPr>
          <w:rFonts w:ascii="Arial" w:hAnsi="Arial" w:cs="Arial"/>
          <w:color w:val="000000"/>
        </w:rPr>
        <w:t>Кытат</w:t>
      </w:r>
      <w:proofErr w:type="spellEnd"/>
      <w:r w:rsidRPr="0004133A">
        <w:rPr>
          <w:rFonts w:ascii="Arial" w:hAnsi="Arial" w:cs="Arial"/>
          <w:color w:val="000000"/>
        </w:rPr>
        <w:t>", через которые проходит поток ж/д транспорта и пассажиров, реально обуславливают потенциальную</w:t>
      </w:r>
      <w:r w:rsidRPr="0004133A">
        <w:rPr>
          <w:rFonts w:ascii="Arial" w:hAnsi="Arial" w:cs="Arial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Бирилюсский район.</w:t>
      </w:r>
    </w:p>
    <w:p w14:paraId="2997E7E8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14:paraId="43A8896C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</w:t>
      </w:r>
    </w:p>
    <w:p w14:paraId="33ACBB6B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  <w:color w:val="000000"/>
        </w:rPr>
        <w:t>Правоохранительными органами Большеулуйского района в период 2019 по 2023   го</w:t>
      </w:r>
      <w:r w:rsidRPr="0004133A">
        <w:rPr>
          <w:rFonts w:ascii="Arial" w:hAnsi="Arial" w:cs="Arial"/>
        </w:rPr>
        <w:t>ды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14:paraId="049EC0C8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14:paraId="59566204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  <w:color w:val="000000"/>
        </w:rPr>
        <w:tab/>
        <w:t>Подпрограмма носит межведомственный характер, поскольку проблема борьбы</w:t>
      </w:r>
      <w:r w:rsidRPr="0004133A">
        <w:rPr>
          <w:rFonts w:ascii="Arial" w:hAnsi="Arial" w:cs="Arial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14:paraId="61FB177B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Подпрограмма рассчитана на 3 года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14:paraId="78C0B654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14:paraId="141F9CE5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1BD2B1B8" w14:textId="7939C752" w:rsidR="00E145B3" w:rsidRPr="0004133A" w:rsidRDefault="00E145B3" w:rsidP="00E145B3">
      <w:pPr>
        <w:jc w:val="center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>2.2. Основные цели, задачи, этапы и сроки выполнения подпрограммы,</w:t>
      </w:r>
    </w:p>
    <w:p w14:paraId="7CF89FFB" w14:textId="77777777" w:rsidR="00E145B3" w:rsidRPr="0004133A" w:rsidRDefault="00E145B3" w:rsidP="00E145B3">
      <w:pPr>
        <w:jc w:val="center"/>
        <w:rPr>
          <w:rFonts w:ascii="Arial" w:hAnsi="Arial" w:cs="Arial"/>
          <w:bCs/>
        </w:rPr>
      </w:pPr>
      <w:r w:rsidRPr="0004133A">
        <w:rPr>
          <w:rFonts w:ascii="Arial" w:hAnsi="Arial" w:cs="Arial"/>
          <w:bCs/>
        </w:rPr>
        <w:t>целевые индикаторы</w:t>
      </w:r>
    </w:p>
    <w:p w14:paraId="691E4C9A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4A6DA9DA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14:paraId="6C19FE56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 xml:space="preserve"> Задачи подпрограммы: </w:t>
      </w:r>
    </w:p>
    <w:p w14:paraId="3C3F29E5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14:paraId="5E370B62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>2. Проведение воспитательной, пропагандистской работы с населением го района, направленной на предупреждение террористической и экстремистской деятельности, повышение бдительности.</w:t>
      </w:r>
    </w:p>
    <w:p w14:paraId="00BC9C9A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Реализация мероприятий подпрограммы рассчитана на 2019 – 2023 годы.</w:t>
      </w:r>
    </w:p>
    <w:p w14:paraId="5ED065EF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Результаты достижения поставленной цели определены следующими целевыми индикаторами:</w:t>
      </w:r>
    </w:p>
    <w:p w14:paraId="7BE35F2F" w14:textId="38A07AC4" w:rsidR="00E145B3" w:rsidRPr="0004133A" w:rsidRDefault="00E145B3" w:rsidP="00E145B3">
      <w:pPr>
        <w:rPr>
          <w:rFonts w:ascii="Arial" w:hAnsi="Arial" w:cs="Arial"/>
          <w:color w:val="000000"/>
        </w:rPr>
      </w:pPr>
      <w:r w:rsidRPr="0004133A">
        <w:rPr>
          <w:rFonts w:ascii="Arial" w:hAnsi="Arial" w:cs="Arial"/>
        </w:rPr>
        <w:t xml:space="preserve">          </w:t>
      </w:r>
      <w:r w:rsidRPr="0004133A">
        <w:rPr>
          <w:rFonts w:ascii="Arial" w:hAnsi="Arial" w:cs="Arial"/>
          <w:color w:val="000000"/>
        </w:rPr>
        <w:t xml:space="preserve">1. Отсутствие несанкционированных проникновений на административные объекты (ежегодно) – 0 случаев.  </w:t>
      </w:r>
    </w:p>
    <w:p w14:paraId="5CC77FD0" w14:textId="35292871" w:rsidR="00E145B3" w:rsidRPr="0004133A" w:rsidRDefault="00E145B3" w:rsidP="00E145B3">
      <w:pPr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 xml:space="preserve">          2.</w:t>
      </w:r>
      <w:r w:rsidRPr="0004133A">
        <w:rPr>
          <w:rFonts w:ascii="Arial" w:hAnsi="Arial" w:cs="Arial"/>
          <w:color w:val="FF0000"/>
        </w:rPr>
        <w:t xml:space="preserve">  </w:t>
      </w:r>
      <w:r w:rsidRPr="0004133A">
        <w:rPr>
          <w:rFonts w:ascii="Arial" w:hAnsi="Arial" w:cs="Arial"/>
          <w:color w:val="000000"/>
        </w:rPr>
        <w:t>Отсутствие сбоев фиксации видеоаппаратурой случаев несанкционированного проникновения на объекты с массовым пребыванием людей (ежегодно) - 0 случаев.</w:t>
      </w:r>
    </w:p>
    <w:p w14:paraId="6C7F4492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3. Увеличение количества проведённых лекций и занятий в области антитеррористической деятельности до 4 лекций в 2023 году</w:t>
      </w:r>
      <w:r w:rsidRPr="0004133A">
        <w:rPr>
          <w:rFonts w:ascii="Arial" w:hAnsi="Arial" w:cs="Arial"/>
          <w:color w:val="000000"/>
        </w:rPr>
        <w:t xml:space="preserve"> по отношению к 2018 году (3 лекции)</w:t>
      </w:r>
      <w:r w:rsidRPr="0004133A">
        <w:rPr>
          <w:rFonts w:ascii="Arial" w:hAnsi="Arial" w:cs="Arial"/>
        </w:rPr>
        <w:t>.</w:t>
      </w:r>
    </w:p>
    <w:p w14:paraId="69769876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14:paraId="05C3D7CA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453A0998" w14:textId="77777777" w:rsidR="00E145B3" w:rsidRPr="0004133A" w:rsidRDefault="00E145B3" w:rsidP="00E145B3">
      <w:pPr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2.3 Мероприятия подпрограммы</w:t>
      </w:r>
    </w:p>
    <w:p w14:paraId="5E8EE24F" w14:textId="77777777" w:rsidR="00E145B3" w:rsidRPr="0004133A" w:rsidRDefault="00E145B3" w:rsidP="00E145B3">
      <w:pPr>
        <w:ind w:firstLine="851"/>
        <w:rPr>
          <w:rFonts w:ascii="Arial" w:hAnsi="Arial" w:cs="Arial"/>
        </w:rPr>
      </w:pPr>
      <w:r w:rsidRPr="0004133A">
        <w:rPr>
          <w:rFonts w:ascii="Arial" w:hAnsi="Arial" w:cs="Arial"/>
        </w:rPr>
        <w:t>Изложены в приложении 2 подпрограммы.</w:t>
      </w:r>
    </w:p>
    <w:p w14:paraId="2A8CE597" w14:textId="77777777" w:rsidR="00E145B3" w:rsidRPr="0004133A" w:rsidRDefault="00E145B3" w:rsidP="00E145B3">
      <w:pPr>
        <w:ind w:firstLine="851"/>
        <w:rPr>
          <w:rFonts w:ascii="Arial" w:hAnsi="Arial" w:cs="Arial"/>
        </w:rPr>
      </w:pPr>
    </w:p>
    <w:p w14:paraId="0028C7C2" w14:textId="0701577D" w:rsidR="00E145B3" w:rsidRPr="0004133A" w:rsidRDefault="00E145B3" w:rsidP="00F1443B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  <w:b/>
          <w:bCs/>
        </w:rPr>
        <w:t xml:space="preserve"> </w:t>
      </w:r>
      <w:r w:rsidRPr="0004133A">
        <w:rPr>
          <w:rFonts w:ascii="Arial" w:hAnsi="Arial" w:cs="Arial"/>
          <w:bCs/>
        </w:rPr>
        <w:t>2.4. Механизм реализации мероприятий подпрограммы</w:t>
      </w:r>
    </w:p>
    <w:p w14:paraId="378419A5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14:paraId="131A47ED" w14:textId="77777777" w:rsidR="00F1443B" w:rsidRDefault="00E145B3" w:rsidP="00F1443B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  <w:color w:val="000000"/>
        </w:rPr>
        <w:t xml:space="preserve">Реализация мероприятий подпрограммы осуществляется в соответствии с решениями районной муниципальной антитеррористической группы, действующей на основании </w:t>
      </w:r>
      <w:r w:rsidRPr="0004133A">
        <w:rPr>
          <w:rFonts w:ascii="Arial" w:hAnsi="Arial" w:cs="Arial"/>
        </w:rPr>
        <w:t>Постановления администрации Большеулуйского района № 249-п от 12.09.2017 г.</w:t>
      </w:r>
    </w:p>
    <w:p w14:paraId="06AC073D" w14:textId="77777777" w:rsidR="00F1443B" w:rsidRDefault="00F1443B" w:rsidP="00F1443B">
      <w:pPr>
        <w:ind w:firstLine="720"/>
        <w:jc w:val="both"/>
        <w:rPr>
          <w:rFonts w:ascii="Arial" w:hAnsi="Arial" w:cs="Arial"/>
        </w:rPr>
      </w:pPr>
    </w:p>
    <w:p w14:paraId="02D86F0F" w14:textId="334C106E" w:rsidR="00E145B3" w:rsidRPr="00F1443B" w:rsidRDefault="00E145B3" w:rsidP="00F1443B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ab/>
        <w:t xml:space="preserve"> 2.5. Управления подпрограммой и контроль за ходом ее выполнения</w:t>
      </w:r>
    </w:p>
    <w:p w14:paraId="442953B6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14:paraId="007D4EFB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Функции Службы по управлению подпрограммой: </w:t>
      </w:r>
    </w:p>
    <w:p w14:paraId="624B9FD7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14:paraId="0A3FDED7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непосредственный контроль за ходом реализации мероприятий подпрограммы;</w:t>
      </w:r>
    </w:p>
    <w:p w14:paraId="4F5493FA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14:paraId="7ABDCEA9" w14:textId="47757CBD" w:rsidR="00E145B3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Контроль за целевым использованием средств осуществляет финансовое управление Большеулуйского района.</w:t>
      </w:r>
    </w:p>
    <w:p w14:paraId="013F28EB" w14:textId="77777777" w:rsidR="00F1443B" w:rsidRPr="0004133A" w:rsidRDefault="00F1443B" w:rsidP="00E145B3">
      <w:pPr>
        <w:ind w:firstLine="720"/>
        <w:jc w:val="both"/>
        <w:rPr>
          <w:rFonts w:ascii="Arial" w:hAnsi="Arial" w:cs="Arial"/>
        </w:rPr>
      </w:pPr>
    </w:p>
    <w:p w14:paraId="57E98213" w14:textId="6F117312" w:rsidR="00E145B3" w:rsidRPr="0004133A" w:rsidRDefault="00E145B3" w:rsidP="00F1443B">
      <w:pPr>
        <w:pStyle w:val="ConsPlusCell"/>
        <w:widowControl/>
        <w:jc w:val="center"/>
        <w:rPr>
          <w:sz w:val="24"/>
          <w:szCs w:val="24"/>
        </w:rPr>
      </w:pPr>
      <w:r w:rsidRPr="0004133A">
        <w:rPr>
          <w:sz w:val="24"/>
          <w:szCs w:val="24"/>
        </w:rPr>
        <w:lastRenderedPageBreak/>
        <w:t>2.6.  Оценка социально-экономической эффективности</w:t>
      </w:r>
    </w:p>
    <w:p w14:paraId="342FE806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Благодаря реализации подпрограммных мероприятий будут достигнуты следующие результаты: </w:t>
      </w:r>
    </w:p>
    <w:p w14:paraId="2CE4EED8" w14:textId="77777777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>-  повышение оперативного реагирования на угрозы террористического характера в административных зданиях и на объектах с массовым пребыванием людей;</w:t>
      </w:r>
    </w:p>
    <w:p w14:paraId="65ABA4F1" w14:textId="0B78601F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-  Повысится грамотность и подготовленность населения в вопросах обучения действиям при террористической угрозе, повышение бдительности населения;  </w:t>
      </w:r>
    </w:p>
    <w:p w14:paraId="04E38E8A" w14:textId="240C378A" w:rsidR="00E145B3" w:rsidRPr="0004133A" w:rsidRDefault="00E145B3" w:rsidP="00E145B3">
      <w:pPr>
        <w:pStyle w:val="ConsPlusCell"/>
        <w:widowControl/>
        <w:ind w:firstLine="708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- повышение бдительности. </w:t>
      </w:r>
    </w:p>
    <w:p w14:paraId="28E00792" w14:textId="77777777" w:rsidR="00E145B3" w:rsidRPr="0004133A" w:rsidRDefault="00E145B3" w:rsidP="00E145B3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04133A">
        <w:rPr>
          <w:rFonts w:ascii="Arial" w:hAnsi="Arial" w:cs="Arial"/>
        </w:rPr>
        <w:t xml:space="preserve"> </w:t>
      </w:r>
    </w:p>
    <w:p w14:paraId="358F31CC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51763D12" w14:textId="77777777" w:rsidR="00E145B3" w:rsidRDefault="00E145B3" w:rsidP="00E145B3">
      <w:pPr>
        <w:rPr>
          <w:sz w:val="28"/>
          <w:szCs w:val="28"/>
        </w:rPr>
        <w:sectPr w:rsidR="00E145B3" w:rsidSect="00E14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206AA8" w14:textId="03BB7E68" w:rsidR="00E145B3" w:rsidRPr="00E145B3" w:rsidRDefault="00E145B3" w:rsidP="00F1443B">
      <w:pPr>
        <w:autoSpaceDE w:val="0"/>
        <w:autoSpaceDN w:val="0"/>
        <w:adjustRightInd w:val="0"/>
        <w:ind w:left="9781"/>
        <w:jc w:val="both"/>
      </w:pPr>
      <w:r w:rsidRPr="00E145B3">
        <w:lastRenderedPageBreak/>
        <w:t xml:space="preserve">Приложение № 1 к подпрограмме </w:t>
      </w:r>
    </w:p>
    <w:p w14:paraId="536CA79A" w14:textId="77777777" w:rsidR="00030A6A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«О мерах по противодействию терроризму </w:t>
      </w:r>
    </w:p>
    <w:p w14:paraId="53A86B7F" w14:textId="3EF18AF5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и экстремизму»  </w:t>
      </w:r>
    </w:p>
    <w:p w14:paraId="7F30D760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5B3">
        <w:rPr>
          <w:sz w:val="28"/>
          <w:szCs w:val="28"/>
        </w:rPr>
        <w:t xml:space="preserve">                                                                                           </w:t>
      </w:r>
    </w:p>
    <w:p w14:paraId="0FC38D4B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E145B3">
        <w:rPr>
          <w:sz w:val="28"/>
          <w:szCs w:val="28"/>
        </w:rPr>
        <w:t>ПЕРЕЧЕНЬ И ЗНАЧЕНИЕ ПОКАЗАТЕЛЕЙ РЕЗУЛЬТАТИВНОСТИ ПОДПРОГРАММЫ</w:t>
      </w:r>
    </w:p>
    <w:p w14:paraId="5C101CD5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28815" w:type="dxa"/>
        <w:tblInd w:w="1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592"/>
        <w:gridCol w:w="1328"/>
        <w:gridCol w:w="1430"/>
        <w:gridCol w:w="1001"/>
        <w:gridCol w:w="992"/>
        <w:gridCol w:w="993"/>
        <w:gridCol w:w="992"/>
        <w:gridCol w:w="1134"/>
        <w:gridCol w:w="1276"/>
        <w:gridCol w:w="3992"/>
        <w:gridCol w:w="6137"/>
        <w:gridCol w:w="6137"/>
      </w:tblGrid>
      <w:tr w:rsidR="00E145B3" w14:paraId="5A54787E" w14:textId="77777777" w:rsidTr="00E145B3">
        <w:trPr>
          <w:gridAfter w:val="3"/>
          <w:wAfter w:w="1626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F061F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ABEEF" w14:textId="1CC907B2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16A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1FA2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E74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A0F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C592C" w14:textId="6738F315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5F77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2EA6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E294" w14:textId="77777777" w:rsidR="00E145B3" w:rsidRDefault="00E145B3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F4950" w14:textId="77777777" w:rsidR="00E145B3" w:rsidRDefault="00E145B3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4A5C8483" w14:textId="77777777" w:rsidR="00E145B3" w:rsidRDefault="00E145B3">
            <w:pPr>
              <w:pStyle w:val="ConsPlusNormal"/>
              <w:widowControl/>
              <w:ind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145B3" w:rsidRPr="00E145B3" w14:paraId="59E1F958" w14:textId="77777777" w:rsidTr="00E145B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70FB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E4D04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  <w:tc>
          <w:tcPr>
            <w:tcW w:w="7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416F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14E4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64CE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B3" w14:paraId="13B7A992" w14:textId="77777777" w:rsidTr="00E145B3">
        <w:trPr>
          <w:gridAfter w:val="3"/>
          <w:wAfter w:w="1626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7BE3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881E9" w14:textId="0ED2480B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несанкционированные проникновения на административные объекты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CCEAA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0135E2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D0F1F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E10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A3E9A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08637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9D7E0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B9BCB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49869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5B3" w14:paraId="3BE89763" w14:textId="77777777" w:rsidTr="00E145B3">
        <w:trPr>
          <w:gridAfter w:val="3"/>
          <w:wAfter w:w="1626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0D13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F4CDF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лекций, занятий на тематику в области антитеррористической защиты населения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4DEFB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756B0019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FB2C6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A1ACB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28E7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FAE2A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59AC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20235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BAC9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B3" w14:paraId="69EA4540" w14:textId="77777777" w:rsidTr="00E145B3">
        <w:trPr>
          <w:gridAfter w:val="3"/>
          <w:wAfter w:w="1626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0D6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F83B4" w14:textId="2E4328CC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индикатор3: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фиксаций  видеоаппаратурой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 проникновения  на объекты с массовым пребыванием людей, отсутствие сбоев работы аппаратуры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C9B28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936A8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данные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ECE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FB29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A21D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04B87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E7CDE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93030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6FA1B6" w14:textId="77777777" w:rsidR="00E145B3" w:rsidRDefault="00E145B3" w:rsidP="00E145B3">
      <w:pPr>
        <w:autoSpaceDE w:val="0"/>
        <w:autoSpaceDN w:val="0"/>
        <w:adjustRightInd w:val="0"/>
        <w:ind w:firstLine="540"/>
        <w:jc w:val="center"/>
      </w:pPr>
    </w:p>
    <w:p w14:paraId="649B9E74" w14:textId="77777777" w:rsidR="00E145B3" w:rsidRDefault="00E145B3" w:rsidP="00E145B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>
        <w:t xml:space="preserve">  </w:t>
      </w:r>
      <w:r>
        <w:rPr>
          <w:sz w:val="28"/>
          <w:szCs w:val="28"/>
        </w:rPr>
        <w:t xml:space="preserve">Ответственный исполнитель подпрограммы                                                            Шмунк А.Г.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AB217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2EF00D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</w:pPr>
      <w:r w:rsidRPr="00E145B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145B3">
        <w:t>Приложение № 2</w:t>
      </w:r>
    </w:p>
    <w:p w14:paraId="7BBBF870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к подпрограмме </w:t>
      </w:r>
    </w:p>
    <w:p w14:paraId="7536D918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>"О мерах по противодействию терроризму и экстремизму"</w:t>
      </w:r>
    </w:p>
    <w:p w14:paraId="54336A06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 </w:t>
      </w:r>
    </w:p>
    <w:p w14:paraId="53774F35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</w:p>
    <w:p w14:paraId="232674BB" w14:textId="77777777" w:rsidR="00E145B3" w:rsidRDefault="00E145B3" w:rsidP="00E14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7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1"/>
        <w:gridCol w:w="74"/>
        <w:gridCol w:w="1701"/>
        <w:gridCol w:w="610"/>
        <w:gridCol w:w="770"/>
        <w:gridCol w:w="1100"/>
        <w:gridCol w:w="552"/>
        <w:gridCol w:w="867"/>
        <w:gridCol w:w="992"/>
        <w:gridCol w:w="992"/>
        <w:gridCol w:w="851"/>
        <w:gridCol w:w="850"/>
        <w:gridCol w:w="1276"/>
        <w:gridCol w:w="1924"/>
      </w:tblGrid>
      <w:tr w:rsidR="00E145B3" w:rsidRPr="00E145B3" w14:paraId="5CA01CCA" w14:textId="77777777" w:rsidTr="00E145B3">
        <w:trPr>
          <w:trHeight w:val="67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08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916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48B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F2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14:paraId="1EF9A5E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F0548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  <w:p w14:paraId="5A5A7DFC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45B3" w14:paraId="6A1F5AF5" w14:textId="77777777" w:rsidTr="00E145B3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4EF9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4EA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602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E5D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B7D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45D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0C50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56A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BBE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D18" w14:textId="2A8BC96B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2022</w:t>
            </w:r>
            <w:r w:rsidR="00030A6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2FC" w14:textId="4FBACF22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D90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Итого за 2019-2023 </w:t>
            </w:r>
            <w:proofErr w:type="spellStart"/>
            <w:proofErr w:type="gramStart"/>
            <w:r>
              <w:rPr>
                <w:lang w:eastAsia="ru-RU"/>
              </w:rPr>
              <w:t>г.г</w:t>
            </w:r>
            <w:proofErr w:type="spellEnd"/>
            <w:proofErr w:type="gramEnd"/>
          </w:p>
        </w:tc>
        <w:tc>
          <w:tcPr>
            <w:tcW w:w="19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3703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:rsidRPr="00E145B3" w14:paraId="7AEDCCF7" w14:textId="77777777" w:rsidTr="00E145B3">
        <w:trPr>
          <w:trHeight w:val="485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6649" w14:textId="6180F033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lang w:eastAsia="ru-RU"/>
              </w:rPr>
              <w:t>Цель:</w:t>
            </w:r>
            <w:r w:rsidRPr="00E145B3">
              <w:rPr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</w:t>
            </w:r>
            <w:proofErr w:type="gramStart"/>
            <w:r w:rsidRPr="00E145B3">
              <w:rPr>
                <w:lang w:eastAsia="ru-RU"/>
              </w:rPr>
              <w:t>от  террористической</w:t>
            </w:r>
            <w:proofErr w:type="gramEnd"/>
            <w:r w:rsidRPr="00E145B3">
              <w:rPr>
                <w:lang w:eastAsia="ru-RU"/>
              </w:rPr>
              <w:t xml:space="preserve"> угрозы, своевременное предупреждение, выявление и пресечение террористической и экстремисткой деятельности</w:t>
            </w:r>
          </w:p>
        </w:tc>
      </w:tr>
      <w:tr w:rsidR="00E145B3" w:rsidRPr="00E145B3" w14:paraId="322479E1" w14:textId="77777777" w:rsidTr="00E145B3">
        <w:trPr>
          <w:trHeight w:val="521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26C1" w14:textId="4CA92D35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lang w:eastAsia="ru-RU"/>
              </w:rPr>
              <w:t xml:space="preserve">Задача </w:t>
            </w:r>
            <w:proofErr w:type="gramStart"/>
            <w:r w:rsidRPr="00E145B3">
              <w:rPr>
                <w:b/>
                <w:lang w:eastAsia="ru-RU"/>
              </w:rPr>
              <w:t>1:</w:t>
            </w:r>
            <w:r w:rsidRPr="00E145B3">
              <w:rPr>
                <w:lang w:eastAsia="ru-RU"/>
              </w:rPr>
              <w:t>Совершенствование</w:t>
            </w:r>
            <w:proofErr w:type="gramEnd"/>
            <w:r w:rsidRPr="00E145B3">
              <w:rPr>
                <w:lang w:eastAsia="ru-RU"/>
              </w:rPr>
              <w:t xml:space="preserve">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</w:tc>
      </w:tr>
      <w:tr w:rsidR="00E145B3" w:rsidRPr="00E145B3" w14:paraId="0EE2BF78" w14:textId="77777777" w:rsidTr="00E145B3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765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b/>
                <w:i/>
                <w:lang w:eastAsia="ru-RU"/>
              </w:rPr>
              <w:lastRenderedPageBreak/>
              <w:t xml:space="preserve">Мероприятие 1.1: </w:t>
            </w:r>
            <w:r>
              <w:rPr>
                <w:lang w:eastAsia="ru-RU"/>
              </w:rPr>
              <w:t>Монтаж видеонаблюдения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BE98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B8C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3807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52A7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0530000020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A855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8B2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64,00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4F3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42,5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57D60" w14:textId="603C672F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</w:t>
            </w:r>
            <w:r w:rsidR="00030A6A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797C8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6873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DD4E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136,5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D2A76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t xml:space="preserve">Отсутствие несанкционированных проникновений на административные объекты и на объекты с массовым пребыванием людей (ежегодно) – 0 случаев  </w:t>
            </w:r>
          </w:p>
        </w:tc>
      </w:tr>
      <w:tr w:rsidR="00E145B3" w:rsidRPr="00E145B3" w14:paraId="1E564A64" w14:textId="77777777" w:rsidTr="00E145B3">
        <w:trPr>
          <w:trHeight w:val="300"/>
        </w:trPr>
        <w:tc>
          <w:tcPr>
            <w:tcW w:w="1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26D4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 </w:t>
            </w:r>
            <w:r w:rsidRPr="00E145B3">
              <w:rPr>
                <w:b/>
                <w:lang w:eastAsia="ru-RU"/>
              </w:rPr>
              <w:t xml:space="preserve"> Задача 2: </w:t>
            </w:r>
            <w:r w:rsidRPr="00E145B3">
              <w:rPr>
                <w:lang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E145B3" w14:paraId="688F2B3B" w14:textId="77777777" w:rsidTr="00E145B3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9AB8" w14:textId="2757A033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 Мероприятие 2.1: </w:t>
            </w:r>
            <w:r w:rsidRPr="00E145B3">
              <w:rPr>
                <w:lang w:eastAsia="ru-RU"/>
              </w:rPr>
              <w:t>Приобретение информационных, методических материалов для детей и молодёжи, проведение занятий, лекций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C6E1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56A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F2C9F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C0A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0530000030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FB9C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244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7476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B567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2075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FD60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242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10,00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E18C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93765" w14:textId="77777777" w:rsid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</w:tr>
      <w:tr w:rsidR="00E145B3" w14:paraId="6D4F95E2" w14:textId="77777777" w:rsidTr="00E145B3">
        <w:trPr>
          <w:trHeight w:val="30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4EB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9716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8E70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E98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2AB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3E20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248A8" w14:textId="58AFFAD1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64</w:t>
            </w:r>
            <w:r w:rsidR="00030A6A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A3E6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7F7E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9C5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20,00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037E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20,00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E713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166,5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16F5" w14:textId="77777777" w:rsidR="00E145B3" w:rsidRDefault="00E145B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</w:tbl>
    <w:p w14:paraId="2135F9FC" w14:textId="77777777" w:rsidR="00E145B3" w:rsidRDefault="00E145B3" w:rsidP="00E14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EC40E31" w14:textId="77777777" w:rsidR="00E145B3" w:rsidRPr="00E145B3" w:rsidRDefault="00E145B3" w:rsidP="00E145B3">
      <w:pPr>
        <w:rPr>
          <w:sz w:val="28"/>
          <w:szCs w:val="28"/>
          <w:lang w:eastAsia="ru-RU"/>
        </w:rPr>
      </w:pPr>
      <w:r w:rsidRPr="00E145B3">
        <w:rPr>
          <w:sz w:val="28"/>
          <w:szCs w:val="28"/>
          <w:lang w:eastAsia="ru-RU"/>
        </w:rPr>
        <w:t xml:space="preserve">Ответственный исполнитель подпрограммы                                                                                                          Шмунк А.Г.   </w:t>
      </w:r>
    </w:p>
    <w:p w14:paraId="326138E1" w14:textId="77777777" w:rsidR="00E145B3" w:rsidRDefault="00E145B3" w:rsidP="00E145B3">
      <w:pPr>
        <w:rPr>
          <w:sz w:val="28"/>
          <w:szCs w:val="28"/>
        </w:rPr>
        <w:sectPr w:rsidR="00E145B3" w:rsidSect="00E145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CFE9BA" w14:textId="77777777" w:rsidR="00E145B3" w:rsidRPr="0004133A" w:rsidRDefault="00E145B3" w:rsidP="00E145B3">
      <w:pPr>
        <w:ind w:left="5040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Приложение № 6</w:t>
      </w:r>
    </w:p>
    <w:p w14:paraId="0146642F" w14:textId="77777777" w:rsidR="00E145B3" w:rsidRPr="0004133A" w:rsidRDefault="00E145B3" w:rsidP="00E145B3">
      <w:pPr>
        <w:ind w:left="5040"/>
        <w:rPr>
          <w:rFonts w:ascii="Arial" w:hAnsi="Arial" w:cs="Arial"/>
        </w:rPr>
      </w:pPr>
      <w:r w:rsidRPr="0004133A">
        <w:rPr>
          <w:rFonts w:ascii="Arial" w:hAnsi="Arial" w:cs="Arial"/>
        </w:rPr>
        <w:t>к муниципальной программе</w:t>
      </w:r>
    </w:p>
    <w:p w14:paraId="047E09DD" w14:textId="77777777" w:rsidR="00E145B3" w:rsidRPr="0004133A" w:rsidRDefault="00E145B3" w:rsidP="00E145B3">
      <w:pPr>
        <w:ind w:left="5040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"Защита населения и территории Большеулуйского района от чрезвычайных ситуаций природного и техногенного характера"  </w:t>
      </w:r>
    </w:p>
    <w:p w14:paraId="724D0BE5" w14:textId="77777777" w:rsidR="00E145B3" w:rsidRPr="0004133A" w:rsidRDefault="00E145B3" w:rsidP="00E145B3">
      <w:pPr>
        <w:ind w:left="5040"/>
        <w:rPr>
          <w:rFonts w:ascii="Arial" w:hAnsi="Arial" w:cs="Arial"/>
        </w:rPr>
      </w:pPr>
    </w:p>
    <w:p w14:paraId="10CE46C4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ПАСПОРТ</w:t>
      </w:r>
    </w:p>
    <w:p w14:paraId="6C4E756F" w14:textId="488A2D2D" w:rsidR="00E145B3" w:rsidRPr="000551D4" w:rsidRDefault="00E145B3" w:rsidP="000551D4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Подпрограммы "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 ", реализуемой в рамках муниципальной программы "Защита населения и территории Большеулуйского района от чрезвычайных ситуаций природного и техногенного характера"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113"/>
      </w:tblGrid>
      <w:tr w:rsidR="00E145B3" w:rsidRPr="0004133A" w14:paraId="1F74D3F6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197D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F65" w14:textId="648F8F13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"Организация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ситуациях" (далее - подпрограмма) </w:t>
            </w:r>
          </w:p>
        </w:tc>
      </w:tr>
      <w:tr w:rsidR="00E145B3" w:rsidRPr="0004133A" w14:paraId="48F5FCF0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35AB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EE4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14:paraId="5DFCDEA3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  <w:tr w:rsidR="00E145B3" w:rsidRPr="0004133A" w14:paraId="29EA37DD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6858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Исполнитель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B3B0" w14:textId="77777777" w:rsidR="00E145B3" w:rsidRPr="0004133A" w:rsidRDefault="00E145B3">
            <w:pPr>
              <w:rPr>
                <w:rFonts w:ascii="Arial" w:hAnsi="Arial" w:cs="Arial"/>
                <w:color w:val="FF0000"/>
              </w:rPr>
            </w:pPr>
            <w:r w:rsidRPr="0004133A">
              <w:rPr>
                <w:rFonts w:ascii="Arial" w:hAnsi="Arial" w:cs="Arial"/>
              </w:rPr>
              <w:t>Служба ГО и ЧС Администрации Большеулуйского района</w:t>
            </w:r>
          </w:p>
        </w:tc>
      </w:tr>
      <w:tr w:rsidR="00E145B3" w:rsidRPr="0004133A" w14:paraId="59E7AF5B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35B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1B22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E145B3" w:rsidRPr="0004133A" w14:paraId="1D12B94D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541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F75F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E145B3" w:rsidRPr="0004133A" w14:paraId="7677F85B" w14:textId="77777777" w:rsidTr="000551D4">
        <w:trPr>
          <w:trHeight w:val="20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4E1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 xml:space="preserve"> Задачи</w:t>
            </w:r>
            <w:r w:rsidRPr="0004133A">
              <w:rPr>
                <w:rFonts w:ascii="Arial" w:hAnsi="Arial" w:cs="Arial"/>
                <w:szCs w:val="24"/>
              </w:rPr>
              <w:br/>
              <w:t>подпрограммы</w:t>
            </w:r>
          </w:p>
          <w:p w14:paraId="3C0597A3" w14:textId="77777777" w:rsidR="00E145B3" w:rsidRPr="0004133A" w:rsidRDefault="00E145B3">
            <w:pPr>
              <w:pStyle w:val="ConsPlusCell"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145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14:paraId="677E61BA" w14:textId="3B76F47E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</w:t>
            </w:r>
          </w:p>
        </w:tc>
      </w:tr>
      <w:tr w:rsidR="00E145B3" w:rsidRPr="0004133A" w14:paraId="226178E3" w14:textId="77777777" w:rsidTr="000551D4">
        <w:trPr>
          <w:trHeight w:val="183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A873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4B7A" w14:textId="77777777" w:rsidR="00E145B3" w:rsidRPr="0004133A" w:rsidRDefault="00E145B3">
            <w:pPr>
              <w:jc w:val="both"/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14:paraId="39523900" w14:textId="4B37D5E3" w:rsidR="00E145B3" w:rsidRPr="0004133A" w:rsidRDefault="00E145B3">
            <w:pPr>
              <w:jc w:val="both"/>
              <w:rPr>
                <w:rFonts w:ascii="Arial" w:hAnsi="Arial" w:cs="Arial"/>
                <w:color w:val="FF0000"/>
              </w:rPr>
            </w:pPr>
            <w:r w:rsidRPr="0004133A">
              <w:rPr>
                <w:rFonts w:ascii="Arial" w:hAnsi="Arial" w:cs="Arial"/>
                <w:color w:val="000000"/>
              </w:rPr>
              <w:t>2.</w:t>
            </w:r>
            <w:r w:rsidRPr="0004133A">
              <w:rPr>
                <w:rFonts w:ascii="Arial" w:hAnsi="Arial" w:cs="Arial"/>
                <w:color w:val="FF0000"/>
              </w:rPr>
              <w:t xml:space="preserve">  </w:t>
            </w:r>
            <w:r w:rsidRPr="0004133A">
              <w:rPr>
                <w:rFonts w:ascii="Arial" w:hAnsi="Arial" w:cs="Arial"/>
                <w:color w:val="000000"/>
              </w:rPr>
              <w:t xml:space="preserve"> Увеличение количества лекций, занятий населения в области гражданской обороны, при возникновении чрезвычайных ситуаций: до 4 лекций к 2019-2023 годам </w:t>
            </w:r>
          </w:p>
        </w:tc>
      </w:tr>
      <w:tr w:rsidR="00E145B3" w:rsidRPr="0004133A" w14:paraId="428A3264" w14:textId="77777777" w:rsidTr="00E145B3">
        <w:trPr>
          <w:trHeight w:val="10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65AC" w14:textId="77777777" w:rsidR="00E145B3" w:rsidRPr="0004133A" w:rsidRDefault="00E145B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04133A">
              <w:rPr>
                <w:rFonts w:ascii="Arial" w:hAnsi="Arial" w:cs="Arial"/>
                <w:szCs w:val="24"/>
              </w:rPr>
              <w:t>Сроки реализации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CB7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2019-2022 годы. Этапы не выделяются.</w:t>
            </w:r>
          </w:p>
        </w:tc>
      </w:tr>
      <w:tr w:rsidR="00E145B3" w:rsidRPr="0004133A" w14:paraId="698D896E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EE1C" w14:textId="77777777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276" w14:textId="2114F1D2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Объем финансирования за счет средств районного бюджета - </w:t>
            </w:r>
            <w:r w:rsidRPr="0004133A">
              <w:rPr>
                <w:rFonts w:ascii="Arial" w:hAnsi="Arial" w:cs="Arial"/>
                <w:b/>
                <w:color w:val="000000"/>
              </w:rPr>
              <w:t>60</w:t>
            </w:r>
            <w:r w:rsidR="000551D4"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04133A">
              <w:rPr>
                <w:rFonts w:ascii="Arial" w:hAnsi="Arial" w:cs="Arial"/>
                <w:b/>
                <w:color w:val="000000"/>
              </w:rPr>
              <w:t>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рублей, в том числе по годам:</w:t>
            </w:r>
          </w:p>
          <w:p w14:paraId="765BBDFC" w14:textId="7F574AD5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2019 год - </w:t>
            </w:r>
            <w:r w:rsidRPr="0004133A">
              <w:rPr>
                <w:rFonts w:ascii="Arial" w:hAnsi="Arial" w:cs="Arial"/>
                <w:b/>
                <w:color w:val="000000"/>
              </w:rPr>
              <w:t>00</w:t>
            </w:r>
            <w:r w:rsidR="000551D4">
              <w:rPr>
                <w:rFonts w:ascii="Arial" w:hAnsi="Arial" w:cs="Arial"/>
                <w:b/>
                <w:color w:val="000000"/>
              </w:rPr>
              <w:t>,</w:t>
            </w:r>
            <w:r w:rsidRPr="0004133A">
              <w:rPr>
                <w:rFonts w:ascii="Arial" w:hAnsi="Arial" w:cs="Arial"/>
                <w:b/>
                <w:color w:val="000000"/>
              </w:rPr>
              <w:t>00</w:t>
            </w:r>
            <w:r w:rsidRPr="0004133A">
              <w:rPr>
                <w:rFonts w:ascii="Arial" w:hAnsi="Arial" w:cs="Arial"/>
                <w:color w:val="000000"/>
              </w:rPr>
              <w:t xml:space="preserve"> тыс</w:t>
            </w:r>
            <w:r w:rsidR="000551D4">
              <w:rPr>
                <w:rFonts w:ascii="Arial" w:hAnsi="Arial" w:cs="Arial"/>
                <w:color w:val="000000"/>
              </w:rPr>
              <w:t>.</w:t>
            </w:r>
            <w:r w:rsidRPr="0004133A">
              <w:rPr>
                <w:rFonts w:ascii="Arial" w:hAnsi="Arial" w:cs="Arial"/>
                <w:color w:val="000000"/>
              </w:rPr>
              <w:t xml:space="preserve"> рублей</w:t>
            </w:r>
            <w:r w:rsidR="000551D4">
              <w:rPr>
                <w:rFonts w:ascii="Arial" w:hAnsi="Arial" w:cs="Arial"/>
                <w:color w:val="000000"/>
              </w:rPr>
              <w:t>;</w:t>
            </w:r>
          </w:p>
          <w:p w14:paraId="38945393" w14:textId="52DEB9B9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2020 год - </w:t>
            </w:r>
            <w:r w:rsidRPr="0004133A">
              <w:rPr>
                <w:rFonts w:ascii="Arial" w:hAnsi="Arial" w:cs="Arial"/>
                <w:b/>
                <w:color w:val="000000"/>
              </w:rPr>
              <w:t>00</w:t>
            </w:r>
            <w:r w:rsidR="000551D4">
              <w:rPr>
                <w:rFonts w:ascii="Arial" w:hAnsi="Arial" w:cs="Arial"/>
                <w:b/>
                <w:color w:val="000000"/>
              </w:rPr>
              <w:t>,</w:t>
            </w:r>
            <w:r w:rsidRPr="0004133A">
              <w:rPr>
                <w:rFonts w:ascii="Arial" w:hAnsi="Arial" w:cs="Arial"/>
                <w:b/>
                <w:color w:val="000000"/>
              </w:rPr>
              <w:t xml:space="preserve">00 </w:t>
            </w:r>
            <w:r w:rsidRPr="0004133A">
              <w:rPr>
                <w:rFonts w:ascii="Arial" w:hAnsi="Arial" w:cs="Arial"/>
                <w:color w:val="000000"/>
              </w:rPr>
              <w:t>тыс. рублей</w:t>
            </w:r>
            <w:r w:rsidR="000551D4">
              <w:rPr>
                <w:rFonts w:ascii="Arial" w:hAnsi="Arial" w:cs="Arial"/>
                <w:color w:val="000000"/>
              </w:rPr>
              <w:t>;</w:t>
            </w:r>
          </w:p>
          <w:p w14:paraId="2D56FEF4" w14:textId="08D81A95" w:rsidR="00E145B3" w:rsidRPr="0004133A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2021 год - </w:t>
            </w:r>
            <w:r w:rsidRPr="0004133A">
              <w:rPr>
                <w:rFonts w:ascii="Arial" w:hAnsi="Arial" w:cs="Arial"/>
                <w:b/>
                <w:color w:val="000000"/>
              </w:rPr>
              <w:t>20</w:t>
            </w:r>
            <w:r w:rsidR="000551D4">
              <w:rPr>
                <w:rFonts w:ascii="Arial" w:hAnsi="Arial" w:cs="Arial"/>
                <w:b/>
                <w:color w:val="000000"/>
              </w:rPr>
              <w:t>,</w:t>
            </w:r>
            <w:r w:rsidRPr="0004133A">
              <w:rPr>
                <w:rFonts w:ascii="Arial" w:hAnsi="Arial" w:cs="Arial"/>
                <w:b/>
                <w:color w:val="000000"/>
              </w:rPr>
              <w:t>00</w:t>
            </w:r>
            <w:r w:rsidRPr="0004133A">
              <w:rPr>
                <w:rFonts w:ascii="Arial" w:hAnsi="Arial" w:cs="Arial"/>
                <w:color w:val="000000"/>
              </w:rPr>
              <w:t xml:space="preserve"> тыс.</w:t>
            </w:r>
            <w:r w:rsidR="000551D4">
              <w:rPr>
                <w:rFonts w:ascii="Arial" w:hAnsi="Arial" w:cs="Arial"/>
                <w:color w:val="000000"/>
              </w:rPr>
              <w:t xml:space="preserve"> </w:t>
            </w:r>
            <w:r w:rsidRPr="0004133A">
              <w:rPr>
                <w:rFonts w:ascii="Arial" w:hAnsi="Arial" w:cs="Arial"/>
                <w:color w:val="000000"/>
              </w:rPr>
              <w:t>рублей</w:t>
            </w:r>
            <w:r w:rsidR="000551D4">
              <w:rPr>
                <w:rFonts w:ascii="Arial" w:hAnsi="Arial" w:cs="Arial"/>
                <w:color w:val="000000"/>
              </w:rPr>
              <w:t>;</w:t>
            </w:r>
          </w:p>
          <w:p w14:paraId="6780D4B3" w14:textId="37F43EF3" w:rsidR="000551D4" w:rsidRDefault="00E145B3" w:rsidP="000551D4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2022 год - </w:t>
            </w:r>
            <w:r w:rsidRPr="0004133A">
              <w:rPr>
                <w:rFonts w:ascii="Arial" w:hAnsi="Arial" w:cs="Arial"/>
                <w:b/>
                <w:color w:val="000000"/>
              </w:rPr>
              <w:t>20,00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  <w:r w:rsidR="000551D4">
              <w:rPr>
                <w:rFonts w:ascii="Arial" w:hAnsi="Arial" w:cs="Arial"/>
                <w:color w:val="000000"/>
              </w:rPr>
              <w:t>;</w:t>
            </w:r>
          </w:p>
          <w:p w14:paraId="5173FBBE" w14:textId="0C2AC7F8" w:rsidR="00E145B3" w:rsidRPr="000551D4" w:rsidRDefault="00E145B3">
            <w:pPr>
              <w:rPr>
                <w:rFonts w:ascii="Arial" w:hAnsi="Arial" w:cs="Arial"/>
                <w:color w:val="000000"/>
              </w:rPr>
            </w:pPr>
            <w:r w:rsidRPr="0004133A">
              <w:rPr>
                <w:rFonts w:ascii="Arial" w:hAnsi="Arial" w:cs="Arial"/>
                <w:color w:val="000000"/>
              </w:rPr>
              <w:t xml:space="preserve">2023 год - </w:t>
            </w:r>
            <w:r w:rsidRPr="0004133A">
              <w:rPr>
                <w:rFonts w:ascii="Arial" w:hAnsi="Arial" w:cs="Arial"/>
                <w:b/>
                <w:color w:val="000000"/>
              </w:rPr>
              <w:t>20,00</w:t>
            </w:r>
            <w:r w:rsidRPr="0004133A">
              <w:rPr>
                <w:rFonts w:ascii="Arial" w:hAnsi="Arial" w:cs="Arial"/>
                <w:color w:val="000000"/>
              </w:rPr>
              <w:t xml:space="preserve"> тыс. рублей</w:t>
            </w:r>
          </w:p>
        </w:tc>
      </w:tr>
      <w:tr w:rsidR="00E145B3" w:rsidRPr="0004133A" w14:paraId="4ED6B3EF" w14:textId="77777777" w:rsidTr="00E145B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1FE4" w14:textId="6046207A" w:rsidR="00E145B3" w:rsidRPr="0004133A" w:rsidRDefault="00E145B3">
            <w:pPr>
              <w:pStyle w:val="ConsPlusCell"/>
              <w:widowControl/>
              <w:rPr>
                <w:sz w:val="24"/>
                <w:szCs w:val="24"/>
              </w:rPr>
            </w:pPr>
            <w:r w:rsidRPr="0004133A">
              <w:rPr>
                <w:sz w:val="24"/>
                <w:szCs w:val="24"/>
              </w:rPr>
              <w:t>Система организации и контроля за исполнением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359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- Служба ГО и ЧС Администрации Большеулуйского района;</w:t>
            </w:r>
          </w:p>
          <w:p w14:paraId="25A8118C" w14:textId="77777777" w:rsidR="00E145B3" w:rsidRPr="0004133A" w:rsidRDefault="00E145B3">
            <w:pPr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</w:t>
            </w:r>
          </w:p>
          <w:p w14:paraId="3BB5F722" w14:textId="77777777" w:rsidR="00E145B3" w:rsidRPr="0004133A" w:rsidRDefault="00E145B3">
            <w:pPr>
              <w:rPr>
                <w:rFonts w:ascii="Arial" w:hAnsi="Arial" w:cs="Arial"/>
              </w:rPr>
            </w:pPr>
          </w:p>
        </w:tc>
      </w:tr>
    </w:tbl>
    <w:p w14:paraId="1DC1B6D6" w14:textId="77777777" w:rsidR="00E145B3" w:rsidRPr="0004133A" w:rsidRDefault="00E145B3" w:rsidP="00E145B3">
      <w:pPr>
        <w:rPr>
          <w:rFonts w:ascii="Arial" w:hAnsi="Arial" w:cs="Arial"/>
        </w:rPr>
      </w:pPr>
    </w:p>
    <w:p w14:paraId="2B8FEF82" w14:textId="77777777" w:rsidR="00E145B3" w:rsidRPr="0004133A" w:rsidRDefault="00E145B3" w:rsidP="00E145B3">
      <w:pPr>
        <w:numPr>
          <w:ilvl w:val="0"/>
          <w:numId w:val="7"/>
        </w:num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Основные разделы подпрограммы</w:t>
      </w:r>
    </w:p>
    <w:p w14:paraId="4BE417CE" w14:textId="77777777" w:rsidR="00E145B3" w:rsidRPr="0004133A" w:rsidRDefault="00E145B3" w:rsidP="00E145B3">
      <w:pPr>
        <w:jc w:val="center"/>
        <w:rPr>
          <w:rFonts w:ascii="Arial" w:hAnsi="Arial" w:cs="Arial"/>
        </w:rPr>
      </w:pPr>
    </w:p>
    <w:p w14:paraId="1D8BCCF3" w14:textId="6C06534D" w:rsidR="00E145B3" w:rsidRPr="000551D4" w:rsidRDefault="00E145B3" w:rsidP="000551D4">
      <w:pPr>
        <w:numPr>
          <w:ilvl w:val="1"/>
          <w:numId w:val="8"/>
        </w:num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2.1. Постановка </w:t>
      </w:r>
      <w:proofErr w:type="spellStart"/>
      <w:r w:rsidRPr="0004133A">
        <w:rPr>
          <w:rFonts w:ascii="Arial" w:hAnsi="Arial" w:cs="Arial"/>
        </w:rPr>
        <w:t>общерайонной</w:t>
      </w:r>
      <w:proofErr w:type="spellEnd"/>
      <w:r w:rsidRPr="0004133A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14:paraId="17424FEF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14:paraId="66014C81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14:paraId="5AE0D20B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14:paraId="7DE6E063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14:paraId="1D3B217D" w14:textId="002DE34E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14:paraId="00808511" w14:textId="7B75E752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14:paraId="5D7D89AF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максимально возможное </w:t>
      </w:r>
      <w:r w:rsidRPr="0004133A">
        <w:rPr>
          <w:rFonts w:ascii="Arial" w:hAnsi="Arial" w:cs="Arial"/>
        </w:rPr>
        <w:lastRenderedPageBreak/>
        <w:t xml:space="preserve">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14:paraId="3417D45F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1F473038" w14:textId="09080C64" w:rsidR="00E145B3" w:rsidRPr="0004133A" w:rsidRDefault="00E145B3" w:rsidP="000551D4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14:paraId="0911A3FF" w14:textId="14D01AA5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Целью подпрограммы является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14:paraId="04CD2457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Задачи подпрограммы:</w:t>
      </w:r>
    </w:p>
    <w:p w14:paraId="4CF7C1A5" w14:textId="77777777" w:rsidR="00E145B3" w:rsidRPr="0004133A" w:rsidRDefault="00E145B3" w:rsidP="00E145B3">
      <w:pPr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14:paraId="57CCBEF1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14:paraId="64C601E2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Реализация мероприятий подпрограммы рассчитана на 2019 – 2023 годы.</w:t>
      </w:r>
    </w:p>
    <w:p w14:paraId="1B432F3E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Результаты достижения поставленной цели определены следующими целевыми индикаторами:</w:t>
      </w:r>
    </w:p>
    <w:p w14:paraId="7B7825D3" w14:textId="77777777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14:paraId="4B501AB8" w14:textId="241466F1" w:rsidR="00E145B3" w:rsidRPr="0004133A" w:rsidRDefault="00E145B3" w:rsidP="00E145B3">
      <w:pPr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>2. Увеличение количества лекций, занятий населения в области гражданской обороны, при возникновении чрезвычайных ситуаций: до 4 лекций к 2023 году.</w:t>
      </w:r>
    </w:p>
    <w:p w14:paraId="5B1DE37A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14:paraId="24ACA8F9" w14:textId="77777777" w:rsidR="00E145B3" w:rsidRPr="0004133A" w:rsidRDefault="00E145B3" w:rsidP="00E145B3">
      <w:pPr>
        <w:jc w:val="both"/>
        <w:rPr>
          <w:rFonts w:ascii="Arial" w:hAnsi="Arial" w:cs="Arial"/>
        </w:rPr>
      </w:pPr>
    </w:p>
    <w:p w14:paraId="0EDB1048" w14:textId="77777777" w:rsidR="00E145B3" w:rsidRPr="0004133A" w:rsidRDefault="00E145B3" w:rsidP="00E145B3">
      <w:pPr>
        <w:ind w:left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                    2.3. Мероприятия подпрограммы</w:t>
      </w:r>
    </w:p>
    <w:p w14:paraId="050C5A00" w14:textId="77777777" w:rsidR="00E145B3" w:rsidRPr="0004133A" w:rsidRDefault="00E145B3" w:rsidP="00E145B3">
      <w:pPr>
        <w:ind w:left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Изложены в приложении 2 подпрограммы.   </w:t>
      </w:r>
    </w:p>
    <w:p w14:paraId="45E55C2F" w14:textId="77777777" w:rsidR="00E145B3" w:rsidRPr="0004133A" w:rsidRDefault="00E145B3" w:rsidP="00E145B3">
      <w:pPr>
        <w:ind w:left="720"/>
        <w:jc w:val="both"/>
        <w:rPr>
          <w:rFonts w:ascii="Arial" w:hAnsi="Arial" w:cs="Arial"/>
        </w:rPr>
      </w:pPr>
    </w:p>
    <w:p w14:paraId="40C70139" w14:textId="39CE2DF2" w:rsidR="00E145B3" w:rsidRPr="0004133A" w:rsidRDefault="00E145B3" w:rsidP="000551D4">
      <w:pPr>
        <w:ind w:left="72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2.4.</w:t>
      </w:r>
      <w:r w:rsidR="000551D4">
        <w:rPr>
          <w:rFonts w:ascii="Arial" w:hAnsi="Arial" w:cs="Arial"/>
        </w:rPr>
        <w:t xml:space="preserve"> </w:t>
      </w:r>
      <w:r w:rsidRPr="0004133A">
        <w:rPr>
          <w:rFonts w:ascii="Arial" w:hAnsi="Arial" w:cs="Arial"/>
        </w:rPr>
        <w:t>Механизм реализации подпрограммы</w:t>
      </w:r>
    </w:p>
    <w:p w14:paraId="2D86ADD7" w14:textId="77777777" w:rsidR="00E145B3" w:rsidRPr="0004133A" w:rsidRDefault="00E145B3" w:rsidP="00E145B3">
      <w:pPr>
        <w:ind w:firstLine="720"/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14:paraId="22C7EB8C" w14:textId="77777777" w:rsidR="00E145B3" w:rsidRPr="0004133A" w:rsidRDefault="00E145B3" w:rsidP="00E145B3">
      <w:pPr>
        <w:ind w:firstLine="720"/>
        <w:jc w:val="both"/>
        <w:rPr>
          <w:rFonts w:ascii="Arial" w:hAnsi="Arial" w:cs="Arial"/>
          <w:color w:val="000000"/>
        </w:rPr>
      </w:pPr>
      <w:r w:rsidRPr="0004133A">
        <w:rPr>
          <w:rFonts w:ascii="Arial" w:hAnsi="Arial" w:cs="Arial"/>
          <w:color w:val="000000"/>
        </w:rPr>
        <w:t xml:space="preserve">На основании Постановления администрации Большеулуйского района № 173-п от 30.08.2010 г. "О своевременном оповещении и информирования населения района об угрозе возникновения чрезвычайных ситуаций".   </w:t>
      </w:r>
    </w:p>
    <w:p w14:paraId="6AA4168D" w14:textId="77777777" w:rsidR="00E145B3" w:rsidRPr="0004133A" w:rsidRDefault="00E145B3" w:rsidP="00E145B3">
      <w:pPr>
        <w:ind w:firstLine="90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14:paraId="3401FE02" w14:textId="77777777" w:rsidR="00E145B3" w:rsidRPr="0004133A" w:rsidRDefault="00E145B3" w:rsidP="00E145B3">
      <w:pPr>
        <w:ind w:firstLine="900"/>
        <w:jc w:val="both"/>
        <w:rPr>
          <w:rFonts w:ascii="Arial" w:hAnsi="Arial" w:cs="Arial"/>
          <w:color w:val="FF0000"/>
        </w:rPr>
      </w:pPr>
      <w:r w:rsidRPr="0004133A">
        <w:rPr>
          <w:rFonts w:ascii="Arial" w:hAnsi="Arial" w:cs="Arial"/>
          <w:color w:val="FF0000"/>
        </w:rPr>
        <w:t xml:space="preserve"> </w:t>
      </w:r>
    </w:p>
    <w:p w14:paraId="31593739" w14:textId="734FBCF2" w:rsidR="00E145B3" w:rsidRPr="000551D4" w:rsidRDefault="00E145B3" w:rsidP="000551D4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2.5. Управление подпрограммой и контроль за ходом её выполнения</w:t>
      </w:r>
    </w:p>
    <w:p w14:paraId="46A8464C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14:paraId="409D9B1D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Функции Службы по управлению подпрограммой: </w:t>
      </w:r>
    </w:p>
    <w:p w14:paraId="795488A4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14:paraId="3B0AE501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непосредственный контроль за ходом реализации мероприятий подпрограммы;</w:t>
      </w:r>
    </w:p>
    <w:p w14:paraId="2C0020B8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14:paraId="1BF40604" w14:textId="44DBBC6F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Контроль за целевым использованием средств осуществляет финансовое управление Большеулуйского района.</w:t>
      </w:r>
    </w:p>
    <w:p w14:paraId="7B9792C1" w14:textId="77777777" w:rsidR="00E145B3" w:rsidRPr="0004133A" w:rsidRDefault="00E145B3" w:rsidP="00E145B3">
      <w:pPr>
        <w:ind w:firstLine="720"/>
        <w:jc w:val="both"/>
        <w:rPr>
          <w:rFonts w:ascii="Arial" w:hAnsi="Arial" w:cs="Arial"/>
        </w:rPr>
      </w:pPr>
    </w:p>
    <w:p w14:paraId="0E8F50FA" w14:textId="066AA8D6" w:rsidR="00E145B3" w:rsidRPr="0004133A" w:rsidRDefault="00E145B3" w:rsidP="000551D4">
      <w:pPr>
        <w:pStyle w:val="ConsPlusCell"/>
        <w:widowControl/>
        <w:jc w:val="center"/>
        <w:rPr>
          <w:sz w:val="24"/>
          <w:szCs w:val="24"/>
        </w:rPr>
      </w:pPr>
      <w:r w:rsidRPr="0004133A">
        <w:rPr>
          <w:sz w:val="24"/>
          <w:szCs w:val="24"/>
        </w:rPr>
        <w:t>2.6. Оценка социально- экономической эффективности.</w:t>
      </w:r>
    </w:p>
    <w:p w14:paraId="2B2232BB" w14:textId="77777777" w:rsidR="00E145B3" w:rsidRPr="0004133A" w:rsidRDefault="00E145B3" w:rsidP="00E145B3">
      <w:pPr>
        <w:pStyle w:val="ConsPlusCell"/>
        <w:widowControl/>
        <w:tabs>
          <w:tab w:val="left" w:pos="720"/>
        </w:tabs>
        <w:jc w:val="both"/>
        <w:rPr>
          <w:sz w:val="24"/>
          <w:szCs w:val="24"/>
        </w:rPr>
      </w:pPr>
      <w:r w:rsidRPr="0004133A">
        <w:rPr>
          <w:sz w:val="24"/>
          <w:szCs w:val="24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14:paraId="5A00FFD8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 - своевременное и качественное информирование населения по сигналам гражданской обороны;</w:t>
      </w:r>
    </w:p>
    <w:p w14:paraId="7363E3BC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 - гарантированная и бесперебойная работа трёх имеющихся </w:t>
      </w:r>
      <w:proofErr w:type="spellStart"/>
      <w:r w:rsidRPr="0004133A">
        <w:rPr>
          <w:sz w:val="24"/>
          <w:szCs w:val="24"/>
        </w:rPr>
        <w:t>электросирен</w:t>
      </w:r>
      <w:proofErr w:type="spellEnd"/>
      <w:r w:rsidRPr="0004133A">
        <w:rPr>
          <w:sz w:val="24"/>
          <w:szCs w:val="24"/>
        </w:rPr>
        <w:t xml:space="preserve"> системы оповещения П-164 (МА) АСЦО;  </w:t>
      </w:r>
    </w:p>
    <w:p w14:paraId="5A2498C8" w14:textId="77777777" w:rsidR="00E145B3" w:rsidRPr="0004133A" w:rsidRDefault="00E145B3" w:rsidP="00E145B3">
      <w:pPr>
        <w:pStyle w:val="ConsPlusCell"/>
        <w:widowControl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14:paraId="490629AA" w14:textId="77777777" w:rsidR="00E145B3" w:rsidRPr="0004133A" w:rsidRDefault="00E145B3" w:rsidP="00E145B3">
      <w:pPr>
        <w:jc w:val="both"/>
        <w:rPr>
          <w:rFonts w:ascii="Arial" w:hAnsi="Arial" w:cs="Arial"/>
        </w:rPr>
      </w:pPr>
      <w:r w:rsidRPr="0004133A">
        <w:rPr>
          <w:rFonts w:ascii="Arial" w:hAnsi="Arial" w:cs="Arial"/>
          <w:i/>
        </w:rPr>
        <w:t xml:space="preserve"> </w:t>
      </w:r>
    </w:p>
    <w:p w14:paraId="0C794603" w14:textId="77777777" w:rsidR="00E145B3" w:rsidRPr="0004133A" w:rsidRDefault="00E145B3" w:rsidP="00E145B3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04133A">
        <w:rPr>
          <w:rFonts w:ascii="Arial" w:hAnsi="Arial" w:cs="Arial"/>
        </w:rPr>
        <w:t xml:space="preserve"> </w:t>
      </w:r>
    </w:p>
    <w:p w14:paraId="237FA01B" w14:textId="77777777" w:rsidR="00E145B3" w:rsidRPr="0004133A" w:rsidRDefault="00E145B3" w:rsidP="00E145B3">
      <w:pPr>
        <w:rPr>
          <w:rFonts w:ascii="Arial" w:hAnsi="Arial" w:cs="Arial"/>
        </w:rPr>
      </w:pPr>
    </w:p>
    <w:p w14:paraId="722DFC6E" w14:textId="77777777" w:rsidR="00E145B3" w:rsidRPr="0004133A" w:rsidRDefault="00E145B3" w:rsidP="00E145B3">
      <w:pPr>
        <w:rPr>
          <w:rFonts w:ascii="Arial" w:hAnsi="Arial" w:cs="Arial"/>
        </w:rPr>
        <w:sectPr w:rsidR="00E145B3" w:rsidRPr="0004133A" w:rsidSect="00E14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39F2E2" w14:textId="77777777" w:rsidR="00E145B3" w:rsidRPr="00E145B3" w:rsidRDefault="00E145B3" w:rsidP="00E145B3">
      <w:pPr>
        <w:autoSpaceDE w:val="0"/>
        <w:autoSpaceDN w:val="0"/>
        <w:adjustRightInd w:val="0"/>
        <w:ind w:left="9781"/>
        <w:jc w:val="both"/>
      </w:pPr>
      <w:r w:rsidRPr="00E145B3">
        <w:lastRenderedPageBreak/>
        <w:t xml:space="preserve">Приложение № 1 </w:t>
      </w:r>
    </w:p>
    <w:p w14:paraId="6F27A9BB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к подпрограмме </w:t>
      </w:r>
    </w:p>
    <w:p w14:paraId="5FA75EC5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"Организация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ситуациях"  </w:t>
      </w:r>
    </w:p>
    <w:p w14:paraId="32EBA4E0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210224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E145B3">
        <w:rPr>
          <w:sz w:val="28"/>
          <w:szCs w:val="28"/>
        </w:rPr>
        <w:t>ПЕРЕЧЕНЬ И ЗНАЧЕНИЕ ПОКАЗАТЕЛЕЙ РЕЗУЛЬТАТИВНОСТИ ПОДПРОГРАММЫ</w:t>
      </w:r>
    </w:p>
    <w:p w14:paraId="2E5BCD9C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291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590"/>
        <w:gridCol w:w="1328"/>
        <w:gridCol w:w="1540"/>
        <w:gridCol w:w="1385"/>
        <w:gridCol w:w="1134"/>
        <w:gridCol w:w="1276"/>
        <w:gridCol w:w="1134"/>
        <w:gridCol w:w="1277"/>
        <w:gridCol w:w="1701"/>
        <w:gridCol w:w="3051"/>
        <w:gridCol w:w="5952"/>
        <w:gridCol w:w="5954"/>
      </w:tblGrid>
      <w:tr w:rsidR="00E145B3" w14:paraId="44066D0C" w14:textId="77777777" w:rsidTr="00E145B3">
        <w:trPr>
          <w:gridAfter w:val="3"/>
          <w:wAfter w:w="1495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EBABCC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A6794" w14:textId="64165E55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49AF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AD06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AA62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41B2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14:paraId="2F005089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E6FD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CB4427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5FEF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65F3CEC7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0A233" w14:textId="77777777" w:rsidR="00E145B3" w:rsidRDefault="00E145B3">
            <w:pPr>
              <w:pStyle w:val="ConsPlusNormal"/>
              <w:widowControl/>
              <w:spacing w:line="276" w:lineRule="auto"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B6CAD" w14:textId="77777777" w:rsidR="00E145B3" w:rsidRDefault="00E145B3">
            <w:pPr>
              <w:pStyle w:val="ConsPlusNormal"/>
              <w:widowControl/>
              <w:spacing w:line="276" w:lineRule="auto"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4DCC5" w14:textId="77777777" w:rsidR="00E145B3" w:rsidRDefault="00E145B3">
            <w:pPr>
              <w:pStyle w:val="ConsPlusNormal"/>
              <w:widowControl/>
              <w:spacing w:line="276" w:lineRule="auto"/>
              <w:ind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145B3" w:rsidRPr="00E145B3" w14:paraId="5A21EAC0" w14:textId="77777777" w:rsidTr="00E145B3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4C63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894271" w14:textId="32FDA8BE" w:rsidR="00E145B3" w:rsidRDefault="00E145B3" w:rsidP="000551D4">
            <w:pPr>
              <w:pStyle w:val="ConsPlusNormal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69FAC" w14:textId="77777777" w:rsidR="00E145B3" w:rsidRDefault="00E145B3">
            <w:pPr>
              <w:pStyle w:val="ConsPlusNormal"/>
              <w:widowControl/>
              <w:spacing w:line="276" w:lineRule="auto"/>
              <w:ind w:hanging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87349" w14:textId="77777777" w:rsidR="00E145B3" w:rsidRDefault="00E145B3">
            <w:pPr>
              <w:pStyle w:val="ConsPlusNormal"/>
              <w:widowControl/>
              <w:spacing w:line="276" w:lineRule="auto"/>
              <w:ind w:hanging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9B7D48" w14:textId="77777777" w:rsidR="00E145B3" w:rsidRDefault="00E145B3">
            <w:pPr>
              <w:pStyle w:val="ConsPlusNormal"/>
              <w:widowControl/>
              <w:spacing w:line="276" w:lineRule="auto"/>
              <w:ind w:hanging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B3" w14:paraId="0145D561" w14:textId="77777777" w:rsidTr="00E145B3">
        <w:trPr>
          <w:gridAfter w:val="3"/>
          <w:wAfter w:w="14959" w:type="dxa"/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BF69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6FC0F" w14:textId="483F626E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087EA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9B0C4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1D0F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краевая проверка</w:t>
            </w:r>
          </w:p>
          <w:p w14:paraId="602B364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F113E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57F98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CBEA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B4E6F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CC786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F394B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5B3" w14:paraId="2C70FBB7" w14:textId="77777777" w:rsidTr="00E145B3">
        <w:trPr>
          <w:gridAfter w:val="3"/>
          <w:wAfter w:w="1495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A9A0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35296" w14:textId="4FA9E25D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лекций, занятий населения в области гражданской обороны, при</w:t>
            </w:r>
            <w:r w:rsidR="00055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возникновении чрезвычайных ситуаций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44CCA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4D2A472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B72B1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BE2DE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B2E25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36ED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61B1C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AC20F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39ED4" w14:textId="77777777" w:rsidR="00E145B3" w:rsidRDefault="00E145B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5756703" w14:textId="77777777" w:rsidR="00E145B3" w:rsidRDefault="00E145B3" w:rsidP="00E145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3FD952B" w14:textId="77777777" w:rsidR="00E145B3" w:rsidRDefault="00E145B3" w:rsidP="00E145B3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14:paraId="32503324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5B3">
        <w:rPr>
          <w:sz w:val="28"/>
          <w:szCs w:val="28"/>
        </w:rPr>
        <w:t xml:space="preserve"> Ответственный исполнитель подпрограммы                                                                                  А.Г. Шмунк    </w:t>
      </w:r>
    </w:p>
    <w:p w14:paraId="49C6BF79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5B3">
        <w:rPr>
          <w:sz w:val="28"/>
          <w:szCs w:val="28"/>
        </w:rPr>
        <w:t xml:space="preserve"> </w:t>
      </w:r>
    </w:p>
    <w:p w14:paraId="68AC652A" w14:textId="77777777" w:rsidR="00E145B3" w:rsidRPr="00E145B3" w:rsidRDefault="00E145B3" w:rsidP="00E145B3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14:paraId="561516D2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>Приложение № 2</w:t>
      </w:r>
    </w:p>
    <w:p w14:paraId="0219499D" w14:textId="435DF083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к подпрограмме "Организация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ситуациях"  </w:t>
      </w:r>
    </w:p>
    <w:p w14:paraId="1F29BEEA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 </w:t>
      </w:r>
    </w:p>
    <w:p w14:paraId="1F8DD74D" w14:textId="77777777" w:rsidR="00E145B3" w:rsidRPr="00E145B3" w:rsidRDefault="00E145B3" w:rsidP="00E145B3">
      <w:pPr>
        <w:autoSpaceDE w:val="0"/>
        <w:autoSpaceDN w:val="0"/>
        <w:adjustRightInd w:val="0"/>
        <w:ind w:left="9781"/>
        <w:jc w:val="both"/>
      </w:pPr>
    </w:p>
    <w:p w14:paraId="1F89699C" w14:textId="77777777" w:rsidR="00E145B3" w:rsidRDefault="00E145B3" w:rsidP="00E14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50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88"/>
        <w:gridCol w:w="1331"/>
        <w:gridCol w:w="84"/>
        <w:gridCol w:w="665"/>
        <w:gridCol w:w="20"/>
        <w:gridCol w:w="15"/>
        <w:gridCol w:w="739"/>
        <w:gridCol w:w="16"/>
        <w:gridCol w:w="43"/>
        <w:gridCol w:w="1044"/>
        <w:gridCol w:w="13"/>
        <w:gridCol w:w="677"/>
        <w:gridCol w:w="838"/>
        <w:gridCol w:w="992"/>
        <w:gridCol w:w="992"/>
        <w:gridCol w:w="993"/>
        <w:gridCol w:w="992"/>
        <w:gridCol w:w="1560"/>
        <w:gridCol w:w="64"/>
        <w:gridCol w:w="1809"/>
      </w:tblGrid>
      <w:tr w:rsidR="00E145B3" w:rsidRPr="00E145B3" w14:paraId="358622AC" w14:textId="77777777" w:rsidTr="000551D4">
        <w:trPr>
          <w:trHeight w:val="1127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7D5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14:paraId="60C19F2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Цели, задачи, мероприятия подпрограммы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8C6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30D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F8F9" w14:textId="77777777" w:rsidR="00E145B3" w:rsidRDefault="00E145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14:paraId="10075EF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DC1" w14:textId="77777777" w:rsidR="00E145B3" w:rsidRPr="00E145B3" w:rsidRDefault="00E145B3">
            <w:pPr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E145B3">
              <w:rPr>
                <w:lang w:eastAsia="ru-RU"/>
              </w:rPr>
              <w:t>Ожидаемый результат от реализации подпрограммно</w:t>
            </w:r>
            <w:r w:rsidRPr="00E145B3">
              <w:rPr>
                <w:lang w:eastAsia="ru-RU"/>
              </w:rPr>
              <w:lastRenderedPageBreak/>
              <w:t>го мероприятия (в натуральном выражении)</w:t>
            </w:r>
          </w:p>
        </w:tc>
      </w:tr>
      <w:tr w:rsidR="00E145B3" w:rsidRPr="00E145B3" w14:paraId="5C8C0332" w14:textId="77777777" w:rsidTr="00E145B3">
        <w:trPr>
          <w:trHeight w:val="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4BE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913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3EAE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7C91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9AF8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</w:tr>
      <w:tr w:rsidR="00E145B3" w14:paraId="2EA6A982" w14:textId="77777777" w:rsidTr="00E145B3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6C9C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4F2D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3529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3F2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E20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45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D8A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03A" w14:textId="05E0AC8F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EEC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08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42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1F10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Итого за 2019- 23 </w:t>
            </w:r>
            <w:proofErr w:type="spellStart"/>
            <w:r>
              <w:rPr>
                <w:lang w:eastAsia="ru-RU"/>
              </w:rPr>
              <w:t>г.г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5027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</w:tr>
      <w:tr w:rsidR="00E145B3" w:rsidRPr="00E145B3" w14:paraId="018B1834" w14:textId="77777777" w:rsidTr="00E145B3">
        <w:trPr>
          <w:trHeight w:val="255"/>
        </w:trPr>
        <w:tc>
          <w:tcPr>
            <w:tcW w:w="1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A2B0" w14:textId="54FD909A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Цель:</w:t>
            </w:r>
            <w:r w:rsidRPr="00E145B3">
      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</w:tc>
      </w:tr>
      <w:tr w:rsidR="00E145B3" w:rsidRPr="00E145B3" w14:paraId="485466AC" w14:textId="77777777" w:rsidTr="00E145B3">
        <w:trPr>
          <w:trHeight w:val="255"/>
        </w:trPr>
        <w:tc>
          <w:tcPr>
            <w:tcW w:w="1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2355" w14:textId="401A67C3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Задача 1:</w:t>
            </w:r>
            <w:r w:rsidRPr="00E145B3"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</w:t>
            </w:r>
          </w:p>
        </w:tc>
      </w:tr>
      <w:tr w:rsidR="00E145B3" w:rsidRPr="00E145B3" w14:paraId="3F76A719" w14:textId="77777777" w:rsidTr="00E145B3">
        <w:trPr>
          <w:trHeight w:val="2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DE9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Мероприятие 1.1: </w:t>
            </w:r>
            <w:r w:rsidRPr="00E145B3">
              <w:rPr>
                <w:lang w:eastAsia="ru-RU"/>
              </w:rPr>
              <w:t>Обслуживание и ремонт имеющейся аппаратуры системы централизованного оповещения ГО (АСЦО) населения Большеулуйского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DF425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C1CF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0DED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0C7B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0540000010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AEF36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79D6B" w14:textId="37CF72B8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0551D4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EF18D" w14:textId="7D53A6FD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0551D4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ACB4" w14:textId="0BC71676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</w:t>
            </w:r>
            <w:r w:rsidR="000551D4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75F8" w14:textId="77777777" w:rsidR="00E145B3" w:rsidRDefault="00E145B3" w:rsidP="000551D4">
            <w:pPr>
              <w:tabs>
                <w:tab w:val="left" w:pos="1040"/>
              </w:tabs>
              <w:spacing w:after="200" w:line="276" w:lineRule="auto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A9710" w14:textId="77777777" w:rsidR="00E145B3" w:rsidRDefault="00E145B3" w:rsidP="000551D4">
            <w:pPr>
              <w:ind w:firstLine="1263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110,00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23746" w14:textId="77777777" w:rsidR="00E145B3" w:rsidRDefault="00E145B3" w:rsidP="000551D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530,0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F5902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t>Отсутствие отказов в работе имеющейся аппаратуры системы централизованного оповещения ГО (АСЦО) населения района (ежегодно) – 0 случаев</w:t>
            </w:r>
          </w:p>
        </w:tc>
      </w:tr>
      <w:tr w:rsidR="00E145B3" w:rsidRPr="00E145B3" w14:paraId="6F12F132" w14:textId="77777777" w:rsidTr="00E145B3">
        <w:trPr>
          <w:trHeight w:val="255"/>
        </w:trPr>
        <w:tc>
          <w:tcPr>
            <w:tcW w:w="1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5036" w14:textId="68802E08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 xml:space="preserve">Задача 2: </w:t>
            </w:r>
            <w:r w:rsidRPr="00E145B3"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</w:t>
            </w:r>
          </w:p>
        </w:tc>
      </w:tr>
      <w:tr w:rsidR="00E145B3" w:rsidRPr="00E145B3" w14:paraId="686A903C" w14:textId="77777777" w:rsidTr="00E145B3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F33D" w14:textId="363F5174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Мероприятие 1.1: </w:t>
            </w:r>
            <w:r w:rsidRPr="00E145B3">
              <w:rPr>
                <w:lang w:eastAsia="ru-RU"/>
              </w:rPr>
              <w:t xml:space="preserve">Приобретение методических, учебных материалов по тематике области гражданской обороны, при возникновении </w:t>
            </w:r>
            <w:r w:rsidRPr="00E145B3">
              <w:rPr>
                <w:lang w:eastAsia="ru-RU"/>
              </w:rPr>
              <w:lastRenderedPageBreak/>
              <w:t>чрезвычайных ситуаций, проведение лекций, занятий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F508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18EC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E6D0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9D3D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0540000020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0328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F15AB" w14:textId="1CA11559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6A26C5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F3CE7" w14:textId="6727885F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="006A26C5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04674" w14:textId="77777777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B67E" w14:textId="77777777" w:rsidR="00E145B3" w:rsidRDefault="00E145B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4DE42" w14:textId="77777777" w:rsidR="00E145B3" w:rsidRDefault="00E145B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F65B1" w14:textId="77777777" w:rsidR="00E145B3" w:rsidRDefault="00E145B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30,0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CF75E" w14:textId="08A84867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  <w:r w:rsidRPr="00E145B3">
              <w:t xml:space="preserve">Проведение лекций, занятий населения в области гражданской обороны, при возникновении чрезвычайных ситуаций: 3 </w:t>
            </w:r>
            <w:r w:rsidRPr="00E145B3">
              <w:lastRenderedPageBreak/>
              <w:t>лекций в 2019</w:t>
            </w:r>
            <w:r w:rsidR="006A26C5">
              <w:t xml:space="preserve"> </w:t>
            </w:r>
            <w:r w:rsidRPr="00E145B3">
              <w:t>г., 4 лекций в 2020- 21</w:t>
            </w:r>
            <w:r w:rsidR="006A26C5">
              <w:t xml:space="preserve"> </w:t>
            </w:r>
            <w:r w:rsidRPr="00E145B3">
              <w:t xml:space="preserve">г., 4 лекций    </w:t>
            </w:r>
          </w:p>
        </w:tc>
      </w:tr>
      <w:tr w:rsidR="00E145B3" w:rsidRPr="00E145B3" w14:paraId="0819F811" w14:textId="77777777" w:rsidTr="00E145B3">
        <w:trPr>
          <w:trHeight w:val="88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BC0" w14:textId="77777777" w:rsidR="00E145B3" w:rsidRPr="00E145B3" w:rsidRDefault="00E145B3">
            <w:pPr>
              <w:rPr>
                <w:i/>
                <w:sz w:val="22"/>
                <w:szCs w:val="22"/>
                <w:lang w:eastAsia="ru-RU"/>
              </w:rPr>
            </w:pPr>
            <w:r w:rsidRPr="00E145B3">
              <w:rPr>
                <w:i/>
                <w:lang w:eastAsia="ru-RU"/>
              </w:rPr>
              <w:lastRenderedPageBreak/>
              <w:t>В том числе по ГРБС: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EB8D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36227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5B85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8BFA0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C53CF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8219D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E4FB7" w14:textId="77777777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4E47D" w14:textId="77777777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746A" w14:textId="77777777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4DAA8" w14:textId="77777777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511D6" w14:textId="77777777" w:rsidR="00E145B3" w:rsidRPr="00E145B3" w:rsidRDefault="00E145B3">
            <w:pPr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E145B3" w14:paraId="34D12C28" w14:textId="77777777" w:rsidTr="00E145B3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55ED" w14:textId="77777777" w:rsidR="00E145B3" w:rsidRDefault="00E145B3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5650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3268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93532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AB58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3BBC4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70400" w14:textId="22B4C5AF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6A26C5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15DE0" w14:textId="70F6FC6D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="006A26C5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B3E1C" w14:textId="59E2AFD4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6A26C5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A6295" w14:textId="77777777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4C0A1" w14:textId="77777777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20,00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EAA71" w14:textId="77777777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60,0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959C" w14:textId="77777777" w:rsidR="00E145B3" w:rsidRDefault="00E145B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5797D3FF" w14:textId="77777777" w:rsidR="00E145B3" w:rsidRDefault="00E145B3" w:rsidP="00E14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ACB2D4" w14:textId="77777777" w:rsidR="00E145B3" w:rsidRDefault="00E145B3" w:rsidP="00E145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555D02" w14:textId="63E137AC" w:rsidR="00E145B3" w:rsidRPr="00E145B3" w:rsidRDefault="00E145B3" w:rsidP="00E145B3">
      <w:pPr>
        <w:rPr>
          <w:rFonts w:ascii="Calibri" w:hAnsi="Calibri"/>
          <w:sz w:val="22"/>
          <w:szCs w:val="22"/>
          <w:lang w:eastAsia="ru-RU"/>
        </w:rPr>
      </w:pPr>
      <w:r w:rsidRPr="00E145B3">
        <w:t xml:space="preserve"> </w:t>
      </w:r>
      <w:r w:rsidRPr="00E145B3">
        <w:rPr>
          <w:sz w:val="28"/>
          <w:szCs w:val="28"/>
        </w:rPr>
        <w:t xml:space="preserve"> Ответственный исполнитель подпрограммы                                                                                                            А.Г. Шмунк    </w:t>
      </w:r>
    </w:p>
    <w:p w14:paraId="17DE0872" w14:textId="77777777" w:rsidR="00E145B3" w:rsidRDefault="00E145B3" w:rsidP="00E145B3">
      <w:pPr>
        <w:rPr>
          <w:sz w:val="28"/>
          <w:szCs w:val="28"/>
        </w:rPr>
        <w:sectPr w:rsidR="00E145B3" w:rsidSect="00E145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BF6B469" w14:textId="77777777" w:rsidR="00E145B3" w:rsidRPr="0004133A" w:rsidRDefault="00E145B3" w:rsidP="00E145B3">
      <w:pPr>
        <w:ind w:left="5670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>Приложение № 7</w:t>
      </w:r>
    </w:p>
    <w:p w14:paraId="0274066D" w14:textId="77777777" w:rsidR="00E145B3" w:rsidRPr="0004133A" w:rsidRDefault="00E145B3" w:rsidP="00E145B3">
      <w:pPr>
        <w:ind w:left="5670"/>
        <w:rPr>
          <w:rFonts w:ascii="Arial" w:hAnsi="Arial" w:cs="Arial"/>
        </w:rPr>
      </w:pPr>
      <w:r w:rsidRPr="0004133A">
        <w:rPr>
          <w:rFonts w:ascii="Arial" w:hAnsi="Arial" w:cs="Arial"/>
        </w:rPr>
        <w:t>к муниципальной программе</w:t>
      </w:r>
    </w:p>
    <w:p w14:paraId="382734C0" w14:textId="77777777" w:rsidR="00E145B3" w:rsidRPr="0004133A" w:rsidRDefault="00E145B3" w:rsidP="00E145B3">
      <w:pPr>
        <w:ind w:left="5670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"Защита населения и территории Большеулуйского района от чрезвычайной ситуаций природного и техногенного характера" </w:t>
      </w:r>
    </w:p>
    <w:p w14:paraId="531F8996" w14:textId="77777777" w:rsidR="00E145B3" w:rsidRPr="0004133A" w:rsidRDefault="00E145B3" w:rsidP="00E145B3">
      <w:pPr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</w:t>
      </w:r>
    </w:p>
    <w:p w14:paraId="7BEE162E" w14:textId="77777777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ПАСПОРТ</w:t>
      </w:r>
    </w:p>
    <w:p w14:paraId="77D5E8FB" w14:textId="7932D83B" w:rsidR="00E145B3" w:rsidRPr="0004133A" w:rsidRDefault="00E145B3" w:rsidP="00E145B3">
      <w:pPr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Подпрограммы "Профилактика правонарушений на территории Большеулуйского района ", реализуемой в рамках муниципальной программы "Защита населения и территории Большеулуйского района от чрезвычайных ситуаций природного и техногенного характера"  </w:t>
      </w:r>
    </w:p>
    <w:tbl>
      <w:tblPr>
        <w:tblW w:w="9240" w:type="dxa"/>
        <w:tblInd w:w="5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7"/>
        <w:gridCol w:w="5583"/>
      </w:tblGrid>
      <w:tr w:rsidR="00E145B3" w:rsidRPr="0004133A" w14:paraId="50A7BA77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D234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9D2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«Профилактика правонарушений» на 2019 - 2023 годы (далее - подпрограмма)</w:t>
            </w:r>
          </w:p>
        </w:tc>
      </w:tr>
      <w:tr w:rsidR="00E145B3" w:rsidRPr="0004133A" w14:paraId="7BD7F4F9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484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5B42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E145B3" w:rsidRPr="0004133A" w14:paraId="4BBBBA20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FA5B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3F50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Служба ГО и ЧС Администрации Большеулуйского района</w:t>
            </w:r>
          </w:p>
        </w:tc>
      </w:tr>
      <w:tr w:rsidR="00E145B3" w:rsidRPr="0004133A" w14:paraId="68A58B64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4433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BEA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Администрация Большеулуйского района</w:t>
            </w:r>
          </w:p>
          <w:p w14:paraId="115E45B9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45B3" w:rsidRPr="0004133A" w14:paraId="575B4818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C95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045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предупреждение совершения правонарушений и преступлений</w:t>
            </w:r>
          </w:p>
          <w:p w14:paraId="5263BD20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145B3" w:rsidRPr="0004133A" w14:paraId="08011AB1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A7E5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Задача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DA9B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обеспечение правопорядка в общественных местах и на улицах</w:t>
            </w:r>
          </w:p>
        </w:tc>
      </w:tr>
      <w:tr w:rsidR="00E145B3" w:rsidRPr="0004133A" w14:paraId="0FEFEBB5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C7D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C620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количество зарегистрированных преступлений сократится с 129 в 2020 году до 126 в 2023 году;</w:t>
            </w:r>
          </w:p>
          <w:p w14:paraId="1D6D94BE" w14:textId="2E9E4D3D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количество лиц, ранее судимых и вновь совершивших преступления, снизится с 49 в 2020 году до 47 в 2023 году</w:t>
            </w:r>
          </w:p>
        </w:tc>
      </w:tr>
      <w:tr w:rsidR="00E145B3" w:rsidRPr="0004133A" w14:paraId="002CE121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3874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685F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2019 - 2023 годы</w:t>
            </w:r>
          </w:p>
        </w:tc>
      </w:tr>
      <w:tr w:rsidR="00E145B3" w:rsidRPr="0004133A" w14:paraId="792695CC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6696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59CB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подпрограмма финансируется за счет средств муниципального бюджета.</w:t>
            </w:r>
          </w:p>
          <w:p w14:paraId="196A85AF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Pr="0004133A">
              <w:rPr>
                <w:rFonts w:ascii="Arial" w:hAnsi="Arial" w:cs="Arial"/>
                <w:b/>
              </w:rPr>
              <w:t>101,8</w:t>
            </w:r>
            <w:r w:rsidRPr="0004133A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14:paraId="2697423F" w14:textId="21BF0E3A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2019 год – </w:t>
            </w:r>
            <w:r w:rsidRPr="0004133A">
              <w:rPr>
                <w:rFonts w:ascii="Arial" w:hAnsi="Arial" w:cs="Arial"/>
                <w:b/>
              </w:rPr>
              <w:t>101,8</w:t>
            </w:r>
            <w:r w:rsidRPr="0004133A">
              <w:rPr>
                <w:rFonts w:ascii="Arial" w:hAnsi="Arial" w:cs="Arial"/>
              </w:rPr>
              <w:t xml:space="preserve"> тыс. рублей</w:t>
            </w:r>
            <w:r w:rsidR="0037505B">
              <w:rPr>
                <w:rFonts w:ascii="Arial" w:hAnsi="Arial" w:cs="Arial"/>
              </w:rPr>
              <w:t>;</w:t>
            </w:r>
          </w:p>
          <w:p w14:paraId="13D54328" w14:textId="1EAF4C2B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2020 год – </w:t>
            </w:r>
            <w:r w:rsidRPr="0004133A">
              <w:rPr>
                <w:rFonts w:ascii="Arial" w:hAnsi="Arial" w:cs="Arial"/>
                <w:b/>
              </w:rPr>
              <w:t>00,00</w:t>
            </w:r>
            <w:r w:rsidRPr="0004133A">
              <w:rPr>
                <w:rFonts w:ascii="Arial" w:hAnsi="Arial" w:cs="Arial"/>
              </w:rPr>
              <w:t xml:space="preserve"> тыс. рублей</w:t>
            </w:r>
            <w:r w:rsidR="0037505B">
              <w:rPr>
                <w:rFonts w:ascii="Arial" w:hAnsi="Arial" w:cs="Arial"/>
              </w:rPr>
              <w:t>;</w:t>
            </w:r>
          </w:p>
          <w:p w14:paraId="777E07F4" w14:textId="037A7D22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2021 год – </w:t>
            </w:r>
            <w:r w:rsidRPr="0004133A">
              <w:rPr>
                <w:rFonts w:ascii="Arial" w:hAnsi="Arial" w:cs="Arial"/>
                <w:b/>
              </w:rPr>
              <w:t>0,00</w:t>
            </w:r>
            <w:r w:rsidRPr="0004133A">
              <w:rPr>
                <w:rFonts w:ascii="Arial" w:hAnsi="Arial" w:cs="Arial"/>
              </w:rPr>
              <w:t xml:space="preserve"> тыс. рублей</w:t>
            </w:r>
            <w:r w:rsidR="0037505B">
              <w:rPr>
                <w:rFonts w:ascii="Arial" w:hAnsi="Arial" w:cs="Arial"/>
              </w:rPr>
              <w:t>;</w:t>
            </w:r>
          </w:p>
          <w:p w14:paraId="39042536" w14:textId="7EEA5553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2022 год - </w:t>
            </w:r>
            <w:r w:rsidRPr="0004133A">
              <w:rPr>
                <w:rFonts w:ascii="Arial" w:hAnsi="Arial" w:cs="Arial"/>
                <w:b/>
              </w:rPr>
              <w:t>0,00</w:t>
            </w:r>
            <w:r w:rsidRPr="0004133A">
              <w:rPr>
                <w:rFonts w:ascii="Arial" w:hAnsi="Arial" w:cs="Arial"/>
              </w:rPr>
              <w:t xml:space="preserve"> тыс. рублей</w:t>
            </w:r>
            <w:r w:rsidR="0037505B">
              <w:rPr>
                <w:rFonts w:ascii="Arial" w:hAnsi="Arial" w:cs="Arial"/>
              </w:rPr>
              <w:t>;</w:t>
            </w:r>
          </w:p>
          <w:p w14:paraId="6F144EF9" w14:textId="7ED855D9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 xml:space="preserve"> 2023 год – </w:t>
            </w:r>
            <w:r w:rsidRPr="0004133A">
              <w:rPr>
                <w:rFonts w:ascii="Arial" w:hAnsi="Arial" w:cs="Arial"/>
                <w:b/>
              </w:rPr>
              <w:t>0,00</w:t>
            </w:r>
            <w:r w:rsidRPr="0004133A">
              <w:rPr>
                <w:rFonts w:ascii="Arial" w:hAnsi="Arial" w:cs="Arial"/>
              </w:rPr>
              <w:t xml:space="preserve"> тыс. рублей</w:t>
            </w:r>
          </w:p>
        </w:tc>
      </w:tr>
      <w:tr w:rsidR="00E145B3" w:rsidRPr="0004133A" w14:paraId="25EABAEF" w14:textId="77777777" w:rsidTr="00E145B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050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DAFC" w14:textId="77777777" w:rsidR="00E145B3" w:rsidRPr="0004133A" w:rsidRDefault="00E145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133A">
              <w:rPr>
                <w:rFonts w:ascii="Arial" w:hAnsi="Arial" w:cs="Arial"/>
              </w:rPr>
              <w:t>Служба ГО и ЧС администрации Большеулуйского района</w:t>
            </w:r>
          </w:p>
        </w:tc>
      </w:tr>
    </w:tbl>
    <w:p w14:paraId="39121DF2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7138C75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bookmarkStart w:id="2" w:name="Par968"/>
      <w:bookmarkEnd w:id="2"/>
      <w:r w:rsidRPr="0004133A">
        <w:rPr>
          <w:rFonts w:ascii="Arial" w:hAnsi="Arial" w:cs="Arial"/>
        </w:rPr>
        <w:t>2. ОСНОВНЫЕ РАЗДЕЛЫ ПОДПРОГРАММ</w:t>
      </w:r>
      <w:bookmarkStart w:id="3" w:name="Par970"/>
      <w:bookmarkEnd w:id="3"/>
    </w:p>
    <w:p w14:paraId="1400192E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2.1. Постановка </w:t>
      </w:r>
      <w:proofErr w:type="spellStart"/>
      <w:r w:rsidRPr="0004133A">
        <w:rPr>
          <w:rFonts w:ascii="Arial" w:hAnsi="Arial" w:cs="Arial"/>
        </w:rPr>
        <w:t>общерайонной</w:t>
      </w:r>
      <w:proofErr w:type="spellEnd"/>
      <w:r w:rsidRPr="0004133A">
        <w:rPr>
          <w:rFonts w:ascii="Arial" w:hAnsi="Arial" w:cs="Arial"/>
        </w:rPr>
        <w:t xml:space="preserve"> проблемы и обоснование</w:t>
      </w:r>
    </w:p>
    <w:p w14:paraId="62D2C7C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необходимости разработки подпрограммы</w:t>
      </w:r>
    </w:p>
    <w:p w14:paraId="098FCEC0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lastRenderedPageBreak/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14:paraId="6CFB5584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FF"/>
        </w:rPr>
      </w:pPr>
      <w:r w:rsidRPr="0004133A">
        <w:rPr>
          <w:rFonts w:ascii="Arial" w:hAnsi="Arial" w:cs="Arial"/>
        </w:rPr>
        <w:t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2018 г.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04133A">
        <w:rPr>
          <w:rFonts w:ascii="Arial" w:hAnsi="Arial" w:cs="Arial"/>
          <w:color w:val="0000FF"/>
        </w:rPr>
        <w:t xml:space="preserve"> </w:t>
      </w:r>
    </w:p>
    <w:p w14:paraId="010CAAE2" w14:textId="4C625A0C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Несмотря на принимаемые меры по итогам 2020 года в сравнении с 2019 годом общее число зарегистрированных в Большеулуйском районе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14:paraId="5E045260" w14:textId="74254DB5" w:rsidR="00E145B3" w:rsidRPr="0004133A" w:rsidRDefault="00E145B3" w:rsidP="00E145B3">
      <w:pPr>
        <w:pStyle w:val="a8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4133A">
        <w:rPr>
          <w:rFonts w:ascii="Arial" w:hAnsi="Arial" w:cs="Arial"/>
          <w:sz w:val="24"/>
          <w:szCs w:val="24"/>
          <w:lang w:eastAsia="en-US"/>
        </w:rPr>
        <w:t>Федеральным Законом РФ от 06.10.2003 №</w:t>
      </w:r>
      <w:r w:rsidR="0037505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4133A">
        <w:rPr>
          <w:rFonts w:ascii="Arial" w:hAnsi="Arial" w:cs="Arial"/>
          <w:sz w:val="24"/>
          <w:szCs w:val="24"/>
          <w:lang w:eastAsia="en-US"/>
        </w:rPr>
        <w:t xml:space="preserve">131-ФЗ «Об общих принципах местного самоуправления» определено, что орган местного самоуправления </w:t>
      </w:r>
      <w:r w:rsidRPr="0004133A">
        <w:rPr>
          <w:rFonts w:ascii="Arial" w:hAnsi="Arial" w:cs="Arial"/>
          <w:sz w:val="24"/>
          <w:szCs w:val="24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14:paraId="66D92881" w14:textId="77777777" w:rsidR="00E145B3" w:rsidRPr="0004133A" w:rsidRDefault="00E145B3" w:rsidP="00E145B3">
      <w:pPr>
        <w:pStyle w:val="a8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4133A">
        <w:rPr>
          <w:rFonts w:ascii="Arial" w:hAnsi="Arial" w:cs="Arial"/>
          <w:sz w:val="24"/>
          <w:szCs w:val="24"/>
        </w:rPr>
        <w:t xml:space="preserve">Уставом Большеулуйского района Красноярского края предусмотрено, что </w:t>
      </w:r>
      <w:r w:rsidRPr="0004133A">
        <w:rPr>
          <w:rFonts w:ascii="Arial" w:hAnsi="Arial" w:cs="Arial"/>
          <w:color w:val="000000"/>
          <w:sz w:val="24"/>
          <w:szCs w:val="24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04133A">
        <w:rPr>
          <w:rFonts w:ascii="Arial" w:hAnsi="Arial" w:cs="Arial"/>
          <w:sz w:val="24"/>
          <w:szCs w:val="24"/>
        </w:rPr>
        <w:t>.</w:t>
      </w:r>
    </w:p>
    <w:p w14:paraId="33F3DD4B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14:paraId="2D7D467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14:paraId="3A04E9E5" w14:textId="6C6C9D2E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6" w:history="1">
        <w:r w:rsidRPr="0004133A">
          <w:rPr>
            <w:rStyle w:val="a4"/>
            <w:rFonts w:ascii="Arial" w:hAnsi="Arial" w:cs="Arial"/>
          </w:rPr>
          <w:t>Постановлением</w:t>
        </w:r>
      </w:hyperlink>
      <w:r w:rsidRPr="0004133A">
        <w:rPr>
          <w:rFonts w:ascii="Arial" w:hAnsi="Arial" w:cs="Arial"/>
        </w:rPr>
        <w:t xml:space="preserve"> Совета администрации Красноярского края от 14.07.2006 </w:t>
      </w:r>
      <w:r w:rsidR="000A1F5D">
        <w:rPr>
          <w:rFonts w:ascii="Arial" w:hAnsi="Arial" w:cs="Arial"/>
        </w:rPr>
        <w:t>№</w:t>
      </w:r>
      <w:r w:rsidRPr="0004133A">
        <w:rPr>
          <w:rFonts w:ascii="Arial" w:hAnsi="Arial" w:cs="Arial"/>
        </w:rPr>
        <w:t xml:space="preserve"> 213-п создана комиссия по социальной профилактике правонарушений. </w:t>
      </w:r>
    </w:p>
    <w:p w14:paraId="698DC58A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14:paraId="7EE026AE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2019-2023 годы. </w:t>
      </w:r>
    </w:p>
    <w:p w14:paraId="7838E27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14:paraId="3954AF72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</w:t>
      </w:r>
      <w:r w:rsidRPr="0004133A">
        <w:rPr>
          <w:rFonts w:ascii="Arial" w:hAnsi="Arial" w:cs="Arial"/>
        </w:rPr>
        <w:lastRenderedPageBreak/>
        <w:t>безопасности, тем самым достичь все цели, сформированные в ее рамках.</w:t>
      </w:r>
    </w:p>
    <w:p w14:paraId="00DB7585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Возможными последствиями реализации подпрограммы «Профилактика правонарушений» на 2019 - 2023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14:paraId="7E381F44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Необходимость разработки и реализации программы обусловлена следующими причинами:</w:t>
      </w:r>
    </w:p>
    <w:p w14:paraId="4A147D7F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межотраслевой и межведомственный характер проблемы;</w:t>
      </w:r>
    </w:p>
    <w:p w14:paraId="0F1F5804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14:paraId="408053FD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14:paraId="1622F624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64985C3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bookmarkStart w:id="4" w:name="Par1006"/>
      <w:bookmarkEnd w:id="4"/>
      <w:r w:rsidRPr="0004133A">
        <w:rPr>
          <w:rFonts w:ascii="Arial" w:hAnsi="Arial" w:cs="Arial"/>
        </w:rPr>
        <w:t>2.2. Основная цель, задачи, этапы и сроки выполнения</w:t>
      </w:r>
    </w:p>
    <w:p w14:paraId="7DD1702B" w14:textId="5623004E" w:rsidR="00E145B3" w:rsidRPr="0004133A" w:rsidRDefault="00E145B3" w:rsidP="003750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подпрограммы, целевые индикаторы</w:t>
      </w:r>
    </w:p>
    <w:p w14:paraId="66C91588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Целью подпрограммы является предупреждение совершения</w:t>
      </w:r>
      <w:r w:rsidRPr="0004133A">
        <w:rPr>
          <w:rFonts w:ascii="Arial" w:hAnsi="Arial" w:cs="Arial"/>
          <w:color w:val="000000"/>
        </w:rPr>
        <w:t xml:space="preserve"> </w:t>
      </w:r>
      <w:r w:rsidRPr="0004133A">
        <w:rPr>
          <w:rFonts w:ascii="Arial" w:hAnsi="Arial" w:cs="Arial"/>
        </w:rPr>
        <w:t>правонарушений и преступлений.</w:t>
      </w:r>
    </w:p>
    <w:p w14:paraId="4B4C029C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14:paraId="3E0CEC58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Сроки выполнения подпрограммы: 2019 - 2023 годы.</w:t>
      </w:r>
    </w:p>
    <w:p w14:paraId="10D3C55D" w14:textId="506F4645" w:rsidR="00E145B3" w:rsidRPr="0004133A" w:rsidRDefault="003B380E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r:id="rId7" w:anchor="Par1147" w:history="1">
        <w:r w:rsidR="00E145B3" w:rsidRPr="0004133A">
          <w:rPr>
            <w:rStyle w:val="a4"/>
            <w:rFonts w:ascii="Arial" w:hAnsi="Arial" w:cs="Arial"/>
          </w:rPr>
          <w:t>Перечень</w:t>
        </w:r>
      </w:hyperlink>
      <w:r w:rsidR="00E145B3" w:rsidRPr="0004133A">
        <w:rPr>
          <w:rFonts w:ascii="Arial" w:hAnsi="Arial" w:cs="Arial"/>
        </w:rPr>
        <w:t xml:space="preserve"> целевых индикаторов подпрограммы представлен в приложении № 1 к подпрограмме «Профилактика правонарушений» на 2019 - 2023 годы.</w:t>
      </w:r>
    </w:p>
    <w:p w14:paraId="274728A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            </w:t>
      </w:r>
    </w:p>
    <w:p w14:paraId="6FEF340E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                         2.3. Мероприятия подпрограммы</w:t>
      </w:r>
    </w:p>
    <w:p w14:paraId="46ACEF6D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Изложены в приложении 2 подпрограммы.</w:t>
      </w:r>
    </w:p>
    <w:p w14:paraId="736A09A1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3D4DC78" w14:textId="17CF8B60" w:rsidR="00E145B3" w:rsidRPr="0004133A" w:rsidRDefault="00E145B3" w:rsidP="0037505B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bookmarkStart w:id="5" w:name="Par1035"/>
      <w:bookmarkEnd w:id="5"/>
      <w:r w:rsidRPr="0004133A">
        <w:rPr>
          <w:rFonts w:ascii="Arial" w:hAnsi="Arial" w:cs="Arial"/>
        </w:rPr>
        <w:t>2.4. Механизм реализации подпрограммы</w:t>
      </w:r>
    </w:p>
    <w:p w14:paraId="681A9AFE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Реализация подпрограммы осуществляется за счет средств муниципального бюджета.  </w:t>
      </w:r>
    </w:p>
    <w:p w14:paraId="5FB8F357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Главными распорядителями бюджетных средств выступает Администрация Большеулуйского района.</w:t>
      </w:r>
    </w:p>
    <w:p w14:paraId="555C2E1D" w14:textId="54B7D246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8" w:history="1">
        <w:r w:rsidRPr="0004133A">
          <w:rPr>
            <w:rStyle w:val="a4"/>
            <w:rFonts w:ascii="Arial" w:hAnsi="Arial" w:cs="Arial"/>
          </w:rPr>
          <w:t>законом</w:t>
        </w:r>
      </w:hyperlink>
      <w:r w:rsidRPr="0004133A">
        <w:rPr>
          <w:rFonts w:ascii="Arial" w:hAnsi="Arial" w:cs="Arial"/>
        </w:rPr>
        <w:t xml:space="preserve"> от 05.04.2013 </w:t>
      </w:r>
      <w:r w:rsidR="000A1F5D">
        <w:rPr>
          <w:rFonts w:ascii="Arial" w:hAnsi="Arial" w:cs="Arial"/>
        </w:rPr>
        <w:t>№</w:t>
      </w:r>
      <w:r w:rsidRPr="0004133A">
        <w:rPr>
          <w:rFonts w:ascii="Arial" w:hAnsi="Arial" w:cs="Arial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14:paraId="4C6202C0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104F0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bookmarkStart w:id="6" w:name="Par1095"/>
      <w:bookmarkEnd w:id="6"/>
      <w:r w:rsidRPr="0004133A">
        <w:rPr>
          <w:rFonts w:ascii="Arial" w:hAnsi="Arial" w:cs="Arial"/>
        </w:rPr>
        <w:t>2.5. Управление подпрограммой и контроль</w:t>
      </w:r>
    </w:p>
    <w:p w14:paraId="77B479C2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133A">
        <w:rPr>
          <w:rFonts w:ascii="Arial" w:hAnsi="Arial" w:cs="Arial"/>
        </w:rPr>
        <w:t>за ходом ее выполнения</w:t>
      </w:r>
    </w:p>
    <w:p w14:paraId="61B00CD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9E9C6F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14:paraId="588294F2" w14:textId="1022AFF4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Служба ГО и ЧС администрации Большеулуйского района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14:paraId="2498EFFE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Служба ежеквартально до 1-го числа второго месяца, следующего за </w:t>
      </w:r>
      <w:r w:rsidRPr="0004133A">
        <w:rPr>
          <w:rFonts w:ascii="Arial" w:hAnsi="Arial" w:cs="Arial"/>
        </w:rPr>
        <w:lastRenderedPageBreak/>
        <w:t>отчетным, и по 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14:paraId="1A3BA237" w14:textId="1DC4E175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</w:t>
      </w:r>
      <w:r w:rsidRPr="0004133A">
        <w:rPr>
          <w:rFonts w:ascii="Arial" w:hAnsi="Arial" w:cs="Arial"/>
          <w:highlight w:val="yellow"/>
        </w:rPr>
        <w:t xml:space="preserve"> </w:t>
      </w:r>
      <w:r w:rsidRPr="0004133A">
        <w:rPr>
          <w:rFonts w:ascii="Arial" w:hAnsi="Arial" w:cs="Arial"/>
        </w:rPr>
        <w:t>финансово-экономическое управление   Большеулуйского района.</w:t>
      </w:r>
    </w:p>
    <w:p w14:paraId="7CCAE1A2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</w:t>
      </w:r>
    </w:p>
    <w:p w14:paraId="0E3EF2E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bookmarkStart w:id="7" w:name="Par1106"/>
      <w:bookmarkEnd w:id="7"/>
      <w:r w:rsidRPr="0004133A">
        <w:rPr>
          <w:rFonts w:ascii="Arial" w:hAnsi="Arial" w:cs="Arial"/>
        </w:rPr>
        <w:t>2.6. Оценка социально-экономической эффективности</w:t>
      </w:r>
    </w:p>
    <w:p w14:paraId="32C818A6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4166553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Основные критерии социальной эффективности подпрограммы:</w:t>
      </w:r>
    </w:p>
    <w:p w14:paraId="0DE0390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>количество зарегистрированных преступлений сократится со 130 в 2018 году до 126 в 2023 году;</w:t>
      </w:r>
    </w:p>
    <w:p w14:paraId="6DF8D320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количество лиц, ранее судимых и вновь совершивших преступления, снизится с 51 в 2019 году до 47 в 2023 году. </w:t>
      </w:r>
    </w:p>
    <w:p w14:paraId="7DC8700D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D7FA5A0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8" w:name="Par1116"/>
      <w:bookmarkEnd w:id="8"/>
      <w:r w:rsidRPr="0004133A">
        <w:rPr>
          <w:rFonts w:ascii="Arial" w:hAnsi="Arial" w:cs="Arial"/>
        </w:rPr>
        <w:t xml:space="preserve"> </w:t>
      </w:r>
    </w:p>
    <w:p w14:paraId="7501AB30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133A">
        <w:rPr>
          <w:rFonts w:ascii="Arial" w:hAnsi="Arial" w:cs="Arial"/>
        </w:rPr>
        <w:t xml:space="preserve"> </w:t>
      </w:r>
    </w:p>
    <w:p w14:paraId="5C1135E4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B4D4392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ar1120"/>
      <w:bookmarkEnd w:id="9"/>
      <w:r w:rsidRPr="0004133A">
        <w:rPr>
          <w:rFonts w:ascii="Arial" w:hAnsi="Arial" w:cs="Arial"/>
        </w:rPr>
        <w:t xml:space="preserve"> </w:t>
      </w:r>
    </w:p>
    <w:p w14:paraId="7E260669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3D0EA33" w14:textId="77777777" w:rsidR="00E145B3" w:rsidRPr="0004133A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0B56A56" w14:textId="77777777" w:rsid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  <w:sectPr w:rsidR="00E145B3" w:rsidSect="00E14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ABD4DD7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B6020D3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1D811D3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581BFD89" w14:textId="250A19BA" w:rsidR="00E145B3" w:rsidRPr="00E145B3" w:rsidRDefault="00E145B3" w:rsidP="0037505B">
      <w:pPr>
        <w:autoSpaceDE w:val="0"/>
        <w:autoSpaceDN w:val="0"/>
        <w:adjustRightInd w:val="0"/>
        <w:ind w:left="9781"/>
        <w:jc w:val="both"/>
      </w:pPr>
      <w:r w:rsidRPr="00E145B3">
        <w:t xml:space="preserve">Приложение № 1 к подпрограмме </w:t>
      </w:r>
    </w:p>
    <w:p w14:paraId="44DA4404" w14:textId="77777777" w:rsidR="00E145B3" w:rsidRPr="00E145B3" w:rsidRDefault="00E145B3" w:rsidP="00E145B3">
      <w:pPr>
        <w:autoSpaceDE w:val="0"/>
        <w:autoSpaceDN w:val="0"/>
        <w:adjustRightInd w:val="0"/>
        <w:ind w:left="9781"/>
      </w:pPr>
      <w:r w:rsidRPr="00E145B3">
        <w:t xml:space="preserve">«Профилактика правонарушений»  </w:t>
      </w:r>
    </w:p>
    <w:p w14:paraId="5C7DE6FA" w14:textId="0F89AE58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5B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E145B3">
        <w:t xml:space="preserve"> </w:t>
      </w:r>
    </w:p>
    <w:p w14:paraId="6512FECD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45B3">
        <w:rPr>
          <w:sz w:val="28"/>
          <w:szCs w:val="28"/>
        </w:rPr>
        <w:t>ПЕРЕЧЕНЬ И ЗНАЧЕНИЕ ПОКАЗАТЕЛЕЙ РЕЗУЛЬТАТИВНОСТИ ПОДПРОГРАММЫ</w:t>
      </w:r>
    </w:p>
    <w:tbl>
      <w:tblPr>
        <w:tblW w:w="28050" w:type="dxa"/>
        <w:tblInd w:w="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3129"/>
        <w:gridCol w:w="1328"/>
        <w:gridCol w:w="1430"/>
        <w:gridCol w:w="1001"/>
        <w:gridCol w:w="992"/>
        <w:gridCol w:w="993"/>
        <w:gridCol w:w="660"/>
        <w:gridCol w:w="190"/>
        <w:gridCol w:w="158"/>
        <w:gridCol w:w="976"/>
        <w:gridCol w:w="1276"/>
        <w:gridCol w:w="3164"/>
        <w:gridCol w:w="5771"/>
        <w:gridCol w:w="5771"/>
      </w:tblGrid>
      <w:tr w:rsidR="00E145B3" w14:paraId="1A12187A" w14:textId="77777777" w:rsidTr="0037505B">
        <w:trPr>
          <w:gridAfter w:val="3"/>
          <w:wAfter w:w="14706" w:type="dxa"/>
          <w:cantSplit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E97A9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D03E4" w14:textId="7609191C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AFEF8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4525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1902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6048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57C0E" w14:textId="31BF9A79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4ED05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59AAD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BD217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14:paraId="7AE77DC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0B800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6B2F8BC6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145B3" w:rsidRPr="00E145B3" w14:paraId="54EC7DFE" w14:textId="77777777" w:rsidTr="0037505B">
        <w:trPr>
          <w:cantSplit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C960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74589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совершения правонарушений и преступлений</w:t>
            </w:r>
          </w:p>
        </w:tc>
        <w:tc>
          <w:tcPr>
            <w:tcW w:w="5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748E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58FB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7683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B3" w14:paraId="68A50F57" w14:textId="77777777" w:rsidTr="0037505B">
        <w:trPr>
          <w:gridAfter w:val="3"/>
          <w:wAfter w:w="14706" w:type="dxa"/>
          <w:cantSplit/>
          <w:trHeight w:val="36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639A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BB4C2" w14:textId="1E95D04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23797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7EB6FC6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BE98D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"Большеулуйское"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BB246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2D80F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78CDE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3FD2F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4DA6E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C6615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145B3" w14:paraId="5CE80520" w14:textId="77777777" w:rsidTr="0037505B">
        <w:trPr>
          <w:gridAfter w:val="3"/>
          <w:wAfter w:w="14706" w:type="dxa"/>
          <w:cantSplit/>
          <w:trHeight w:val="2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6309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60F5D" w14:textId="7463EFBC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раннее судимых и вновь совершивших преступления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140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48349DE4" w14:textId="77777777" w:rsidR="00E145B3" w:rsidRDefault="00E14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A15C3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РФ "Большеулуйское"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19CD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A3354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FEDD7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42028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26A36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15EA0" w14:textId="77777777" w:rsidR="00E145B3" w:rsidRDefault="00E145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14:paraId="4C199722" w14:textId="77777777" w:rsidR="00E145B3" w:rsidRDefault="00E145B3" w:rsidP="00E145B3">
      <w:pPr>
        <w:autoSpaceDE w:val="0"/>
        <w:autoSpaceDN w:val="0"/>
        <w:adjustRightInd w:val="0"/>
        <w:ind w:firstLine="540"/>
        <w:jc w:val="center"/>
      </w:pPr>
    </w:p>
    <w:p w14:paraId="0CC7CC85" w14:textId="77777777" w:rsidR="00E145B3" w:rsidRDefault="00E145B3" w:rsidP="00E14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7FDC3A2" w14:textId="77777777" w:rsidR="00E145B3" w:rsidRDefault="00E145B3" w:rsidP="00E14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Шмунк А.Г.   </w:t>
      </w:r>
    </w:p>
    <w:p w14:paraId="2B885904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715DB8" w14:textId="77777777" w:rsidR="00E145B3" w:rsidRPr="00E145B3" w:rsidRDefault="00E145B3" w:rsidP="00E14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25178F" w14:textId="77777777" w:rsidR="00E145B3" w:rsidRDefault="00E145B3" w:rsidP="00E145B3">
      <w:pPr>
        <w:autoSpaceDE w:val="0"/>
        <w:autoSpaceDN w:val="0"/>
        <w:adjustRightInd w:val="0"/>
        <w:ind w:firstLine="540"/>
        <w:jc w:val="both"/>
      </w:pPr>
      <w:r w:rsidRPr="00E145B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t>Приложение № 2</w:t>
      </w:r>
    </w:p>
    <w:p w14:paraId="1305C03D" w14:textId="77777777" w:rsidR="00E145B3" w:rsidRDefault="00E145B3" w:rsidP="00E145B3">
      <w:pPr>
        <w:autoSpaceDE w:val="0"/>
        <w:autoSpaceDN w:val="0"/>
        <w:adjustRightInd w:val="0"/>
        <w:ind w:left="9781"/>
      </w:pPr>
      <w:r>
        <w:t xml:space="preserve">к подпрограмме </w:t>
      </w:r>
    </w:p>
    <w:p w14:paraId="5EAC9E3A" w14:textId="77777777" w:rsidR="00E145B3" w:rsidRDefault="00E145B3" w:rsidP="00E145B3">
      <w:pPr>
        <w:autoSpaceDE w:val="0"/>
        <w:autoSpaceDN w:val="0"/>
        <w:adjustRightInd w:val="0"/>
        <w:ind w:left="9781"/>
      </w:pPr>
      <w:r>
        <w:t>"Профилактика правонарушений"</w:t>
      </w:r>
    </w:p>
    <w:p w14:paraId="1F3F0E82" w14:textId="77777777" w:rsidR="00E145B3" w:rsidRDefault="00E145B3" w:rsidP="00E145B3">
      <w:pPr>
        <w:autoSpaceDE w:val="0"/>
        <w:autoSpaceDN w:val="0"/>
        <w:adjustRightInd w:val="0"/>
        <w:ind w:left="9781"/>
      </w:pPr>
      <w:r>
        <w:t xml:space="preserve"> </w:t>
      </w:r>
    </w:p>
    <w:p w14:paraId="511C593B" w14:textId="77777777" w:rsidR="00E145B3" w:rsidRDefault="00E145B3" w:rsidP="00E145B3">
      <w:pPr>
        <w:autoSpaceDE w:val="0"/>
        <w:autoSpaceDN w:val="0"/>
        <w:adjustRightInd w:val="0"/>
        <w:ind w:left="9781"/>
      </w:pPr>
    </w:p>
    <w:p w14:paraId="47981BA1" w14:textId="77777777" w:rsidR="00E145B3" w:rsidRDefault="00E145B3" w:rsidP="00E14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</w:t>
      </w:r>
    </w:p>
    <w:tbl>
      <w:tblPr>
        <w:tblW w:w="1476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07"/>
        <w:gridCol w:w="10"/>
        <w:gridCol w:w="1690"/>
        <w:gridCol w:w="610"/>
        <w:gridCol w:w="770"/>
        <w:gridCol w:w="1100"/>
        <w:gridCol w:w="550"/>
        <w:gridCol w:w="736"/>
        <w:gridCol w:w="155"/>
        <w:gridCol w:w="554"/>
        <w:gridCol w:w="708"/>
        <w:gridCol w:w="851"/>
        <w:gridCol w:w="13"/>
        <w:gridCol w:w="118"/>
        <w:gridCol w:w="861"/>
        <w:gridCol w:w="283"/>
        <w:gridCol w:w="1563"/>
        <w:gridCol w:w="1981"/>
      </w:tblGrid>
      <w:tr w:rsidR="00E145B3" w:rsidRPr="00E145B3" w14:paraId="3ED46C21" w14:textId="77777777" w:rsidTr="00E145B3">
        <w:trPr>
          <w:trHeight w:val="675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B83F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AA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354C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5C0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</w:t>
            </w:r>
          </w:p>
          <w:p w14:paraId="6D21A82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C711A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  <w:p w14:paraId="0CCBCE63" w14:textId="77777777" w:rsidR="00E145B3" w:rsidRPr="00E145B3" w:rsidRDefault="00E145B3">
            <w:pPr>
              <w:rPr>
                <w:lang w:eastAsia="ru-RU"/>
              </w:rPr>
            </w:pPr>
          </w:p>
          <w:p w14:paraId="01B95A93" w14:textId="77777777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lang w:eastAsia="ru-RU"/>
              </w:rPr>
              <w:lastRenderedPageBreak/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45B3" w14:paraId="394E7757" w14:textId="77777777" w:rsidTr="00E145B3">
        <w:trPr>
          <w:trHeight w:val="13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06B4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1AA1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7A6A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0BE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624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F5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B4A5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14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D96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2021 год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3AC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52148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AB47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86C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Итого за 2019-23 </w:t>
            </w:r>
            <w:proofErr w:type="spellStart"/>
            <w:r>
              <w:rPr>
                <w:lang w:eastAsia="ru-RU"/>
              </w:rPr>
              <w:t>г.г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A388" w14:textId="77777777" w:rsidR="00E145B3" w:rsidRDefault="00E145B3">
            <w:pPr>
              <w:rPr>
                <w:sz w:val="22"/>
                <w:szCs w:val="22"/>
              </w:rPr>
            </w:pPr>
          </w:p>
        </w:tc>
      </w:tr>
      <w:tr w:rsidR="00E145B3" w:rsidRPr="00E145B3" w14:paraId="0179E3E8" w14:textId="77777777" w:rsidTr="00E145B3">
        <w:trPr>
          <w:trHeight w:val="300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3C4" w14:textId="38F0E520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Цель:</w:t>
            </w:r>
            <w:r w:rsidRPr="00E145B3">
              <w:t xml:space="preserve"> Предупреждение совершения правонарушений и преступлений</w:t>
            </w:r>
          </w:p>
        </w:tc>
      </w:tr>
      <w:tr w:rsidR="00E145B3" w:rsidRPr="00E145B3" w14:paraId="0B70223A" w14:textId="77777777" w:rsidTr="00E145B3">
        <w:trPr>
          <w:trHeight w:val="300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FC9F" w14:textId="0C92D0C6" w:rsidR="00E145B3" w:rsidRPr="00E145B3" w:rsidRDefault="00E145B3">
            <w:pPr>
              <w:rPr>
                <w:sz w:val="22"/>
                <w:szCs w:val="22"/>
              </w:rPr>
            </w:pPr>
            <w:r w:rsidRPr="00E145B3">
              <w:rPr>
                <w:b/>
              </w:rPr>
              <w:t>Задача 1:</w:t>
            </w:r>
            <w:r w:rsidRPr="00E145B3">
              <w:t xml:space="preserve"> Обеспечение правопорядка в общественных местах и на улице</w:t>
            </w:r>
          </w:p>
        </w:tc>
      </w:tr>
      <w:tr w:rsidR="00E145B3" w:rsidRPr="00E145B3" w14:paraId="77A11BD4" w14:textId="77777777" w:rsidTr="00E145B3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CE6E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Мероприятие 1.1: </w:t>
            </w:r>
            <w:r w:rsidRPr="00E145B3">
              <w:rPr>
                <w:lang w:eastAsia="ru-RU"/>
              </w:rPr>
              <w:t>Приобретение формы для деятельности добровольной народной дружины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5371D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359E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BF51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8D38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0550000010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B94D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6488" w14:textId="36565B9E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70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00  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FA07B" w14:textId="332236AE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C57E4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48B11" w14:textId="77777777" w:rsidR="00E145B3" w:rsidRDefault="00E145B3">
            <w:pPr>
              <w:ind w:left="222" w:hanging="22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B85B" w14:textId="77777777" w:rsidR="00E145B3" w:rsidRDefault="00E145B3">
            <w:pPr>
              <w:ind w:left="222" w:hanging="22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86934" w14:textId="6D60EE54" w:rsidR="00E145B3" w:rsidRDefault="00E145B3">
            <w:pPr>
              <w:ind w:left="222" w:hanging="22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70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8CA2E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t xml:space="preserve">Повышение эффективности профилактической деятельности субъектов системы профилактики, снижение количества преступлений, совершённых нам улице и общественных местах, снижение количества лиц, вновь совершивших преступления  </w:t>
            </w:r>
          </w:p>
        </w:tc>
      </w:tr>
      <w:tr w:rsidR="00E145B3" w:rsidRPr="00E145B3" w14:paraId="1F3E258C" w14:textId="77777777" w:rsidTr="00E145B3">
        <w:trPr>
          <w:trHeight w:val="300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7B0A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 </w:t>
            </w:r>
            <w:r w:rsidRPr="00E145B3">
              <w:rPr>
                <w:b/>
                <w:lang w:eastAsia="ru-RU"/>
              </w:rPr>
              <w:t>Задача 2:</w:t>
            </w:r>
            <w:r w:rsidRPr="00E145B3">
              <w:rPr>
                <w:lang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E145B3" w:rsidRPr="00E145B3" w14:paraId="62914A17" w14:textId="77777777" w:rsidTr="00E145B3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2987" w14:textId="77777777" w:rsidR="00E145B3" w:rsidRPr="00E145B3" w:rsidRDefault="00E145B3">
            <w:pPr>
              <w:rPr>
                <w:sz w:val="22"/>
                <w:szCs w:val="22"/>
                <w:lang w:eastAsia="ru-RU"/>
              </w:rPr>
            </w:pPr>
            <w:r w:rsidRPr="00E145B3">
              <w:rPr>
                <w:b/>
                <w:i/>
                <w:lang w:eastAsia="ru-RU"/>
              </w:rPr>
              <w:t xml:space="preserve">Мероприятие 2.1: </w:t>
            </w:r>
            <w:r w:rsidRPr="00E145B3">
              <w:rPr>
                <w:lang w:eastAsia="ru-RU"/>
              </w:rPr>
              <w:t xml:space="preserve">Поощрение граждан, оказывающих </w:t>
            </w:r>
            <w:r w:rsidRPr="00E145B3">
              <w:rPr>
                <w:lang w:eastAsia="ru-RU"/>
              </w:rPr>
              <w:lastRenderedPageBreak/>
              <w:t>содействие в охране общественного порядка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CE65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CE686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A3EE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C80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0550000020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3F4A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DC6BE" w14:textId="4089179C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31,8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00  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E4E93" w14:textId="642FE0FE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384B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556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57D07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A22A7" w14:textId="2D292D5F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31,8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0217C" w14:textId="77777777" w:rsidR="00E145B3" w:rsidRP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 w:rsidRPr="00E145B3">
              <w:t xml:space="preserve">Повышение ответственности граждан в оказании </w:t>
            </w:r>
            <w:r w:rsidRPr="00E145B3">
              <w:lastRenderedPageBreak/>
              <w:t>содействия по охране общественного порядка</w:t>
            </w:r>
          </w:p>
        </w:tc>
      </w:tr>
      <w:tr w:rsidR="00E145B3" w14:paraId="16367141" w14:textId="77777777" w:rsidTr="00E145B3">
        <w:trPr>
          <w:trHeight w:val="3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4F76" w14:textId="77777777" w:rsidR="00E145B3" w:rsidRDefault="00E145B3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Всего: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94C6A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563BD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00C5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67F23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81C29" w14:textId="77777777" w:rsidR="00E145B3" w:rsidRDefault="00E145B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D1E71" w14:textId="6780845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 101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5D52E" w14:textId="6F3683B1" w:rsidR="00E145B3" w:rsidRDefault="00E145B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00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01091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84FC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8B172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C58CD" w14:textId="226B207B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101</w:t>
            </w:r>
            <w:r w:rsidR="003B380E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78A03" w14:textId="77777777" w:rsidR="00E145B3" w:rsidRDefault="00E145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14:paraId="41A38E20" w14:textId="77777777" w:rsidR="00E145B3" w:rsidRDefault="00E145B3" w:rsidP="00E14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A902E5A" w14:textId="77777777" w:rsidR="00E145B3" w:rsidRPr="00E145B3" w:rsidRDefault="00E145B3" w:rsidP="00E145B3">
      <w:pPr>
        <w:rPr>
          <w:sz w:val="28"/>
          <w:szCs w:val="28"/>
          <w:lang w:eastAsia="ru-RU"/>
        </w:rPr>
      </w:pPr>
      <w:r w:rsidRPr="00E145B3">
        <w:rPr>
          <w:sz w:val="28"/>
          <w:szCs w:val="28"/>
        </w:rPr>
        <w:t xml:space="preserve">Ответственный исполнитель подпрограммы                                                                                                            Шмунк А.Г.   </w:t>
      </w:r>
    </w:p>
    <w:p w14:paraId="484F0C89" w14:textId="77777777" w:rsidR="00E145B3" w:rsidRPr="00E145B3" w:rsidRDefault="00E145B3" w:rsidP="00E145B3">
      <w:pPr>
        <w:rPr>
          <w:rFonts w:ascii="Calibri" w:hAnsi="Calibri"/>
          <w:sz w:val="22"/>
          <w:szCs w:val="22"/>
          <w:lang w:eastAsia="ru-RU"/>
        </w:rPr>
      </w:pPr>
      <w:r w:rsidRPr="00E145B3">
        <w:rPr>
          <w:sz w:val="28"/>
          <w:szCs w:val="28"/>
        </w:rPr>
        <w:t xml:space="preserve"> </w:t>
      </w:r>
    </w:p>
    <w:p w14:paraId="1BA0B572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7F5D8970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426E8247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488A98C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9DD2BD7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4E791A0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62CA7BA4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0CF63E96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5DCBCB92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6E4D7A07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D4F3E27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54102F50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0BF40567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2B800521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69518C1E" w14:textId="77777777" w:rsidR="00E145B3" w:rsidRPr="00E145B3" w:rsidRDefault="00E145B3" w:rsidP="00E145B3">
      <w:pPr>
        <w:widowControl w:val="0"/>
        <w:autoSpaceDE w:val="0"/>
        <w:autoSpaceDN w:val="0"/>
        <w:adjustRightInd w:val="0"/>
        <w:jc w:val="both"/>
      </w:pPr>
    </w:p>
    <w:p w14:paraId="78793F86" w14:textId="77777777" w:rsidR="00E145B3" w:rsidRPr="00E145B3" w:rsidRDefault="00E145B3" w:rsidP="00E145B3">
      <w:pPr>
        <w:widowControl w:val="0"/>
        <w:autoSpaceDE w:val="0"/>
        <w:autoSpaceDN w:val="0"/>
        <w:adjustRightInd w:val="0"/>
        <w:jc w:val="both"/>
      </w:pPr>
    </w:p>
    <w:p w14:paraId="5E86F5B5" w14:textId="77777777" w:rsidR="00E145B3" w:rsidRPr="00E145B3" w:rsidRDefault="00E145B3" w:rsidP="00E145B3">
      <w:pPr>
        <w:widowControl w:val="0"/>
        <w:autoSpaceDE w:val="0"/>
        <w:autoSpaceDN w:val="0"/>
        <w:adjustRightInd w:val="0"/>
        <w:jc w:val="both"/>
      </w:pPr>
    </w:p>
    <w:p w14:paraId="7A8D0EAC" w14:textId="77777777" w:rsidR="00E145B3" w:rsidRPr="00E145B3" w:rsidRDefault="00E145B3" w:rsidP="00E145B3">
      <w:pPr>
        <w:widowControl w:val="0"/>
        <w:autoSpaceDE w:val="0"/>
        <w:autoSpaceDN w:val="0"/>
        <w:adjustRightInd w:val="0"/>
        <w:ind w:firstLine="540"/>
        <w:jc w:val="both"/>
      </w:pPr>
    </w:p>
    <w:p w14:paraId="1078C83C" w14:textId="77777777" w:rsidR="00E145B3" w:rsidRPr="00E145B3" w:rsidRDefault="00E145B3" w:rsidP="00E145B3">
      <w:pPr>
        <w:widowControl w:val="0"/>
        <w:autoSpaceDE w:val="0"/>
        <w:autoSpaceDN w:val="0"/>
        <w:adjustRightInd w:val="0"/>
        <w:outlineLvl w:val="2"/>
      </w:pPr>
    </w:p>
    <w:p w14:paraId="04A66112" w14:textId="77777777" w:rsidR="00E145B3" w:rsidRPr="00E145B3" w:rsidRDefault="00E145B3" w:rsidP="00E145B3">
      <w:pPr>
        <w:widowControl w:val="0"/>
        <w:autoSpaceDE w:val="0"/>
        <w:autoSpaceDN w:val="0"/>
        <w:adjustRightInd w:val="0"/>
        <w:jc w:val="right"/>
        <w:rPr>
          <w:color w:val="008000"/>
        </w:rPr>
      </w:pPr>
    </w:p>
    <w:p w14:paraId="7DE696A6" w14:textId="77777777" w:rsidR="00E145B3" w:rsidRPr="00E145B3" w:rsidRDefault="00E145B3" w:rsidP="00E145B3">
      <w:pPr>
        <w:rPr>
          <w:sz w:val="28"/>
          <w:szCs w:val="28"/>
        </w:rPr>
      </w:pPr>
    </w:p>
    <w:sectPr w:rsidR="00E145B3" w:rsidRPr="00E145B3" w:rsidSect="00E145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EA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C2A9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E0DA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76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F63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E2BF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6076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1488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6D1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C8FD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045D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5A9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DC0E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1ABA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28D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6EDF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1"/>
    <w:rsid w:val="00005927"/>
    <w:rsid w:val="00010AE7"/>
    <w:rsid w:val="000139AB"/>
    <w:rsid w:val="00013BFB"/>
    <w:rsid w:val="00013DE8"/>
    <w:rsid w:val="00024609"/>
    <w:rsid w:val="0002554C"/>
    <w:rsid w:val="00030A6A"/>
    <w:rsid w:val="00031691"/>
    <w:rsid w:val="000339B5"/>
    <w:rsid w:val="00036DF2"/>
    <w:rsid w:val="00040232"/>
    <w:rsid w:val="0004133A"/>
    <w:rsid w:val="00046CD4"/>
    <w:rsid w:val="00050DB5"/>
    <w:rsid w:val="000551D4"/>
    <w:rsid w:val="0005533D"/>
    <w:rsid w:val="000617E3"/>
    <w:rsid w:val="000674C6"/>
    <w:rsid w:val="00071A0C"/>
    <w:rsid w:val="000824D2"/>
    <w:rsid w:val="00087236"/>
    <w:rsid w:val="000942BC"/>
    <w:rsid w:val="000A02DF"/>
    <w:rsid w:val="000A1F5D"/>
    <w:rsid w:val="000A2093"/>
    <w:rsid w:val="000A590A"/>
    <w:rsid w:val="000A7F11"/>
    <w:rsid w:val="000B3DA2"/>
    <w:rsid w:val="000B64E8"/>
    <w:rsid w:val="000B72F7"/>
    <w:rsid w:val="000C26C6"/>
    <w:rsid w:val="000C3DE5"/>
    <w:rsid w:val="000C7076"/>
    <w:rsid w:val="000D583E"/>
    <w:rsid w:val="000F0063"/>
    <w:rsid w:val="000F407E"/>
    <w:rsid w:val="000F751A"/>
    <w:rsid w:val="0010528C"/>
    <w:rsid w:val="00107C5E"/>
    <w:rsid w:val="00110EE7"/>
    <w:rsid w:val="001129E5"/>
    <w:rsid w:val="00112DB9"/>
    <w:rsid w:val="001172CE"/>
    <w:rsid w:val="00123A1A"/>
    <w:rsid w:val="00126809"/>
    <w:rsid w:val="00130D0D"/>
    <w:rsid w:val="00132F28"/>
    <w:rsid w:val="001378B7"/>
    <w:rsid w:val="00145829"/>
    <w:rsid w:val="001553DA"/>
    <w:rsid w:val="00167746"/>
    <w:rsid w:val="00176E6C"/>
    <w:rsid w:val="00181C73"/>
    <w:rsid w:val="00187C98"/>
    <w:rsid w:val="00190EA1"/>
    <w:rsid w:val="001B1A09"/>
    <w:rsid w:val="001B4362"/>
    <w:rsid w:val="001B6939"/>
    <w:rsid w:val="001B6BD0"/>
    <w:rsid w:val="001C4737"/>
    <w:rsid w:val="001C4839"/>
    <w:rsid w:val="001C51B1"/>
    <w:rsid w:val="001E2910"/>
    <w:rsid w:val="001E3B06"/>
    <w:rsid w:val="001F0DBC"/>
    <w:rsid w:val="001F5C50"/>
    <w:rsid w:val="001F6D1F"/>
    <w:rsid w:val="00202BE7"/>
    <w:rsid w:val="002104D5"/>
    <w:rsid w:val="002105F7"/>
    <w:rsid w:val="00212F22"/>
    <w:rsid w:val="00212FDE"/>
    <w:rsid w:val="00214B7C"/>
    <w:rsid w:val="002219C4"/>
    <w:rsid w:val="00224707"/>
    <w:rsid w:val="00230160"/>
    <w:rsid w:val="00236CF1"/>
    <w:rsid w:val="00240AB3"/>
    <w:rsid w:val="00242E32"/>
    <w:rsid w:val="00243D9A"/>
    <w:rsid w:val="00252BE2"/>
    <w:rsid w:val="00260AEC"/>
    <w:rsid w:val="00261217"/>
    <w:rsid w:val="00262EE1"/>
    <w:rsid w:val="00265EA1"/>
    <w:rsid w:val="0026664D"/>
    <w:rsid w:val="002700BF"/>
    <w:rsid w:val="00275808"/>
    <w:rsid w:val="00280AAD"/>
    <w:rsid w:val="002914CC"/>
    <w:rsid w:val="002923AF"/>
    <w:rsid w:val="00294BCE"/>
    <w:rsid w:val="00294C88"/>
    <w:rsid w:val="00297A92"/>
    <w:rsid w:val="00297E5D"/>
    <w:rsid w:val="002A0E45"/>
    <w:rsid w:val="002A3C5A"/>
    <w:rsid w:val="002C606F"/>
    <w:rsid w:val="002D0936"/>
    <w:rsid w:val="002D1EF5"/>
    <w:rsid w:val="002E389C"/>
    <w:rsid w:val="002E715C"/>
    <w:rsid w:val="002F5357"/>
    <w:rsid w:val="003069F0"/>
    <w:rsid w:val="003428BD"/>
    <w:rsid w:val="003447F2"/>
    <w:rsid w:val="0035206D"/>
    <w:rsid w:val="003613F4"/>
    <w:rsid w:val="0036731C"/>
    <w:rsid w:val="0037217B"/>
    <w:rsid w:val="00374F76"/>
    <w:rsid w:val="0037505B"/>
    <w:rsid w:val="003755DD"/>
    <w:rsid w:val="00377173"/>
    <w:rsid w:val="003829A7"/>
    <w:rsid w:val="003A4457"/>
    <w:rsid w:val="003B380E"/>
    <w:rsid w:val="003B3B3F"/>
    <w:rsid w:val="003B6109"/>
    <w:rsid w:val="003B7AC2"/>
    <w:rsid w:val="003C1746"/>
    <w:rsid w:val="003D0857"/>
    <w:rsid w:val="003D1A2A"/>
    <w:rsid w:val="003D20A3"/>
    <w:rsid w:val="003D2B1F"/>
    <w:rsid w:val="003D2C03"/>
    <w:rsid w:val="003D5EE2"/>
    <w:rsid w:val="003E5943"/>
    <w:rsid w:val="003F2144"/>
    <w:rsid w:val="003F5FB1"/>
    <w:rsid w:val="003F67F0"/>
    <w:rsid w:val="00411D03"/>
    <w:rsid w:val="00414249"/>
    <w:rsid w:val="0041474F"/>
    <w:rsid w:val="00416058"/>
    <w:rsid w:val="00417541"/>
    <w:rsid w:val="004176E3"/>
    <w:rsid w:val="00420B2B"/>
    <w:rsid w:val="004261D2"/>
    <w:rsid w:val="004303DA"/>
    <w:rsid w:val="00442DA0"/>
    <w:rsid w:val="00445451"/>
    <w:rsid w:val="00445CB9"/>
    <w:rsid w:val="00445D78"/>
    <w:rsid w:val="00447109"/>
    <w:rsid w:val="004514E2"/>
    <w:rsid w:val="0045266A"/>
    <w:rsid w:val="00455329"/>
    <w:rsid w:val="0045698B"/>
    <w:rsid w:val="0047111E"/>
    <w:rsid w:val="00476A63"/>
    <w:rsid w:val="00476E08"/>
    <w:rsid w:val="0048469D"/>
    <w:rsid w:val="0048680B"/>
    <w:rsid w:val="00487BDF"/>
    <w:rsid w:val="00490BBD"/>
    <w:rsid w:val="00490C39"/>
    <w:rsid w:val="00497C9F"/>
    <w:rsid w:val="004A0FD0"/>
    <w:rsid w:val="004A12BB"/>
    <w:rsid w:val="004A762A"/>
    <w:rsid w:val="004A780C"/>
    <w:rsid w:val="004B0705"/>
    <w:rsid w:val="004B0735"/>
    <w:rsid w:val="004B7A04"/>
    <w:rsid w:val="004C2E50"/>
    <w:rsid w:val="004C5CC0"/>
    <w:rsid w:val="004D1CAD"/>
    <w:rsid w:val="004E10AB"/>
    <w:rsid w:val="004E241E"/>
    <w:rsid w:val="004E5FE4"/>
    <w:rsid w:val="004F5FD1"/>
    <w:rsid w:val="0050024F"/>
    <w:rsid w:val="005034A7"/>
    <w:rsid w:val="00510366"/>
    <w:rsid w:val="00512009"/>
    <w:rsid w:val="0051602E"/>
    <w:rsid w:val="00517D14"/>
    <w:rsid w:val="005207D7"/>
    <w:rsid w:val="00531794"/>
    <w:rsid w:val="00535B85"/>
    <w:rsid w:val="005362E4"/>
    <w:rsid w:val="0054019C"/>
    <w:rsid w:val="00543B18"/>
    <w:rsid w:val="005471F3"/>
    <w:rsid w:val="0055766F"/>
    <w:rsid w:val="005603F9"/>
    <w:rsid w:val="00560F91"/>
    <w:rsid w:val="00564758"/>
    <w:rsid w:val="005660A4"/>
    <w:rsid w:val="005711CB"/>
    <w:rsid w:val="0057645D"/>
    <w:rsid w:val="00581ED6"/>
    <w:rsid w:val="005825E2"/>
    <w:rsid w:val="0058268C"/>
    <w:rsid w:val="00590365"/>
    <w:rsid w:val="005A2123"/>
    <w:rsid w:val="005A3CB8"/>
    <w:rsid w:val="005B0F4F"/>
    <w:rsid w:val="005B505E"/>
    <w:rsid w:val="005C20C9"/>
    <w:rsid w:val="005D2C65"/>
    <w:rsid w:val="005D2EEE"/>
    <w:rsid w:val="005D388B"/>
    <w:rsid w:val="005D3EBA"/>
    <w:rsid w:val="005D6D2E"/>
    <w:rsid w:val="005E0321"/>
    <w:rsid w:val="005E78C4"/>
    <w:rsid w:val="005F0602"/>
    <w:rsid w:val="005F34A0"/>
    <w:rsid w:val="005F4C6A"/>
    <w:rsid w:val="005F5D95"/>
    <w:rsid w:val="006012FD"/>
    <w:rsid w:val="006038CE"/>
    <w:rsid w:val="00604628"/>
    <w:rsid w:val="00607EB5"/>
    <w:rsid w:val="00610AC5"/>
    <w:rsid w:val="0061429C"/>
    <w:rsid w:val="006164AD"/>
    <w:rsid w:val="00622B46"/>
    <w:rsid w:val="0062506A"/>
    <w:rsid w:val="00630358"/>
    <w:rsid w:val="00631BB2"/>
    <w:rsid w:val="00632504"/>
    <w:rsid w:val="00636559"/>
    <w:rsid w:val="006378F3"/>
    <w:rsid w:val="00647B96"/>
    <w:rsid w:val="006556B9"/>
    <w:rsid w:val="0065632A"/>
    <w:rsid w:val="00656E6E"/>
    <w:rsid w:val="00665E06"/>
    <w:rsid w:val="00667E56"/>
    <w:rsid w:val="00676E5F"/>
    <w:rsid w:val="006867BA"/>
    <w:rsid w:val="00690569"/>
    <w:rsid w:val="0069517B"/>
    <w:rsid w:val="00697AEC"/>
    <w:rsid w:val="006A26C5"/>
    <w:rsid w:val="006A2ABD"/>
    <w:rsid w:val="006A56A3"/>
    <w:rsid w:val="006A6225"/>
    <w:rsid w:val="006B2EBA"/>
    <w:rsid w:val="006B5302"/>
    <w:rsid w:val="006C5BD3"/>
    <w:rsid w:val="006D20ED"/>
    <w:rsid w:val="006E13CC"/>
    <w:rsid w:val="00700DA2"/>
    <w:rsid w:val="00702FAB"/>
    <w:rsid w:val="00707341"/>
    <w:rsid w:val="007121E7"/>
    <w:rsid w:val="00723CA0"/>
    <w:rsid w:val="007240FA"/>
    <w:rsid w:val="00726BD4"/>
    <w:rsid w:val="00731C35"/>
    <w:rsid w:val="0074023C"/>
    <w:rsid w:val="00743E77"/>
    <w:rsid w:val="0074444E"/>
    <w:rsid w:val="00745773"/>
    <w:rsid w:val="00747201"/>
    <w:rsid w:val="00747F52"/>
    <w:rsid w:val="0075108B"/>
    <w:rsid w:val="007532C7"/>
    <w:rsid w:val="0075595E"/>
    <w:rsid w:val="007567CE"/>
    <w:rsid w:val="0076345B"/>
    <w:rsid w:val="00764D90"/>
    <w:rsid w:val="00772DA7"/>
    <w:rsid w:val="007778FB"/>
    <w:rsid w:val="00783A03"/>
    <w:rsid w:val="00791ED4"/>
    <w:rsid w:val="00793EC1"/>
    <w:rsid w:val="00796CFA"/>
    <w:rsid w:val="007A44C9"/>
    <w:rsid w:val="007B2305"/>
    <w:rsid w:val="007B2E9C"/>
    <w:rsid w:val="007B3A71"/>
    <w:rsid w:val="007C555B"/>
    <w:rsid w:val="007C6CB9"/>
    <w:rsid w:val="007D1F3A"/>
    <w:rsid w:val="007D2E51"/>
    <w:rsid w:val="007D34BC"/>
    <w:rsid w:val="007D4FAE"/>
    <w:rsid w:val="007D5CC1"/>
    <w:rsid w:val="007D5E90"/>
    <w:rsid w:val="007D6650"/>
    <w:rsid w:val="007E1645"/>
    <w:rsid w:val="007E7A34"/>
    <w:rsid w:val="007E7B14"/>
    <w:rsid w:val="008002C2"/>
    <w:rsid w:val="0080126D"/>
    <w:rsid w:val="008066C7"/>
    <w:rsid w:val="008232F0"/>
    <w:rsid w:val="00824542"/>
    <w:rsid w:val="00832306"/>
    <w:rsid w:val="008327DF"/>
    <w:rsid w:val="0083419C"/>
    <w:rsid w:val="00834ACA"/>
    <w:rsid w:val="00852114"/>
    <w:rsid w:val="00860A70"/>
    <w:rsid w:val="00861297"/>
    <w:rsid w:val="00861C06"/>
    <w:rsid w:val="008666C8"/>
    <w:rsid w:val="00866B43"/>
    <w:rsid w:val="00867DFE"/>
    <w:rsid w:val="008710B1"/>
    <w:rsid w:val="008723D9"/>
    <w:rsid w:val="00874EC2"/>
    <w:rsid w:val="00880E9F"/>
    <w:rsid w:val="00882CF6"/>
    <w:rsid w:val="008A08A1"/>
    <w:rsid w:val="008B07D1"/>
    <w:rsid w:val="008B30A1"/>
    <w:rsid w:val="008C5B59"/>
    <w:rsid w:val="008C76E3"/>
    <w:rsid w:val="008D525F"/>
    <w:rsid w:val="008D533B"/>
    <w:rsid w:val="008D7F94"/>
    <w:rsid w:val="008E2494"/>
    <w:rsid w:val="008E5D96"/>
    <w:rsid w:val="00906584"/>
    <w:rsid w:val="00906B04"/>
    <w:rsid w:val="00906F1B"/>
    <w:rsid w:val="00907E4C"/>
    <w:rsid w:val="009107C1"/>
    <w:rsid w:val="009122E5"/>
    <w:rsid w:val="00914981"/>
    <w:rsid w:val="00921EA6"/>
    <w:rsid w:val="00923E8C"/>
    <w:rsid w:val="00933919"/>
    <w:rsid w:val="009340E2"/>
    <w:rsid w:val="00934862"/>
    <w:rsid w:val="00935553"/>
    <w:rsid w:val="00937F61"/>
    <w:rsid w:val="0094112E"/>
    <w:rsid w:val="0094366D"/>
    <w:rsid w:val="009441BE"/>
    <w:rsid w:val="009447F7"/>
    <w:rsid w:val="009467CD"/>
    <w:rsid w:val="00951C5C"/>
    <w:rsid w:val="00955AEB"/>
    <w:rsid w:val="00955CF0"/>
    <w:rsid w:val="00973F99"/>
    <w:rsid w:val="00982F88"/>
    <w:rsid w:val="00984CFB"/>
    <w:rsid w:val="0098502D"/>
    <w:rsid w:val="009A0D59"/>
    <w:rsid w:val="009A27ED"/>
    <w:rsid w:val="009B7FF3"/>
    <w:rsid w:val="009C3AFF"/>
    <w:rsid w:val="009C4640"/>
    <w:rsid w:val="009D129E"/>
    <w:rsid w:val="009D1A35"/>
    <w:rsid w:val="009E47B3"/>
    <w:rsid w:val="009F64AC"/>
    <w:rsid w:val="009F7831"/>
    <w:rsid w:val="00A01CA1"/>
    <w:rsid w:val="00A0306C"/>
    <w:rsid w:val="00A129DA"/>
    <w:rsid w:val="00A17375"/>
    <w:rsid w:val="00A25E5D"/>
    <w:rsid w:val="00A40A2E"/>
    <w:rsid w:val="00A45171"/>
    <w:rsid w:val="00A47EF3"/>
    <w:rsid w:val="00A50301"/>
    <w:rsid w:val="00A5097E"/>
    <w:rsid w:val="00A50F57"/>
    <w:rsid w:val="00A540EB"/>
    <w:rsid w:val="00A54622"/>
    <w:rsid w:val="00A67273"/>
    <w:rsid w:val="00A72B06"/>
    <w:rsid w:val="00A76BDC"/>
    <w:rsid w:val="00A856F4"/>
    <w:rsid w:val="00A91429"/>
    <w:rsid w:val="00AA2A72"/>
    <w:rsid w:val="00AA329D"/>
    <w:rsid w:val="00AB55DF"/>
    <w:rsid w:val="00AC67B3"/>
    <w:rsid w:val="00AD1DDE"/>
    <w:rsid w:val="00AD2355"/>
    <w:rsid w:val="00AD4E48"/>
    <w:rsid w:val="00AE2394"/>
    <w:rsid w:val="00AE6B2A"/>
    <w:rsid w:val="00B073C0"/>
    <w:rsid w:val="00B113D9"/>
    <w:rsid w:val="00B16C80"/>
    <w:rsid w:val="00B176D1"/>
    <w:rsid w:val="00B20A01"/>
    <w:rsid w:val="00B353AB"/>
    <w:rsid w:val="00B428BA"/>
    <w:rsid w:val="00B51DCF"/>
    <w:rsid w:val="00B523B2"/>
    <w:rsid w:val="00B639B9"/>
    <w:rsid w:val="00B6446F"/>
    <w:rsid w:val="00B8253E"/>
    <w:rsid w:val="00B92C91"/>
    <w:rsid w:val="00B93A3A"/>
    <w:rsid w:val="00B95A57"/>
    <w:rsid w:val="00BA4A90"/>
    <w:rsid w:val="00BA58D0"/>
    <w:rsid w:val="00BB33F2"/>
    <w:rsid w:val="00BC2111"/>
    <w:rsid w:val="00BD155A"/>
    <w:rsid w:val="00BD635D"/>
    <w:rsid w:val="00BE3B89"/>
    <w:rsid w:val="00BE4717"/>
    <w:rsid w:val="00BE7BF4"/>
    <w:rsid w:val="00BE7CD6"/>
    <w:rsid w:val="00BE7EB4"/>
    <w:rsid w:val="00BF1451"/>
    <w:rsid w:val="00BF3E41"/>
    <w:rsid w:val="00BF57EF"/>
    <w:rsid w:val="00BF71DC"/>
    <w:rsid w:val="00C0006D"/>
    <w:rsid w:val="00C00076"/>
    <w:rsid w:val="00C018F4"/>
    <w:rsid w:val="00C04B79"/>
    <w:rsid w:val="00C14D6A"/>
    <w:rsid w:val="00C1578B"/>
    <w:rsid w:val="00C16C05"/>
    <w:rsid w:val="00C214FA"/>
    <w:rsid w:val="00C27C3C"/>
    <w:rsid w:val="00C31307"/>
    <w:rsid w:val="00C314BC"/>
    <w:rsid w:val="00C4219D"/>
    <w:rsid w:val="00C45C90"/>
    <w:rsid w:val="00C5130A"/>
    <w:rsid w:val="00C531CA"/>
    <w:rsid w:val="00C60701"/>
    <w:rsid w:val="00C62606"/>
    <w:rsid w:val="00C71D63"/>
    <w:rsid w:val="00C93AFA"/>
    <w:rsid w:val="00C9466E"/>
    <w:rsid w:val="00C94F93"/>
    <w:rsid w:val="00C970B9"/>
    <w:rsid w:val="00CA1CC2"/>
    <w:rsid w:val="00CA42B5"/>
    <w:rsid w:val="00CA6A36"/>
    <w:rsid w:val="00CC7692"/>
    <w:rsid w:val="00CD27F9"/>
    <w:rsid w:val="00CD3DF3"/>
    <w:rsid w:val="00CE05F5"/>
    <w:rsid w:val="00CE0D26"/>
    <w:rsid w:val="00CE5BF9"/>
    <w:rsid w:val="00CE7202"/>
    <w:rsid w:val="00CE7B24"/>
    <w:rsid w:val="00CF14AC"/>
    <w:rsid w:val="00CF5647"/>
    <w:rsid w:val="00D03D84"/>
    <w:rsid w:val="00D04AF9"/>
    <w:rsid w:val="00D111A7"/>
    <w:rsid w:val="00D14F2C"/>
    <w:rsid w:val="00D16014"/>
    <w:rsid w:val="00D23938"/>
    <w:rsid w:val="00D26802"/>
    <w:rsid w:val="00D27EDA"/>
    <w:rsid w:val="00D30C2E"/>
    <w:rsid w:val="00D32BE5"/>
    <w:rsid w:val="00D33FC9"/>
    <w:rsid w:val="00D36452"/>
    <w:rsid w:val="00D36AA0"/>
    <w:rsid w:val="00D40CF1"/>
    <w:rsid w:val="00D4732C"/>
    <w:rsid w:val="00D55735"/>
    <w:rsid w:val="00D62AC3"/>
    <w:rsid w:val="00D70373"/>
    <w:rsid w:val="00D72A33"/>
    <w:rsid w:val="00D74AB4"/>
    <w:rsid w:val="00D74BE2"/>
    <w:rsid w:val="00D9266B"/>
    <w:rsid w:val="00DA5372"/>
    <w:rsid w:val="00DB1C04"/>
    <w:rsid w:val="00DB3E75"/>
    <w:rsid w:val="00DB50FE"/>
    <w:rsid w:val="00DC0293"/>
    <w:rsid w:val="00DC29F8"/>
    <w:rsid w:val="00DC5AA4"/>
    <w:rsid w:val="00DD2F80"/>
    <w:rsid w:val="00DD5CAB"/>
    <w:rsid w:val="00DF15FF"/>
    <w:rsid w:val="00DF4E4B"/>
    <w:rsid w:val="00DF6E6A"/>
    <w:rsid w:val="00DF7B30"/>
    <w:rsid w:val="00E00940"/>
    <w:rsid w:val="00E00A9D"/>
    <w:rsid w:val="00E13109"/>
    <w:rsid w:val="00E13913"/>
    <w:rsid w:val="00E145B3"/>
    <w:rsid w:val="00E1585B"/>
    <w:rsid w:val="00E201CA"/>
    <w:rsid w:val="00E24B02"/>
    <w:rsid w:val="00E314DE"/>
    <w:rsid w:val="00E32900"/>
    <w:rsid w:val="00E4227A"/>
    <w:rsid w:val="00E43AF3"/>
    <w:rsid w:val="00E51F1F"/>
    <w:rsid w:val="00E52932"/>
    <w:rsid w:val="00E54471"/>
    <w:rsid w:val="00E601E2"/>
    <w:rsid w:val="00E60BDF"/>
    <w:rsid w:val="00E614D6"/>
    <w:rsid w:val="00E62611"/>
    <w:rsid w:val="00E65147"/>
    <w:rsid w:val="00E673B5"/>
    <w:rsid w:val="00E73769"/>
    <w:rsid w:val="00E85746"/>
    <w:rsid w:val="00E86AED"/>
    <w:rsid w:val="00E86EF4"/>
    <w:rsid w:val="00E87F0E"/>
    <w:rsid w:val="00E90F05"/>
    <w:rsid w:val="00E959E7"/>
    <w:rsid w:val="00EA1FBF"/>
    <w:rsid w:val="00EA3A49"/>
    <w:rsid w:val="00EA49D8"/>
    <w:rsid w:val="00EB1505"/>
    <w:rsid w:val="00EB4DE0"/>
    <w:rsid w:val="00EB57BE"/>
    <w:rsid w:val="00EB585E"/>
    <w:rsid w:val="00EB5A28"/>
    <w:rsid w:val="00EB642E"/>
    <w:rsid w:val="00EC39F8"/>
    <w:rsid w:val="00EC46AA"/>
    <w:rsid w:val="00EC62FB"/>
    <w:rsid w:val="00ED0005"/>
    <w:rsid w:val="00ED0A63"/>
    <w:rsid w:val="00ED30B8"/>
    <w:rsid w:val="00ED550C"/>
    <w:rsid w:val="00EF2FD0"/>
    <w:rsid w:val="00F10DD0"/>
    <w:rsid w:val="00F1443B"/>
    <w:rsid w:val="00F17BDF"/>
    <w:rsid w:val="00F17EA0"/>
    <w:rsid w:val="00F23B08"/>
    <w:rsid w:val="00F262FA"/>
    <w:rsid w:val="00F27FF3"/>
    <w:rsid w:val="00F3416F"/>
    <w:rsid w:val="00F35DCE"/>
    <w:rsid w:val="00F37292"/>
    <w:rsid w:val="00F374FD"/>
    <w:rsid w:val="00F40FED"/>
    <w:rsid w:val="00F44BF4"/>
    <w:rsid w:val="00F50453"/>
    <w:rsid w:val="00F55998"/>
    <w:rsid w:val="00F578EF"/>
    <w:rsid w:val="00F6261B"/>
    <w:rsid w:val="00F65F2F"/>
    <w:rsid w:val="00F70BA9"/>
    <w:rsid w:val="00F70F6A"/>
    <w:rsid w:val="00F76416"/>
    <w:rsid w:val="00F82E37"/>
    <w:rsid w:val="00F830F7"/>
    <w:rsid w:val="00F8322B"/>
    <w:rsid w:val="00F91179"/>
    <w:rsid w:val="00F94359"/>
    <w:rsid w:val="00F94BED"/>
    <w:rsid w:val="00F96BF5"/>
    <w:rsid w:val="00FA1D3D"/>
    <w:rsid w:val="00FA4AD1"/>
    <w:rsid w:val="00FB0F78"/>
    <w:rsid w:val="00FB12A0"/>
    <w:rsid w:val="00FB6877"/>
    <w:rsid w:val="00FB74A8"/>
    <w:rsid w:val="00FC4E06"/>
    <w:rsid w:val="00FC6C9A"/>
    <w:rsid w:val="00FC792E"/>
    <w:rsid w:val="00FE07FB"/>
    <w:rsid w:val="00FE4AD4"/>
    <w:rsid w:val="00FF16A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E3F22"/>
  <w15:chartTrackingRefBased/>
  <w15:docId w15:val="{8AB02B67-7311-45CF-BD3D-FAB2774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C9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3A71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145B3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E145B3"/>
    <w:pPr>
      <w:ind w:firstLine="426"/>
    </w:pPr>
    <w:rPr>
      <w:szCs w:val="20"/>
      <w:lang w:eastAsia="ru-RU"/>
    </w:rPr>
  </w:style>
  <w:style w:type="character" w:customStyle="1" w:styleId="a6">
    <w:name w:val="Основной текст с отступом Знак"/>
    <w:link w:val="a5"/>
    <w:rsid w:val="00E145B3"/>
    <w:rPr>
      <w:sz w:val="24"/>
    </w:rPr>
  </w:style>
  <w:style w:type="paragraph" w:customStyle="1" w:styleId="ConsPlusCell">
    <w:name w:val="ConsPlusCell"/>
    <w:rsid w:val="00E145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145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E145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E145B3"/>
  </w:style>
  <w:style w:type="paragraph" w:styleId="a9">
    <w:name w:val="List Paragraph"/>
    <w:basedOn w:val="a"/>
    <w:uiPriority w:val="34"/>
    <w:qFormat/>
    <w:rsid w:val="000A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CC7FB7A8C65235BAEAFBDCE736E6BF7DD0A4A7F07AF20D08E9F6432VBh7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100\&#1088;&#1072;&#1073;&#1086;&#1095;&#1072;&#1103;\&#1054;&#1060;&#1048;&#1062;&#1048;&#1054;&#1047;\&#1041;&#1086;&#1083;&#1100;&#1096;&#1086;&#1081;%20&#1059;&#1083;&#1091;&#1081;\&#1088;&#1072;&#1081;&#1086;&#1085;\&#1055;&#1072;&#1089;&#1087;&#1086;&#1088;&#1090;%20&#1087;.%20&#1087;&#1088;&#1086;&#1075;&#1088;.%20&#1055;&#1088;&#1086;&#1092;.%20&#1087;&#1088;&#1072;&#1074;&#1086;&#1085;&#1072;&#1088;&#1091;&#1096;.%202019-23%20&#1075;.&#1087;&#1088;.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9CC7FB7A8C65235BAEB1B0D81F3164F5D353477B02A57685D1C43965BEFCB0V3hAE" TargetMode="External"/><Relationship Id="rId5" Type="http://schemas.openxmlformats.org/officeDocument/2006/relationships/hyperlink" Target="consultantplus://offline/ref=389CC7FB7A8C65235BAEB1B0D81F3164F5D353477B02A57685D1C43965BEFCB0V3h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55</Pages>
  <Words>10433</Words>
  <Characters>80829</Characters>
  <Application>Microsoft Office Word</Application>
  <DocSecurity>0</DocSecurity>
  <Lines>673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91080</CharactersWithSpaces>
  <SharedDoc>false</SharedDoc>
  <HLinks>
    <vt:vector size="30" baseType="variant">
      <vt:variant>
        <vt:i4>655371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consultantplus://offline/ref=389CC7FB7A8C65235BAEAFBDCE736E6BF7DD0A4A7F07AF20D08E9F6432VBh7E</vt:lpwstr>
      </vt:variant>
      <vt:variant>
        <vt:lpwstr/>
      </vt:variant>
      <vt:variant>
        <vt:i4>4325454</vt:i4>
      </vt:variant>
      <vt:variant>
        <vt:i4>9</vt:i4>
      </vt:variant>
      <vt:variant>
        <vt:i4>0</vt:i4>
      </vt:variant>
      <vt:variant>
        <vt:i4>5</vt:i4>
      </vt:variant>
      <vt:variant>
        <vt:lpwstr>Паспорт п. прогр. Проф. правонаруш. 2019-23 г.пр.7.DOC</vt:lpwstr>
      </vt:variant>
      <vt:variant>
        <vt:lpwstr>Par1147</vt:lpwstr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consultantplus://offline/ref=389CC7FB7A8C65235BAEB1B0D81F3164F5D353477B02A57685D1C43965BEFCB0V3hAE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consultantplus://offline/ref=389CC7FB7A8C65235BAEB1B0D81F3164F5D353477B02A57685D1C43965BEFCB0V3hAE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cp:lastModifiedBy>Надежда Тихонова</cp:lastModifiedBy>
  <cp:revision>21</cp:revision>
  <cp:lastPrinted>2020-10-05T09:37:00Z</cp:lastPrinted>
  <dcterms:created xsi:type="dcterms:W3CDTF">2021-06-03T07:44:00Z</dcterms:created>
  <dcterms:modified xsi:type="dcterms:W3CDTF">2021-06-08T09:45:00Z</dcterms:modified>
</cp:coreProperties>
</file>